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DAB76">
      <w:pPr>
        <w:pStyle w:val="10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25122"/>
      <w:bookmarkStart w:id="1" w:name="_Toc23376"/>
      <w:bookmarkStart w:id="2" w:name="_Toc14631"/>
      <w:bookmarkStart w:id="3" w:name="_Toc3995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技术、商务、其他要求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应答表</w:t>
      </w:r>
      <w:bookmarkEnd w:id="0"/>
      <w:bookmarkEnd w:id="1"/>
      <w:bookmarkEnd w:id="2"/>
      <w:bookmarkEnd w:id="3"/>
    </w:p>
    <w:p w14:paraId="1FCA6C25"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 w14:paraId="530CFD13">
      <w:pPr>
        <w:pStyle w:val="11"/>
        <w:rPr>
          <w:rFonts w:hint="default"/>
          <w:color w:val="000000" w:themeColor="text1"/>
          <w:u w:val="singl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包号：第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包（如涉及则填写）</w:t>
      </w:r>
    </w:p>
    <w:tbl>
      <w:tblPr>
        <w:tblStyle w:val="7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89"/>
        <w:gridCol w:w="3364"/>
        <w:gridCol w:w="1631"/>
      </w:tblGrid>
      <w:tr w14:paraId="20C2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21" w:type="dxa"/>
            <w:vAlign w:val="center"/>
          </w:tcPr>
          <w:p w14:paraId="164BF058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dxa"/>
            <w:vAlign w:val="center"/>
          </w:tcPr>
          <w:p w14:paraId="0CA7B4DB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采购文件技术、商务、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3364" w:type="dxa"/>
            <w:vAlign w:val="center"/>
          </w:tcPr>
          <w:p w14:paraId="63FAF7F3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</w:rPr>
              <w:t>响应情况</w:t>
            </w:r>
          </w:p>
        </w:tc>
        <w:tc>
          <w:tcPr>
            <w:tcW w:w="1631" w:type="dxa"/>
            <w:vAlign w:val="center"/>
          </w:tcPr>
          <w:p w14:paraId="64346EF9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42973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1" w:type="dxa"/>
          </w:tcPr>
          <w:p w14:paraId="7244A40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40D44E73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63F295EA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03B78344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715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0547449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2C86322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6ADBDF14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7137056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930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5C97CAB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69EBD731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029EE3B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319A2C81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D33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5FC3C870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3DCDD543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74383CD9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17C4B01C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9B1FCCB">
      <w:pPr>
        <w:pStyle w:val="13"/>
        <w:ind w:firstLine="482"/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如与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采购文件技术、商务、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的内容有偏离(包括正偏离和负偏离)，请将偏离条款逐条应答。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如与</w:t>
      </w:r>
      <w:r>
        <w:rPr>
          <w:rFonts w:hint="eastAsia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采购文件技术、商务、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要求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的所有条款无偏离，则无须在此表中应答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[即表格内不填写内容，仅完善项目名称、项目编号、包号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（如涉及则填写）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、供应商名称、日期、电子签章等内容]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，视为默认完全响应和接受</w:t>
      </w:r>
      <w:r>
        <w:rPr>
          <w:rFonts w:hint="eastAsia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采购文件技术、商务、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要求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所有的内容</w:t>
      </w:r>
      <w:r>
        <w:rPr>
          <w:rFonts w:hint="eastAsia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若供应商只应答了部分内容，则未在此表中应答或明确负偏离的内容也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视为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默认完全响应和接受。供应商必须据实填写，不得虚假应答，否则将取消其中标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/成交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资格。如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采购文件技术、商务、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中要求提供承诺函或其他证明资料进行响应的，从其规定，否则视为负偏离。</w:t>
      </w:r>
    </w:p>
    <w:p w14:paraId="290E6983">
      <w:pPr>
        <w:pStyle w:val="13"/>
        <w:ind w:firstLine="482"/>
        <w:rPr>
          <w:rFonts w:hint="default" w:eastAsia="宋体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②如有承诺函、证明材料，请附后。</w:t>
      </w:r>
      <w:bookmarkStart w:id="4" w:name="_GoBack"/>
      <w:bookmarkEnd w:id="4"/>
    </w:p>
    <w:p w14:paraId="0CAF6E94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7F03A7C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 w14:paraId="26A9BADD">
      <w:pPr>
        <w:pStyle w:val="9"/>
      </w:pP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1C8F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AF97A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AF97A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7D557395"/>
    <w:rsid w:val="010D4AFB"/>
    <w:rsid w:val="08537921"/>
    <w:rsid w:val="0CA97C75"/>
    <w:rsid w:val="0CD92866"/>
    <w:rsid w:val="170C093B"/>
    <w:rsid w:val="374162E7"/>
    <w:rsid w:val="3BBD3E4B"/>
    <w:rsid w:val="3DFC10D4"/>
    <w:rsid w:val="491A4EF4"/>
    <w:rsid w:val="4A00214F"/>
    <w:rsid w:val="569E667C"/>
    <w:rsid w:val="57FE04B6"/>
    <w:rsid w:val="6A55483E"/>
    <w:rsid w:val="78655172"/>
    <w:rsid w:val="792F6729"/>
    <w:rsid w:val="7A986520"/>
    <w:rsid w:val="7D5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426</Words>
  <Characters>426</Characters>
  <Lines>0</Lines>
  <Paragraphs>0</Paragraphs>
  <TotalTime>3</TotalTime>
  <ScaleCrop>false</ScaleCrop>
  <LinksUpToDate>false</LinksUpToDate>
  <CharactersWithSpaces>551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111</cp:lastModifiedBy>
  <dcterms:modified xsi:type="dcterms:W3CDTF">2026-04-17T03:31:18Z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C3732BA7592A4CBB8592525C8AAAEF24_11</vt:lpwstr>
  </property>
  <property fmtid="{D5CDD505-2E9C-101B-9397-08002B2CF9AE}" pid="4" name="KSOTemplateDocerSaveRecord">
    <vt:lpwstr>eyJoZGlkIjoiMDY0NjcxYmQ5N2E3YzM4YWU4MGI4ZTZjZjJlZWRmZjMiLCJ1c2VySWQiOiI1MjY0NTczOTYifQ==</vt:lpwstr>
  </property>
</Properties>
</file>