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5515B">
      <w:pPr>
        <w:rPr>
          <w:rFonts w:hint="eastAsia" w:ascii="宋体" w:hAnsi="宋体" w:cs="宋体"/>
          <w:b/>
          <w:bCs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</w:rPr>
        <w:t>单位负责人为同一人或者存在直接控股、管理关系的不同供应商，不得参加同一包的投标或者未划分包的同一招标项目的投标，供应商须提供书面声明。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供应商须提供</w:t>
      </w:r>
      <w:r>
        <w:rPr>
          <w:rFonts w:hint="eastAsia" w:ascii="宋体" w:hAnsi="宋体" w:cs="宋体"/>
          <w:b/>
          <w:bCs/>
          <w:kern w:val="0"/>
          <w:sz w:val="24"/>
        </w:rPr>
        <w:t>书面声明</w:t>
      </w:r>
      <w:r>
        <w:rPr>
          <w:rFonts w:hint="eastAsia" w:ascii="宋体" w:hAnsi="宋体" w:cs="宋体"/>
          <w:b/>
          <w:bCs/>
          <w:color w:val="auto"/>
          <w:kern w:val="0"/>
          <w:sz w:val="24"/>
          <w:lang w:eastAsia="zh-CN"/>
        </w:rPr>
        <w:t>。</w:t>
      </w:r>
    </w:p>
    <w:p w14:paraId="0B0C5D74">
      <w:pPr>
        <w:pStyle w:val="2"/>
        <w:rPr>
          <w:rFonts w:hint="eastAsia"/>
          <w:lang w:eastAsia="zh-CN"/>
        </w:rPr>
      </w:pPr>
    </w:p>
    <w:p w14:paraId="5936BEC7">
      <w:pPr>
        <w:pStyle w:val="2"/>
        <w:spacing w:after="0" w:line="460" w:lineRule="exact"/>
        <w:jc w:val="center"/>
        <w:rPr>
          <w:rFonts w:hint="eastAsia" w:ascii="宋体" w:hAnsi="宋体" w:cs="黑体"/>
          <w:b/>
          <w:snapToGrid w:val="0"/>
          <w:color w:val="auto"/>
          <w:sz w:val="32"/>
        </w:rPr>
      </w:pPr>
      <w:r>
        <w:rPr>
          <w:rFonts w:hint="eastAsia" w:ascii="宋体" w:hAnsi="宋体" w:cs="黑体"/>
          <w:b/>
          <w:snapToGrid w:val="0"/>
          <w:color w:val="auto"/>
          <w:sz w:val="32"/>
        </w:rPr>
        <w:t>单位负责人不为同一人或者不存在直接控股、管理关系的书面声明</w:t>
      </w:r>
    </w:p>
    <w:p w14:paraId="3601C141">
      <w:pPr>
        <w:spacing w:line="360" w:lineRule="exact"/>
        <w:jc w:val="left"/>
        <w:rPr>
          <w:rFonts w:ascii="宋体" w:hAnsi="宋体"/>
          <w:snapToGrid w:val="0"/>
          <w:color w:val="auto"/>
          <w:kern w:val="0"/>
          <w:sz w:val="24"/>
          <w:u w:val="single"/>
        </w:rPr>
      </w:pPr>
    </w:p>
    <w:p w14:paraId="7FA8210E">
      <w:pPr>
        <w:pStyle w:val="6"/>
        <w:autoSpaceDE w:val="0"/>
        <w:autoSpaceDN w:val="0"/>
        <w:adjustRightInd w:val="0"/>
        <w:spacing w:after="200" w:line="320" w:lineRule="exact"/>
        <w:jc w:val="left"/>
        <w:rPr>
          <w:rFonts w:hint="eastAsia" w:ascii="宋体" w:hAnsi="宋体"/>
          <w:snapToGrid w:val="0"/>
          <w:color w:val="auto"/>
          <w:kern w:val="0"/>
          <w:sz w:val="24"/>
        </w:rPr>
      </w:pPr>
      <w:r>
        <w:rPr>
          <w:rFonts w:hint="eastAsia" w:ascii="宋体" w:hAnsi="宋体"/>
          <w:color w:val="auto"/>
          <w:kern w:val="0"/>
          <w:sz w:val="24"/>
          <w:szCs w:val="20"/>
        </w:rPr>
        <w:t>供应商</w:t>
      </w:r>
      <w:r>
        <w:rPr>
          <w:rFonts w:ascii="宋体" w:hAnsi="宋体"/>
          <w:color w:val="auto"/>
          <w:kern w:val="0"/>
          <w:sz w:val="24"/>
          <w:szCs w:val="20"/>
        </w:rPr>
        <w:t>应当如实披露与本单位存在下列关联关系的单位名称</w:t>
      </w:r>
      <w:r>
        <w:rPr>
          <w:rFonts w:hint="eastAsia" w:ascii="宋体" w:hAnsi="宋体"/>
          <w:color w:val="auto"/>
          <w:kern w:val="0"/>
          <w:sz w:val="24"/>
          <w:szCs w:val="20"/>
        </w:rPr>
        <w:t>，如无，请填写“无”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：</w:t>
      </w:r>
    </w:p>
    <w:p w14:paraId="472F4F3A">
      <w:pPr>
        <w:pStyle w:val="2"/>
        <w:numPr>
          <w:ilvl w:val="0"/>
          <w:numId w:val="1"/>
        </w:numPr>
        <w:rPr>
          <w:rFonts w:ascii="宋体" w:hAnsi="宋体"/>
          <w:color w:val="auto"/>
          <w:sz w:val="24"/>
          <w:szCs w:val="20"/>
        </w:rPr>
      </w:pPr>
      <w:r>
        <w:rPr>
          <w:rFonts w:ascii="宋体" w:hAnsi="宋体"/>
          <w:color w:val="auto"/>
          <w:sz w:val="24"/>
          <w:szCs w:val="20"/>
        </w:rPr>
        <w:t>与</w:t>
      </w:r>
      <w:r>
        <w:rPr>
          <w:rFonts w:hint="eastAsia" w:ascii="宋体" w:hAnsi="宋体"/>
          <w:color w:val="auto"/>
          <w:sz w:val="24"/>
          <w:szCs w:val="20"/>
        </w:rPr>
        <w:t>供应商</w:t>
      </w:r>
      <w:r>
        <w:rPr>
          <w:rFonts w:ascii="宋体" w:hAnsi="宋体"/>
          <w:color w:val="auto"/>
          <w:sz w:val="24"/>
          <w:szCs w:val="20"/>
        </w:rPr>
        <w:t>单位负责人为同一人的其他</w:t>
      </w:r>
      <w:r>
        <w:rPr>
          <w:rFonts w:hint="eastAsia" w:ascii="宋体" w:hAnsi="宋体"/>
          <w:color w:val="auto"/>
          <w:sz w:val="24"/>
          <w:szCs w:val="20"/>
        </w:rPr>
        <w:t>单位</w:t>
      </w:r>
      <w:r>
        <w:rPr>
          <w:rFonts w:ascii="宋体" w:hAnsi="宋体"/>
          <w:color w:val="auto"/>
          <w:sz w:val="24"/>
          <w:szCs w:val="20"/>
        </w:rPr>
        <w:t>；</w:t>
      </w:r>
    </w:p>
    <w:p w14:paraId="3E81936B">
      <w:pPr>
        <w:pStyle w:val="2"/>
        <w:rPr>
          <w:rFonts w:ascii="宋体" w:hAnsi="宋体"/>
          <w:color w:val="auto"/>
        </w:rPr>
      </w:pPr>
    </w:p>
    <w:p w14:paraId="752F1543">
      <w:pPr>
        <w:spacing w:line="360" w:lineRule="exact"/>
        <w:jc w:val="left"/>
        <w:rPr>
          <w:rFonts w:hint="eastAsia" w:ascii="宋体" w:hAnsi="宋体" w:eastAsia="宋体"/>
          <w:color w:val="auto"/>
          <w:kern w:val="0"/>
          <w:sz w:val="24"/>
          <w:szCs w:val="20"/>
          <w:lang w:eastAsia="zh-CN"/>
        </w:rPr>
      </w:pPr>
    </w:p>
    <w:p w14:paraId="688F674B">
      <w:pPr>
        <w:spacing w:line="360" w:lineRule="exact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ascii="宋体" w:hAnsi="宋体"/>
          <w:color w:val="auto"/>
          <w:kern w:val="0"/>
          <w:sz w:val="24"/>
          <w:szCs w:val="20"/>
        </w:rPr>
        <w:t>（2）与</w:t>
      </w:r>
      <w:r>
        <w:rPr>
          <w:rFonts w:hint="eastAsia" w:ascii="宋体" w:hAnsi="宋体"/>
          <w:color w:val="auto"/>
          <w:kern w:val="0"/>
          <w:sz w:val="24"/>
          <w:szCs w:val="20"/>
        </w:rPr>
        <w:t>供应商</w:t>
      </w:r>
      <w:r>
        <w:rPr>
          <w:rFonts w:ascii="宋体" w:hAnsi="宋体"/>
          <w:color w:val="auto"/>
          <w:kern w:val="0"/>
          <w:sz w:val="24"/>
          <w:szCs w:val="20"/>
        </w:rPr>
        <w:t>存在直接控股、管理关系的其他单位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：</w:t>
      </w:r>
    </w:p>
    <w:p w14:paraId="7BDE9098">
      <w:pPr>
        <w:spacing w:line="500" w:lineRule="exact"/>
        <w:jc w:val="left"/>
        <w:rPr>
          <w:rFonts w:hint="eastAsia" w:ascii="宋体" w:hAnsi="宋体"/>
          <w:snapToGrid w:val="0"/>
          <w:color w:val="auto"/>
          <w:kern w:val="0"/>
          <w:sz w:val="24"/>
        </w:rPr>
      </w:pPr>
    </w:p>
    <w:p w14:paraId="1284CEA9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hint="eastAsia" w:ascii="宋体" w:hAnsi="宋体"/>
          <w:snapToGrid w:val="0"/>
          <w:color w:val="auto"/>
          <w:kern w:val="0"/>
          <w:sz w:val="24"/>
        </w:rPr>
        <w:t>我单位郑重声明：我单位未与上述存在关联关系的单位同时参加本项目</w:t>
      </w:r>
      <w:r>
        <w:rPr>
          <w:rFonts w:hint="eastAsia" w:ascii="宋体" w:hAnsi="宋体" w:cs="宋体"/>
          <w:color w:val="auto"/>
          <w:sz w:val="24"/>
        </w:rPr>
        <w:t>同一合同项下（同一包号）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的政府采购活动。</w:t>
      </w:r>
    </w:p>
    <w:p w14:paraId="332F9429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</w:rPr>
      </w:pPr>
    </w:p>
    <w:p w14:paraId="348AE1A4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hint="eastAsia" w:ascii="宋体" w:hAnsi="宋体"/>
          <w:snapToGrid w:val="0"/>
          <w:color w:val="auto"/>
          <w:kern w:val="0"/>
          <w:sz w:val="24"/>
        </w:rPr>
        <w:t>注：</w:t>
      </w:r>
    </w:p>
    <w:p w14:paraId="001FC24E">
      <w:pPr>
        <w:spacing w:line="500" w:lineRule="exact"/>
        <w:ind w:firstLine="482" w:firstLineChars="200"/>
        <w:jc w:val="left"/>
        <w:rPr>
          <w:rFonts w:ascii="宋体" w:hAnsi="宋体"/>
          <w:b/>
          <w:snapToGrid w:val="0"/>
          <w:color w:val="auto"/>
          <w:kern w:val="0"/>
          <w:sz w:val="24"/>
        </w:rPr>
      </w:pPr>
      <w:r>
        <w:rPr>
          <w:rFonts w:ascii="宋体" w:hAnsi="宋体"/>
          <w:b/>
          <w:snapToGrid w:val="0"/>
          <w:color w:val="auto"/>
          <w:kern w:val="0"/>
          <w:sz w:val="24"/>
        </w:rPr>
        <w:t>1.</w:t>
      </w:r>
      <w:r>
        <w:rPr>
          <w:rFonts w:hint="eastAsia" w:ascii="宋体" w:hAnsi="宋体"/>
          <w:b/>
          <w:snapToGrid w:val="0"/>
          <w:color w:val="auto"/>
          <w:kern w:val="0"/>
          <w:sz w:val="24"/>
        </w:rPr>
        <w:t>如不提供本声明函，将作无效报价处理。</w:t>
      </w:r>
    </w:p>
    <w:p w14:paraId="697C64E7">
      <w:pPr>
        <w:spacing w:line="500" w:lineRule="exact"/>
        <w:ind w:firstLine="480" w:firstLineChars="200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ascii="宋体" w:hAnsi="宋体"/>
          <w:snapToGrid w:val="0"/>
          <w:color w:val="auto"/>
          <w:kern w:val="0"/>
          <w:sz w:val="24"/>
        </w:rPr>
        <w:t>2.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供应商应对其所声明内容的真实性负责。如供应商所声明内容不真实，则应承担相应的法律责任。</w:t>
      </w:r>
    </w:p>
    <w:p w14:paraId="43DFB57C">
      <w:pPr>
        <w:rPr>
          <w:rFonts w:ascii="宋体" w:hAnsi="宋体"/>
          <w:snapToGrid w:val="0"/>
          <w:color w:val="auto"/>
          <w:kern w:val="0"/>
          <w:sz w:val="24"/>
        </w:rPr>
      </w:pPr>
    </w:p>
    <w:p w14:paraId="64FB3900">
      <w:pPr>
        <w:rPr>
          <w:rFonts w:ascii="宋体" w:hAnsi="宋体"/>
          <w:snapToGrid w:val="0"/>
          <w:color w:val="auto"/>
          <w:kern w:val="0"/>
          <w:sz w:val="24"/>
        </w:rPr>
      </w:pPr>
    </w:p>
    <w:p w14:paraId="4CBA4678">
      <w:pPr>
        <w:tabs>
          <w:tab w:val="left" w:pos="2977"/>
          <w:tab w:val="left" w:pos="3261"/>
        </w:tabs>
        <w:spacing w:line="360" w:lineRule="auto"/>
        <w:jc w:val="left"/>
        <w:rPr>
          <w:rFonts w:ascii="宋体" w:hAnsi="宋体"/>
          <w:snapToGrid w:val="0"/>
          <w:color w:val="auto"/>
          <w:kern w:val="0"/>
          <w:sz w:val="24"/>
        </w:rPr>
      </w:pPr>
      <w:r>
        <w:rPr>
          <w:rFonts w:hint="eastAsia" w:ascii="宋体" w:hAnsi="宋体"/>
          <w:snapToGrid w:val="0"/>
          <w:color w:val="auto"/>
          <w:kern w:val="0"/>
          <w:sz w:val="24"/>
        </w:rPr>
        <w:t>供应商</w:t>
      </w:r>
      <w:r>
        <w:rPr>
          <w:rFonts w:hint="eastAsia" w:ascii="宋体" w:hAnsi="宋体"/>
          <w:snapToGrid w:val="0"/>
          <w:color w:val="auto"/>
          <w:kern w:val="0"/>
          <w:sz w:val="24"/>
          <w:lang w:val="en-US" w:eastAsia="zh-CN"/>
        </w:rPr>
        <w:t>全</w:t>
      </w:r>
      <w:r>
        <w:rPr>
          <w:rFonts w:hint="eastAsia" w:ascii="宋体" w:hAnsi="宋体"/>
          <w:snapToGrid w:val="0"/>
          <w:color w:val="auto"/>
          <w:kern w:val="0"/>
          <w:sz w:val="24"/>
        </w:rPr>
        <w:t>称（公章）：</w:t>
      </w:r>
    </w:p>
    <w:p w14:paraId="3DE222B3">
      <w:pPr>
        <w:pStyle w:val="2"/>
        <w:rPr>
          <w:rFonts w:hint="eastAsia" w:ascii="宋体" w:hAnsi="宋体"/>
          <w:snapToGrid w:val="0"/>
          <w:color w:val="auto"/>
          <w:sz w:val="24"/>
        </w:rPr>
      </w:pPr>
    </w:p>
    <w:p w14:paraId="1D4738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11D57C"/>
    <w:multiLevelType w:val="singleLevel"/>
    <w:tmpl w:val="E311D57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47D73"/>
    <w:rsid w:val="2A047D73"/>
    <w:rsid w:val="34136FC3"/>
    <w:rsid w:val="40E853F2"/>
    <w:rsid w:val="586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kern w:val="0"/>
      <w:sz w:val="20"/>
    </w:r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kern w:val="0"/>
      <w:szCs w:val="20"/>
    </w:rPr>
  </w:style>
  <w:style w:type="paragraph" w:customStyle="1" w:styleId="6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302</Characters>
  <Lines>0</Lines>
  <Paragraphs>0</Paragraphs>
  <TotalTime>0</TotalTime>
  <ScaleCrop>false</ScaleCrop>
  <LinksUpToDate>false</LinksUpToDate>
  <CharactersWithSpaces>302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2026-03-31T13:27:00Z</dcterms:created>
  <dc:creator>一株木棉kapok</dc:creator>
  <cp:lastModifiedBy>山东鑫睿达</cp:lastModifiedBy>
  <dcterms:modified xsi:type="dcterms:W3CDTF">2026-05-22T08:56:55Z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34E7392045F24E83A674E82B4DD02448_11</vt:lpwstr>
  </property>
  <property fmtid="{D5CDD505-2E9C-101B-9397-08002B2CF9AE}" pid="4" name="KSOTemplateDocerSaveRecord">
    <vt:lpwstr>eyJoZGlkIjoiOTgxMGM0YjQzODEzNTc5ZmRlMTk3Zjk3MTZjZWJmNzciLCJ1c2VySWQiOiIxNDg4Nzk1Njc4In0=</vt:lpwstr>
  </property>
</Properties>
</file>