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41BC3">
      <w:pPr>
        <w:widowControl/>
        <w:spacing w:before="20" w:beforeAutospacing="0" w:after="20" w:afterAutospacing="0"/>
        <w:jc w:val="center"/>
        <w:rPr>
          <w:rFonts w:hint="eastAsia" w:ascii="宋体" w:hAnsi="宋体" w:eastAsia="宋体" w:cs="宋体"/>
          <w:color w:val="333333"/>
          <w:kern w:val="0"/>
          <w:sz w:val="32"/>
          <w:szCs w:val="32"/>
          <w:lang w:val="en-US" w:eastAsia="zh-CN" w:bidi="ar-SA"/>
        </w:rPr>
      </w:pPr>
      <w:r>
        <w:rPr>
          <w:rStyle w:val="9"/>
          <w:rFonts w:hint="eastAsia" w:ascii="Times New Roman" w:hAnsi="Times New Roman" w:eastAsia="宋体" w:cs="宋体"/>
          <w:color w:val="333333"/>
          <w:kern w:val="2"/>
          <w:sz w:val="32"/>
          <w:szCs w:val="32"/>
          <w:shd w:val="clear" w:color="auto" w:fill="FFFFFF"/>
          <w:lang w:val="en-US" w:eastAsia="zh-CN" w:bidi="ar-SA"/>
        </w:rPr>
        <w:t>（一）关于符合本国产品标准的声明函</w:t>
      </w:r>
    </w:p>
    <w:p w14:paraId="5C05A4EC">
      <w:pPr>
        <w:widowControl/>
        <w:spacing w:before="20" w:beforeAutospacing="0" w:after="20" w:afterAutospacing="0"/>
        <w:ind w:firstLine="420"/>
        <w:jc w:val="left"/>
        <w:rPr>
          <w:rFonts w:hint="eastAsia" w:ascii="宋体" w:hAnsi="宋体" w:eastAsia="宋体" w:cs="宋体"/>
          <w:color w:val="333333"/>
          <w:kern w:val="0"/>
          <w:sz w:val="24"/>
          <w:szCs w:val="24"/>
          <w:lang w:val="en-US" w:eastAsia="zh-CN" w:bidi="ar-SA"/>
        </w:rPr>
      </w:pPr>
    </w:p>
    <w:p w14:paraId="2613DF11">
      <w:pPr>
        <w:widowControl/>
        <w:spacing w:before="20" w:beforeAutospacing="0" w:after="20" w:afterAutospacing="0"/>
        <w:ind w:firstLine="420"/>
        <w:jc w:val="left"/>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shd w:val="clear" w:color="auto" w:fill="FFFFFF"/>
          <w:lang w:val="en-US" w:eastAsia="zh-CN" w:bidi="ar-SA"/>
        </w:rPr>
        <w:t>本公司（单位）郑重声明，根据《国务院办公厅关于在政府采购中实施本国产品标准及相关政策的通知》（国办发〔2025〕34号）的规定，本公司（单位）提供的以下产品属于本国产品。具体情况如下：</w:t>
      </w:r>
    </w:p>
    <w:p w14:paraId="04971F17">
      <w:pPr>
        <w:widowControl/>
        <w:spacing w:before="20" w:beforeAutospacing="0" w:after="20" w:afterAutospacing="0"/>
        <w:ind w:firstLine="420"/>
        <w:jc w:val="left"/>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shd w:val="clear" w:color="auto" w:fill="FFFFFF"/>
          <w:lang w:val="en-US" w:eastAsia="zh-CN" w:bidi="ar-SA"/>
        </w:rPr>
        <w:t>1.</w:t>
      </w:r>
      <w:r>
        <w:rPr>
          <w:rStyle w:val="10"/>
          <w:rFonts w:hint="eastAsia" w:ascii="Times New Roman" w:hAnsi="Times New Roman" w:eastAsia="宋体" w:cs="宋体"/>
          <w:color w:val="333333"/>
          <w:kern w:val="2"/>
          <w:sz w:val="21"/>
          <w:szCs w:val="24"/>
          <w:u w:val="single"/>
          <w:shd w:val="clear" w:color="auto" w:fill="FFFFFF"/>
          <w:lang w:val="en-US" w:eastAsia="zh-CN" w:bidi="ar-SA"/>
        </w:rPr>
        <w:t>（产品名称1）</w:t>
      </w:r>
      <w:r>
        <w:rPr>
          <w:rStyle w:val="10"/>
          <w:rFonts w:hint="eastAsia" w:ascii="Times New Roman" w:hAnsi="Times New Roman" w:eastAsia="宋体" w:cs="宋体"/>
          <w:color w:val="333333"/>
          <w:kern w:val="2"/>
          <w:sz w:val="21"/>
          <w:szCs w:val="24"/>
          <w:shd w:val="clear" w:color="auto" w:fill="FFFFFF"/>
          <w:vertAlign w:val="superscript"/>
          <w:lang w:val="en-US" w:eastAsia="zh-CN" w:bidi="ar-SA"/>
        </w:rPr>
        <w:t>1</w:t>
      </w:r>
      <w:r>
        <w:rPr>
          <w:rFonts w:hint="eastAsia" w:ascii="宋体" w:hAnsi="宋体" w:eastAsia="宋体" w:cs="宋体"/>
          <w:color w:val="333333"/>
          <w:kern w:val="0"/>
          <w:sz w:val="24"/>
          <w:szCs w:val="24"/>
          <w:shd w:val="clear" w:color="auto" w:fill="FFFFFF"/>
          <w:lang w:val="en-US" w:eastAsia="zh-CN" w:bidi="ar-SA"/>
        </w:rPr>
        <w:t>，生产厂为</w:t>
      </w:r>
      <w:r>
        <w:rPr>
          <w:rStyle w:val="10"/>
          <w:rFonts w:hint="eastAsia" w:ascii="Times New Roman" w:hAnsi="Times New Roman" w:eastAsia="宋体" w:cs="宋体"/>
          <w:color w:val="333333"/>
          <w:kern w:val="2"/>
          <w:sz w:val="21"/>
          <w:szCs w:val="24"/>
          <w:u w:val="single"/>
          <w:shd w:val="clear" w:color="auto" w:fill="FFFFFF"/>
          <w:lang w:val="en-US" w:eastAsia="zh-CN" w:bidi="ar-SA"/>
        </w:rPr>
        <w:t>（厂名）</w:t>
      </w:r>
      <w:r>
        <w:rPr>
          <w:rStyle w:val="10"/>
          <w:rFonts w:hint="eastAsia" w:ascii="Times New Roman" w:hAnsi="Times New Roman" w:eastAsia="宋体" w:cs="宋体"/>
          <w:color w:val="333333"/>
          <w:kern w:val="2"/>
          <w:sz w:val="21"/>
          <w:szCs w:val="24"/>
          <w:shd w:val="clear" w:color="auto" w:fill="FFFFFF"/>
          <w:vertAlign w:val="superscript"/>
          <w:lang w:val="en-US" w:eastAsia="zh-CN" w:bidi="ar-SA"/>
        </w:rPr>
        <w:t>2</w:t>
      </w:r>
      <w:r>
        <w:rPr>
          <w:rFonts w:hint="eastAsia" w:ascii="宋体" w:hAnsi="宋体" w:eastAsia="宋体" w:cs="宋体"/>
          <w:color w:val="333333"/>
          <w:kern w:val="0"/>
          <w:sz w:val="24"/>
          <w:szCs w:val="24"/>
          <w:shd w:val="clear" w:color="auto" w:fill="FFFFFF"/>
          <w:lang w:val="en-US" w:eastAsia="zh-CN" w:bidi="ar-SA"/>
        </w:rPr>
        <w:t>，厂址为</w:t>
      </w:r>
      <w:r>
        <w:rPr>
          <w:rStyle w:val="10"/>
          <w:rFonts w:hint="eastAsia" w:ascii="Times New Roman" w:hAnsi="Times New Roman" w:eastAsia="宋体" w:cs="宋体"/>
          <w:color w:val="333333"/>
          <w:kern w:val="2"/>
          <w:sz w:val="21"/>
          <w:szCs w:val="24"/>
          <w:u w:val="single"/>
          <w:shd w:val="clear" w:color="auto" w:fill="FFFFFF"/>
          <w:lang w:val="en-US" w:eastAsia="zh-CN" w:bidi="ar-SA"/>
        </w:rPr>
        <w:t>（生产厂址）</w:t>
      </w:r>
      <w:r>
        <w:rPr>
          <w:rFonts w:hint="eastAsia" w:ascii="宋体" w:hAnsi="宋体" w:eastAsia="宋体" w:cs="宋体"/>
          <w:color w:val="333333"/>
          <w:kern w:val="0"/>
          <w:sz w:val="24"/>
          <w:szCs w:val="24"/>
          <w:shd w:val="clear" w:color="auto" w:fill="FFFFFF"/>
          <w:lang w:val="en-US" w:eastAsia="zh-CN" w:bidi="ar-SA"/>
        </w:rPr>
        <w:t>。</w:t>
      </w:r>
      <w:r>
        <w:rPr>
          <w:rStyle w:val="10"/>
          <w:rFonts w:hint="eastAsia" w:ascii="Times New Roman" w:hAnsi="Times New Roman" w:eastAsia="宋体" w:cs="宋体"/>
          <w:color w:val="333333"/>
          <w:kern w:val="2"/>
          <w:sz w:val="21"/>
          <w:szCs w:val="24"/>
          <w:u w:val="single"/>
          <w:shd w:val="clear" w:color="auto" w:fill="FFFFFF"/>
          <w:lang w:val="en-US" w:eastAsia="zh-CN" w:bidi="ar-SA"/>
        </w:rPr>
        <w:t>（产品名称1）</w:t>
      </w:r>
      <w:r>
        <w:rPr>
          <w:rFonts w:hint="eastAsia" w:ascii="宋体" w:hAnsi="宋体" w:eastAsia="宋体" w:cs="宋体"/>
          <w:color w:val="333333"/>
          <w:kern w:val="0"/>
          <w:sz w:val="24"/>
          <w:szCs w:val="24"/>
          <w:shd w:val="clear" w:color="auto" w:fill="FFFFFF"/>
          <w:lang w:val="en-US" w:eastAsia="zh-CN" w:bidi="ar-SA"/>
        </w:rPr>
        <w:t>的中国境内生产的组件成本占比≥</w:t>
      </w:r>
      <w:r>
        <w:rPr>
          <w:rStyle w:val="10"/>
          <w:rFonts w:hint="eastAsia" w:ascii="Times New Roman" w:hAnsi="Times New Roman" w:eastAsia="宋体" w:cs="宋体"/>
          <w:color w:val="333333"/>
          <w:kern w:val="2"/>
          <w:sz w:val="21"/>
          <w:szCs w:val="24"/>
          <w:u w:val="single"/>
          <w:shd w:val="clear" w:color="auto" w:fill="FFFFFF"/>
          <w:lang w:val="en-US" w:eastAsia="zh-CN" w:bidi="ar-SA"/>
        </w:rPr>
        <w:t>（规定比例）</w:t>
      </w:r>
      <w:r>
        <w:rPr>
          <w:rStyle w:val="10"/>
          <w:rFonts w:hint="eastAsia" w:ascii="Times New Roman" w:hAnsi="Times New Roman" w:eastAsia="宋体" w:cs="宋体"/>
          <w:color w:val="333333"/>
          <w:kern w:val="2"/>
          <w:sz w:val="21"/>
          <w:szCs w:val="24"/>
          <w:shd w:val="clear" w:color="auto" w:fill="FFFFFF"/>
          <w:vertAlign w:val="superscript"/>
          <w:lang w:val="en-US" w:eastAsia="zh-CN" w:bidi="ar-SA"/>
        </w:rPr>
        <w:t>3</w:t>
      </w:r>
      <w:r>
        <w:rPr>
          <w:rFonts w:hint="eastAsia" w:ascii="宋体" w:hAnsi="宋体" w:eastAsia="宋体" w:cs="宋体"/>
          <w:color w:val="333333"/>
          <w:kern w:val="0"/>
          <w:sz w:val="24"/>
          <w:szCs w:val="24"/>
          <w:shd w:val="clear" w:color="auto" w:fill="FFFFFF"/>
          <w:lang w:val="en-US" w:eastAsia="zh-CN" w:bidi="ar-SA"/>
        </w:rPr>
        <w:t>。</w:t>
      </w:r>
      <w:r>
        <w:rPr>
          <w:rStyle w:val="10"/>
          <w:rFonts w:hint="eastAsia" w:ascii="Times New Roman" w:hAnsi="Times New Roman" w:eastAsia="宋体" w:cs="宋体"/>
          <w:color w:val="333333"/>
          <w:kern w:val="2"/>
          <w:sz w:val="21"/>
          <w:szCs w:val="24"/>
          <w:u w:val="single"/>
          <w:shd w:val="clear" w:color="auto" w:fill="FFFFFF"/>
          <w:lang w:val="en-US" w:eastAsia="zh-CN" w:bidi="ar-SA"/>
        </w:rPr>
        <w:t>（产品名称1）</w:t>
      </w:r>
      <w:r>
        <w:rPr>
          <w:rFonts w:hint="eastAsia" w:ascii="宋体" w:hAnsi="宋体" w:eastAsia="宋体" w:cs="宋体"/>
          <w:color w:val="333333"/>
          <w:kern w:val="0"/>
          <w:sz w:val="24"/>
          <w:szCs w:val="24"/>
          <w:shd w:val="clear" w:color="auto" w:fill="FFFFFF"/>
          <w:lang w:val="en-US" w:eastAsia="zh-CN" w:bidi="ar-SA"/>
        </w:rPr>
        <w:t>的</w:t>
      </w:r>
      <w:r>
        <w:rPr>
          <w:rStyle w:val="10"/>
          <w:rFonts w:hint="eastAsia" w:ascii="Times New Roman" w:hAnsi="Times New Roman" w:eastAsia="宋体" w:cs="宋体"/>
          <w:color w:val="333333"/>
          <w:kern w:val="2"/>
          <w:sz w:val="21"/>
          <w:szCs w:val="24"/>
          <w:u w:val="single"/>
          <w:shd w:val="clear" w:color="auto" w:fill="FFFFFF"/>
          <w:lang w:val="en-US" w:eastAsia="zh-CN" w:bidi="ar-SA"/>
        </w:rPr>
        <w:t>（关键组件）</w:t>
      </w:r>
      <w:r>
        <w:rPr>
          <w:rStyle w:val="10"/>
          <w:rFonts w:hint="eastAsia" w:ascii="Times New Roman" w:hAnsi="Times New Roman" w:eastAsia="宋体" w:cs="宋体"/>
          <w:color w:val="333333"/>
          <w:kern w:val="2"/>
          <w:sz w:val="21"/>
          <w:szCs w:val="24"/>
          <w:shd w:val="clear" w:color="auto" w:fill="FFFFFF"/>
          <w:vertAlign w:val="superscript"/>
          <w:lang w:val="en-US" w:eastAsia="zh-CN" w:bidi="ar-SA"/>
        </w:rPr>
        <w:t>4</w:t>
      </w:r>
      <w:r>
        <w:rPr>
          <w:rFonts w:hint="eastAsia" w:ascii="宋体" w:hAnsi="宋体" w:eastAsia="宋体" w:cs="宋体"/>
          <w:color w:val="333333"/>
          <w:kern w:val="0"/>
          <w:sz w:val="24"/>
          <w:szCs w:val="24"/>
          <w:shd w:val="clear" w:color="auto" w:fill="FFFFFF"/>
          <w:lang w:val="en-US" w:eastAsia="zh-CN" w:bidi="ar-SA"/>
        </w:rPr>
        <w:t>在中国境内生产。</w:t>
      </w:r>
      <w:r>
        <w:rPr>
          <w:rStyle w:val="10"/>
          <w:rFonts w:hint="eastAsia" w:ascii="Times New Roman" w:hAnsi="Times New Roman" w:eastAsia="宋体" w:cs="宋体"/>
          <w:color w:val="333333"/>
          <w:kern w:val="2"/>
          <w:sz w:val="21"/>
          <w:szCs w:val="24"/>
          <w:u w:val="single"/>
          <w:shd w:val="clear" w:color="auto" w:fill="FFFFFF"/>
          <w:lang w:val="en-US" w:eastAsia="zh-CN" w:bidi="ar-SA"/>
        </w:rPr>
        <w:t>（产品名称1）</w:t>
      </w:r>
      <w:r>
        <w:rPr>
          <w:rFonts w:hint="eastAsia" w:ascii="宋体" w:hAnsi="宋体" w:eastAsia="宋体" w:cs="宋体"/>
          <w:color w:val="333333"/>
          <w:kern w:val="0"/>
          <w:sz w:val="24"/>
          <w:szCs w:val="24"/>
          <w:shd w:val="clear" w:color="auto" w:fill="FFFFFF"/>
          <w:lang w:val="en-US" w:eastAsia="zh-CN" w:bidi="ar-SA"/>
        </w:rPr>
        <w:t>的</w:t>
      </w:r>
      <w:r>
        <w:rPr>
          <w:rStyle w:val="10"/>
          <w:rFonts w:hint="eastAsia" w:ascii="Times New Roman" w:hAnsi="Times New Roman" w:eastAsia="宋体" w:cs="宋体"/>
          <w:color w:val="333333"/>
          <w:kern w:val="2"/>
          <w:sz w:val="21"/>
          <w:szCs w:val="24"/>
          <w:u w:val="single"/>
          <w:shd w:val="clear" w:color="auto" w:fill="FFFFFF"/>
          <w:lang w:val="en-US" w:eastAsia="zh-CN" w:bidi="ar-SA"/>
        </w:rPr>
        <w:t>（关键工序）</w:t>
      </w:r>
      <w:r>
        <w:rPr>
          <w:rStyle w:val="10"/>
          <w:rFonts w:hint="eastAsia" w:ascii="Times New Roman" w:hAnsi="Times New Roman" w:eastAsia="宋体" w:cs="宋体"/>
          <w:color w:val="333333"/>
          <w:kern w:val="2"/>
          <w:sz w:val="21"/>
          <w:szCs w:val="24"/>
          <w:shd w:val="clear" w:color="auto" w:fill="FFFFFF"/>
          <w:vertAlign w:val="superscript"/>
          <w:lang w:val="en-US" w:eastAsia="zh-CN" w:bidi="ar-SA"/>
        </w:rPr>
        <w:t>5</w:t>
      </w:r>
      <w:r>
        <w:rPr>
          <w:rFonts w:hint="eastAsia" w:ascii="宋体" w:hAnsi="宋体" w:eastAsia="宋体" w:cs="宋体"/>
          <w:color w:val="333333"/>
          <w:kern w:val="0"/>
          <w:sz w:val="24"/>
          <w:szCs w:val="24"/>
          <w:shd w:val="clear" w:color="auto" w:fill="FFFFFF"/>
          <w:lang w:val="en-US" w:eastAsia="zh-CN" w:bidi="ar-SA"/>
        </w:rPr>
        <w:t>在中国境内完成。</w:t>
      </w:r>
    </w:p>
    <w:p w14:paraId="196703D3">
      <w:pPr>
        <w:widowControl/>
        <w:spacing w:before="20" w:beforeAutospacing="0" w:after="20" w:afterAutospacing="0"/>
        <w:ind w:firstLine="420"/>
        <w:jc w:val="left"/>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shd w:val="clear" w:color="auto" w:fill="FFFFFF"/>
          <w:lang w:val="en-US" w:eastAsia="zh-CN" w:bidi="ar-SA"/>
        </w:rPr>
        <w:t>2.</w:t>
      </w:r>
      <w:r>
        <w:rPr>
          <w:rStyle w:val="10"/>
          <w:rFonts w:hint="eastAsia" w:ascii="Times New Roman" w:hAnsi="Times New Roman" w:eastAsia="宋体" w:cs="宋体"/>
          <w:color w:val="333333"/>
          <w:kern w:val="2"/>
          <w:sz w:val="21"/>
          <w:szCs w:val="24"/>
          <w:u w:val="single"/>
          <w:shd w:val="clear" w:color="auto" w:fill="FFFFFF"/>
          <w:lang w:val="en-US" w:eastAsia="zh-CN" w:bidi="ar-SA"/>
        </w:rPr>
        <w:t>（产品名称2）</w:t>
      </w:r>
      <w:r>
        <w:rPr>
          <w:rFonts w:hint="eastAsia" w:ascii="宋体" w:hAnsi="宋体" w:eastAsia="宋体" w:cs="宋体"/>
          <w:color w:val="333333"/>
          <w:kern w:val="0"/>
          <w:sz w:val="24"/>
          <w:szCs w:val="24"/>
          <w:shd w:val="clear" w:color="auto" w:fill="FFFFFF"/>
          <w:lang w:val="en-US" w:eastAsia="zh-CN" w:bidi="ar-SA"/>
        </w:rPr>
        <w:t>，生产厂为</w:t>
      </w:r>
      <w:r>
        <w:rPr>
          <w:rStyle w:val="10"/>
          <w:rFonts w:hint="eastAsia" w:ascii="Times New Roman" w:hAnsi="Times New Roman" w:eastAsia="宋体" w:cs="宋体"/>
          <w:color w:val="333333"/>
          <w:kern w:val="2"/>
          <w:sz w:val="21"/>
          <w:szCs w:val="24"/>
          <w:u w:val="single"/>
          <w:shd w:val="clear" w:color="auto" w:fill="FFFFFF"/>
          <w:lang w:val="en-US" w:eastAsia="zh-CN" w:bidi="ar-SA"/>
        </w:rPr>
        <w:t>（厂名）</w:t>
      </w:r>
      <w:r>
        <w:rPr>
          <w:rFonts w:hint="eastAsia" w:ascii="宋体" w:hAnsi="宋体" w:eastAsia="宋体" w:cs="宋体"/>
          <w:color w:val="333333"/>
          <w:kern w:val="0"/>
          <w:sz w:val="24"/>
          <w:szCs w:val="24"/>
          <w:shd w:val="clear" w:color="auto" w:fill="FFFFFF"/>
          <w:lang w:val="en-US" w:eastAsia="zh-CN" w:bidi="ar-SA"/>
        </w:rPr>
        <w:t>，厂址为</w:t>
      </w:r>
      <w:r>
        <w:rPr>
          <w:rStyle w:val="10"/>
          <w:rFonts w:hint="eastAsia" w:ascii="Times New Roman" w:hAnsi="Times New Roman" w:eastAsia="宋体" w:cs="宋体"/>
          <w:color w:val="333333"/>
          <w:kern w:val="2"/>
          <w:sz w:val="21"/>
          <w:szCs w:val="24"/>
          <w:u w:val="single"/>
          <w:shd w:val="clear" w:color="auto" w:fill="FFFFFF"/>
          <w:lang w:val="en-US" w:eastAsia="zh-CN" w:bidi="ar-SA"/>
        </w:rPr>
        <w:t>（生产厂址）</w:t>
      </w:r>
      <w:r>
        <w:rPr>
          <w:rFonts w:hint="eastAsia" w:ascii="宋体" w:hAnsi="宋体" w:eastAsia="宋体" w:cs="宋体"/>
          <w:color w:val="333333"/>
          <w:kern w:val="0"/>
          <w:sz w:val="24"/>
          <w:szCs w:val="24"/>
          <w:shd w:val="clear" w:color="auto" w:fill="FFFFFF"/>
          <w:lang w:val="en-US" w:eastAsia="zh-CN" w:bidi="ar-SA"/>
        </w:rPr>
        <w:t>。</w:t>
      </w:r>
      <w:r>
        <w:rPr>
          <w:rStyle w:val="10"/>
          <w:rFonts w:hint="eastAsia" w:ascii="Times New Roman" w:hAnsi="Times New Roman" w:eastAsia="宋体" w:cs="宋体"/>
          <w:color w:val="333333"/>
          <w:kern w:val="2"/>
          <w:sz w:val="21"/>
          <w:szCs w:val="24"/>
          <w:u w:val="single"/>
          <w:shd w:val="clear" w:color="auto" w:fill="FFFFFF"/>
          <w:lang w:val="en-US" w:eastAsia="zh-CN" w:bidi="ar-SA"/>
        </w:rPr>
        <w:t>（产品名称2）</w:t>
      </w:r>
      <w:r>
        <w:rPr>
          <w:rFonts w:hint="eastAsia" w:ascii="宋体" w:hAnsi="宋体" w:eastAsia="宋体" w:cs="宋体"/>
          <w:color w:val="333333"/>
          <w:kern w:val="0"/>
          <w:sz w:val="24"/>
          <w:szCs w:val="24"/>
          <w:shd w:val="clear" w:color="auto" w:fill="FFFFFF"/>
          <w:lang w:val="en-US" w:eastAsia="zh-CN" w:bidi="ar-SA"/>
        </w:rPr>
        <w:t>的中国境内生产的组件成本占比≥</w:t>
      </w:r>
      <w:r>
        <w:rPr>
          <w:rStyle w:val="10"/>
          <w:rFonts w:hint="eastAsia" w:ascii="Times New Roman" w:hAnsi="Times New Roman" w:eastAsia="宋体" w:cs="宋体"/>
          <w:color w:val="333333"/>
          <w:kern w:val="2"/>
          <w:sz w:val="21"/>
          <w:szCs w:val="24"/>
          <w:u w:val="single"/>
          <w:shd w:val="clear" w:color="auto" w:fill="FFFFFF"/>
          <w:lang w:val="en-US" w:eastAsia="zh-CN" w:bidi="ar-SA"/>
        </w:rPr>
        <w:t>（规定比例）</w:t>
      </w:r>
      <w:r>
        <w:rPr>
          <w:rFonts w:hint="eastAsia" w:ascii="宋体" w:hAnsi="宋体" w:eastAsia="宋体" w:cs="宋体"/>
          <w:color w:val="333333"/>
          <w:kern w:val="0"/>
          <w:sz w:val="24"/>
          <w:szCs w:val="24"/>
          <w:shd w:val="clear" w:color="auto" w:fill="FFFFFF"/>
          <w:lang w:val="en-US" w:eastAsia="zh-CN" w:bidi="ar-SA"/>
        </w:rPr>
        <w:t>。</w:t>
      </w:r>
      <w:r>
        <w:rPr>
          <w:rStyle w:val="10"/>
          <w:rFonts w:hint="eastAsia" w:ascii="Times New Roman" w:hAnsi="Times New Roman" w:eastAsia="宋体" w:cs="宋体"/>
          <w:color w:val="333333"/>
          <w:kern w:val="2"/>
          <w:sz w:val="21"/>
          <w:szCs w:val="24"/>
          <w:u w:val="single"/>
          <w:shd w:val="clear" w:color="auto" w:fill="FFFFFF"/>
          <w:lang w:val="en-US" w:eastAsia="zh-CN" w:bidi="ar-SA"/>
        </w:rPr>
        <w:t>（产品名称2）</w:t>
      </w:r>
      <w:r>
        <w:rPr>
          <w:rFonts w:hint="eastAsia" w:ascii="宋体" w:hAnsi="宋体" w:eastAsia="宋体" w:cs="宋体"/>
          <w:color w:val="333333"/>
          <w:kern w:val="0"/>
          <w:sz w:val="24"/>
          <w:szCs w:val="24"/>
          <w:shd w:val="clear" w:color="auto" w:fill="FFFFFF"/>
          <w:lang w:val="en-US" w:eastAsia="zh-CN" w:bidi="ar-SA"/>
        </w:rPr>
        <w:t>的</w:t>
      </w:r>
      <w:r>
        <w:rPr>
          <w:rStyle w:val="10"/>
          <w:rFonts w:hint="eastAsia" w:ascii="Times New Roman" w:hAnsi="Times New Roman" w:eastAsia="宋体" w:cs="宋体"/>
          <w:color w:val="333333"/>
          <w:kern w:val="2"/>
          <w:sz w:val="21"/>
          <w:szCs w:val="24"/>
          <w:u w:val="single"/>
          <w:shd w:val="clear" w:color="auto" w:fill="FFFFFF"/>
          <w:lang w:val="en-US" w:eastAsia="zh-CN" w:bidi="ar-SA"/>
        </w:rPr>
        <w:t>（关键组件）</w:t>
      </w:r>
      <w:r>
        <w:rPr>
          <w:rFonts w:hint="eastAsia" w:ascii="宋体" w:hAnsi="宋体" w:eastAsia="宋体" w:cs="宋体"/>
          <w:color w:val="333333"/>
          <w:kern w:val="0"/>
          <w:sz w:val="24"/>
          <w:szCs w:val="24"/>
          <w:shd w:val="clear" w:color="auto" w:fill="FFFFFF"/>
          <w:lang w:val="en-US" w:eastAsia="zh-CN" w:bidi="ar-SA"/>
        </w:rPr>
        <w:t>在中国境内生产。</w:t>
      </w:r>
      <w:r>
        <w:rPr>
          <w:rStyle w:val="10"/>
          <w:rFonts w:hint="eastAsia" w:ascii="Times New Roman" w:hAnsi="Times New Roman" w:eastAsia="宋体" w:cs="宋体"/>
          <w:color w:val="333333"/>
          <w:kern w:val="2"/>
          <w:sz w:val="21"/>
          <w:szCs w:val="24"/>
          <w:u w:val="single"/>
          <w:shd w:val="clear" w:color="auto" w:fill="FFFFFF"/>
          <w:lang w:val="en-US" w:eastAsia="zh-CN" w:bidi="ar-SA"/>
        </w:rPr>
        <w:t>（产品名称2）</w:t>
      </w:r>
      <w:r>
        <w:rPr>
          <w:rFonts w:hint="eastAsia" w:ascii="宋体" w:hAnsi="宋体" w:eastAsia="宋体" w:cs="宋体"/>
          <w:color w:val="333333"/>
          <w:kern w:val="0"/>
          <w:sz w:val="24"/>
          <w:szCs w:val="24"/>
          <w:shd w:val="clear" w:color="auto" w:fill="FFFFFF"/>
          <w:lang w:val="en-US" w:eastAsia="zh-CN" w:bidi="ar-SA"/>
        </w:rPr>
        <w:t>的</w:t>
      </w:r>
      <w:r>
        <w:rPr>
          <w:rStyle w:val="10"/>
          <w:rFonts w:hint="eastAsia" w:ascii="Times New Roman" w:hAnsi="Times New Roman" w:eastAsia="宋体" w:cs="宋体"/>
          <w:color w:val="333333"/>
          <w:kern w:val="2"/>
          <w:sz w:val="21"/>
          <w:szCs w:val="24"/>
          <w:u w:val="single"/>
          <w:shd w:val="clear" w:color="auto" w:fill="FFFFFF"/>
          <w:lang w:val="en-US" w:eastAsia="zh-CN" w:bidi="ar-SA"/>
        </w:rPr>
        <w:t>（关键工序）</w:t>
      </w:r>
      <w:r>
        <w:rPr>
          <w:rFonts w:hint="eastAsia" w:ascii="宋体" w:hAnsi="宋体" w:eastAsia="宋体" w:cs="宋体"/>
          <w:color w:val="333333"/>
          <w:kern w:val="0"/>
          <w:sz w:val="24"/>
          <w:szCs w:val="24"/>
          <w:shd w:val="clear" w:color="auto" w:fill="FFFFFF"/>
          <w:lang w:val="en-US" w:eastAsia="zh-CN" w:bidi="ar-SA"/>
        </w:rPr>
        <w:t>在中国境内完成。</w:t>
      </w:r>
    </w:p>
    <w:p w14:paraId="5F1EAA12">
      <w:pPr>
        <w:widowControl/>
        <w:spacing w:before="20" w:beforeAutospacing="0" w:after="20" w:afterAutospacing="0"/>
        <w:ind w:firstLine="420"/>
        <w:jc w:val="left"/>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shd w:val="clear" w:color="auto" w:fill="FFFFFF"/>
          <w:lang w:val="en-US" w:eastAsia="zh-CN" w:bidi="ar-SA"/>
        </w:rPr>
        <w:t>……</w:t>
      </w:r>
    </w:p>
    <w:p w14:paraId="7C6ECCDC">
      <w:pPr>
        <w:widowControl/>
        <w:spacing w:before="20" w:beforeAutospacing="0" w:after="20" w:afterAutospacing="0"/>
        <w:ind w:firstLine="420"/>
        <w:jc w:val="left"/>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shd w:val="clear" w:color="auto" w:fill="FFFFFF"/>
          <w:lang w:val="en-US" w:eastAsia="zh-CN" w:bidi="ar-SA"/>
        </w:rPr>
        <w:t>本公司（单位）对上述声明内容的真实性负责。如有虚假，愿承担相应法律责任。</w:t>
      </w:r>
    </w:p>
    <w:p w14:paraId="15AD74B1">
      <w:pPr>
        <w:widowControl/>
        <w:kinsoku w:val="0"/>
        <w:autoSpaceDE w:val="0"/>
        <w:autoSpaceDN w:val="0"/>
        <w:adjustRightInd w:val="0"/>
        <w:snapToGrid w:val="0"/>
        <w:spacing w:before="24" w:after="24" w:line="480" w:lineRule="exact"/>
        <w:jc w:val="right"/>
        <w:textAlignment w:val="baseline"/>
        <w:rPr>
          <w:rFonts w:hint="eastAsia" w:ascii="宋体" w:hAnsi="宋体" w:cs="宋体"/>
          <w:snapToGrid w:val="0"/>
          <w:color w:val="383838"/>
          <w:kern w:val="0"/>
          <w:sz w:val="24"/>
        </w:rPr>
      </w:pPr>
      <w:r>
        <w:rPr>
          <w:rFonts w:hint="eastAsia" w:ascii="宋体" w:hAnsi="宋体" w:cs="宋体"/>
          <w:snapToGrid w:val="0"/>
          <w:color w:val="383838"/>
          <w:kern w:val="0"/>
          <w:sz w:val="24"/>
          <w:shd w:val="clear" w:color="auto" w:fill="FFFFFF"/>
        </w:rPr>
        <w:t>公司（单位）名称（盖章）：　        </w:t>
      </w:r>
    </w:p>
    <w:p w14:paraId="14B25E84">
      <w:pPr>
        <w:widowControl/>
        <w:kinsoku w:val="0"/>
        <w:autoSpaceDE w:val="0"/>
        <w:autoSpaceDN w:val="0"/>
        <w:adjustRightInd w:val="0"/>
        <w:snapToGrid w:val="0"/>
        <w:spacing w:before="24" w:after="24" w:line="480" w:lineRule="exact"/>
        <w:jc w:val="right"/>
        <w:textAlignment w:val="baseline"/>
        <w:rPr>
          <w:rFonts w:hint="eastAsia" w:ascii="宋体" w:hAnsi="宋体" w:cs="宋体"/>
          <w:snapToGrid w:val="0"/>
          <w:color w:val="383838"/>
          <w:kern w:val="0"/>
          <w:sz w:val="24"/>
        </w:rPr>
      </w:pPr>
      <w:r>
        <w:rPr>
          <w:rFonts w:hint="eastAsia" w:ascii="宋体" w:hAnsi="宋体" w:cs="宋体"/>
          <w:snapToGrid w:val="0"/>
          <w:color w:val="383838"/>
          <w:kern w:val="0"/>
          <w:sz w:val="24"/>
          <w:shd w:val="clear" w:color="auto" w:fill="FFFFFF"/>
        </w:rPr>
        <w:t>日期：　    年　  月　  日         </w:t>
      </w:r>
    </w:p>
    <w:p w14:paraId="751F6783">
      <w:pPr>
        <w:widowControl/>
        <w:kinsoku w:val="0"/>
        <w:autoSpaceDE w:val="0"/>
        <w:autoSpaceDN w:val="0"/>
        <w:adjustRightInd w:val="0"/>
        <w:snapToGrid w:val="0"/>
        <w:spacing w:before="24" w:after="24" w:line="480" w:lineRule="exact"/>
        <w:ind w:firstLine="420"/>
        <w:jc w:val="left"/>
        <w:textAlignment w:val="baseline"/>
        <w:rPr>
          <w:rFonts w:hint="eastAsia" w:ascii="宋体" w:hAnsi="宋体" w:cs="宋体"/>
          <w:snapToGrid w:val="0"/>
          <w:color w:val="383838"/>
          <w:kern w:val="0"/>
          <w:sz w:val="24"/>
        </w:rPr>
      </w:pPr>
      <w:r>
        <w:rPr>
          <w:rFonts w:hint="eastAsia" w:ascii="宋体" w:hAnsi="宋体" w:cs="宋体"/>
          <w:snapToGrid w:val="0"/>
          <w:color w:val="383838"/>
          <w:kern w:val="0"/>
          <w:sz w:val="24"/>
          <w:shd w:val="clear" w:color="auto" w:fill="FFFFFF"/>
        </w:rPr>
        <w:t>1.产品如有型号，请在“产品名称”栏一并填写。</w:t>
      </w:r>
    </w:p>
    <w:p w14:paraId="2F8C005A">
      <w:pPr>
        <w:widowControl/>
        <w:kinsoku w:val="0"/>
        <w:autoSpaceDE w:val="0"/>
        <w:autoSpaceDN w:val="0"/>
        <w:adjustRightInd w:val="0"/>
        <w:snapToGrid w:val="0"/>
        <w:spacing w:before="24" w:after="24" w:line="480" w:lineRule="exact"/>
        <w:ind w:firstLine="420"/>
        <w:jc w:val="left"/>
        <w:textAlignment w:val="baseline"/>
        <w:rPr>
          <w:rFonts w:hint="eastAsia" w:ascii="宋体" w:hAnsi="宋体" w:cs="宋体"/>
          <w:snapToGrid w:val="0"/>
          <w:color w:val="383838"/>
          <w:kern w:val="0"/>
          <w:sz w:val="24"/>
        </w:rPr>
      </w:pPr>
      <w:r>
        <w:rPr>
          <w:rFonts w:hint="eastAsia" w:ascii="宋体" w:hAnsi="宋体" w:cs="宋体"/>
          <w:snapToGrid w:val="0"/>
          <w:color w:val="383838"/>
          <w:kern w:val="0"/>
          <w:sz w:val="24"/>
          <w:shd w:val="clear" w:color="auto" w:fill="FFFFFF"/>
        </w:rPr>
        <w:t>2.生产厂名与厂址应与生产厂营业执照载明的相关信息保持一致。</w:t>
      </w:r>
    </w:p>
    <w:p w14:paraId="5C86CAEB">
      <w:pPr>
        <w:widowControl/>
        <w:kinsoku w:val="0"/>
        <w:autoSpaceDE w:val="0"/>
        <w:autoSpaceDN w:val="0"/>
        <w:adjustRightInd w:val="0"/>
        <w:snapToGrid w:val="0"/>
        <w:spacing w:before="24" w:after="24" w:line="480" w:lineRule="exact"/>
        <w:ind w:firstLine="420"/>
        <w:jc w:val="left"/>
        <w:textAlignment w:val="baseline"/>
        <w:rPr>
          <w:rFonts w:hint="eastAsia" w:ascii="宋体" w:hAnsi="宋体" w:cs="宋体"/>
          <w:snapToGrid w:val="0"/>
          <w:color w:val="383838"/>
          <w:kern w:val="0"/>
          <w:sz w:val="24"/>
        </w:rPr>
      </w:pPr>
      <w:r>
        <w:rPr>
          <w:rFonts w:hint="eastAsia" w:ascii="宋体" w:hAnsi="宋体" w:cs="宋体"/>
          <w:snapToGrid w:val="0"/>
          <w:color w:val="383838"/>
          <w:kern w:val="0"/>
          <w:sz w:val="24"/>
          <w:shd w:val="clear" w:color="auto" w:fill="FFFFFF"/>
        </w:rPr>
        <w:t>3.该产品的中国境内生产的组件成本占比相关要求实施前，“规定比例”栏可不填，下同。</w:t>
      </w:r>
    </w:p>
    <w:p w14:paraId="67CC933E">
      <w:pPr>
        <w:widowControl/>
        <w:kinsoku w:val="0"/>
        <w:autoSpaceDE w:val="0"/>
        <w:autoSpaceDN w:val="0"/>
        <w:adjustRightInd w:val="0"/>
        <w:snapToGrid w:val="0"/>
        <w:spacing w:before="24" w:after="24" w:line="480" w:lineRule="exact"/>
        <w:ind w:firstLine="420"/>
        <w:jc w:val="left"/>
        <w:textAlignment w:val="baseline"/>
        <w:rPr>
          <w:rFonts w:hint="eastAsia" w:ascii="宋体" w:hAnsi="宋体" w:cs="宋体"/>
          <w:snapToGrid w:val="0"/>
          <w:color w:val="383838"/>
          <w:kern w:val="0"/>
          <w:sz w:val="24"/>
        </w:rPr>
      </w:pPr>
      <w:r>
        <w:rPr>
          <w:rFonts w:hint="eastAsia" w:ascii="宋体" w:hAnsi="宋体" w:cs="宋体"/>
          <w:snapToGrid w:val="0"/>
          <w:color w:val="383838"/>
          <w:kern w:val="0"/>
          <w:sz w:val="24"/>
          <w:shd w:val="clear" w:color="auto" w:fill="FFFFFF"/>
        </w:rPr>
        <w:t>4.该产品的关键组件要求实施前，“关键组件”栏可不填，下同。</w:t>
      </w:r>
    </w:p>
    <w:p w14:paraId="1748131B">
      <w:pPr>
        <w:widowControl/>
        <w:kinsoku w:val="0"/>
        <w:autoSpaceDE w:val="0"/>
        <w:autoSpaceDN w:val="0"/>
        <w:adjustRightInd w:val="0"/>
        <w:snapToGrid w:val="0"/>
        <w:spacing w:before="24" w:after="24" w:line="480" w:lineRule="exact"/>
        <w:ind w:firstLine="420"/>
        <w:jc w:val="left"/>
        <w:textAlignment w:val="baseline"/>
        <w:rPr>
          <w:rFonts w:hint="eastAsia" w:ascii="宋体" w:hAnsi="宋体" w:cs="宋体"/>
          <w:snapToGrid w:val="0"/>
          <w:color w:val="383838"/>
          <w:kern w:val="0"/>
          <w:sz w:val="24"/>
          <w:shd w:val="clear" w:color="auto" w:fill="FFFFFF"/>
        </w:rPr>
      </w:pPr>
      <w:r>
        <w:rPr>
          <w:rFonts w:hint="eastAsia" w:ascii="宋体" w:hAnsi="宋体" w:cs="宋体"/>
          <w:snapToGrid w:val="0"/>
          <w:color w:val="383838"/>
          <w:kern w:val="0"/>
          <w:sz w:val="24"/>
          <w:shd w:val="clear" w:color="auto" w:fill="FFFFFF"/>
        </w:rPr>
        <w:t>5.该产品的关键工序要求实施前，“关键工序”栏可不填，下同。</w:t>
      </w:r>
    </w:p>
    <w:p w14:paraId="30830C28">
      <w:pPr>
        <w:widowControl/>
        <w:kinsoku w:val="0"/>
        <w:autoSpaceDE w:val="0"/>
        <w:autoSpaceDN w:val="0"/>
        <w:adjustRightInd w:val="0"/>
        <w:snapToGrid w:val="0"/>
        <w:spacing w:before="24" w:after="24" w:line="480" w:lineRule="exact"/>
        <w:ind w:firstLine="420"/>
        <w:jc w:val="left"/>
        <w:textAlignment w:val="baseline"/>
        <w:rPr>
          <w:rFonts w:hint="eastAsia" w:ascii="宋体" w:hAnsi="宋体" w:cs="宋体"/>
          <w:snapToGrid w:val="0"/>
          <w:color w:val="383838"/>
          <w:kern w:val="0"/>
          <w:sz w:val="24"/>
          <w:shd w:val="clear" w:color="auto" w:fill="FFFFFF"/>
        </w:rPr>
      </w:pPr>
      <w:r>
        <w:rPr>
          <w:rFonts w:hint="eastAsia" w:ascii="宋体" w:hAnsi="宋体" w:cs="宋体"/>
          <w:b/>
          <w:bCs/>
          <w:snapToGrid w:val="0"/>
          <w:color w:val="383838"/>
          <w:kern w:val="0"/>
          <w:sz w:val="24"/>
          <w:shd w:val="clear" w:color="auto" w:fill="FFFFFF"/>
        </w:rPr>
        <w:t>6.风险提示：随中标、成交结果同时公告中标供应商提供的《声明函》或中标供应商依据财政部会同有关部门规定提供的有关证明文件。供应商提供虚假《声明函》、虚假证明文件谋取中标、成交的，依照《中华人民共和国政府采购法》等法律法规规定追究相应责任。</w:t>
      </w:r>
    </w:p>
    <w:p w14:paraId="0DEB9C7D">
      <w:pPr>
        <w:widowControl/>
        <w:kinsoku w:val="0"/>
        <w:autoSpaceDE w:val="0"/>
        <w:autoSpaceDN w:val="0"/>
        <w:adjustRightInd w:val="0"/>
        <w:snapToGrid w:val="0"/>
        <w:jc w:val="left"/>
        <w:textAlignment w:val="baseline"/>
        <w:rPr>
          <w:rFonts w:hint="eastAsia" w:ascii="宋体" w:hAnsi="宋体" w:cs="宋体"/>
          <w:snapToGrid w:val="0"/>
          <w:color w:val="383838"/>
          <w:kern w:val="0"/>
          <w:sz w:val="24"/>
          <w:shd w:val="clear" w:color="auto" w:fill="FFFFFF"/>
        </w:rPr>
      </w:pPr>
    </w:p>
    <w:p w14:paraId="585977AC">
      <w:pPr>
        <w:rPr>
          <w:rFonts w:hint="eastAsia"/>
        </w:rPr>
      </w:pPr>
      <w:bookmarkStart w:id="0" w:name="_Toc18703"/>
      <w:bookmarkStart w:id="1" w:name="_Toc31715"/>
    </w:p>
    <w:p w14:paraId="45B3E423">
      <w:pPr>
        <w:rPr>
          <w:rFonts w:hint="eastAsia" w:ascii="宋体" w:hAnsi="仿宋_GB2312" w:cs="仿宋_GB2312"/>
          <w:b/>
          <w:bCs/>
          <w:color w:val="000000"/>
          <w:kern w:val="1"/>
          <w:sz w:val="24"/>
          <w:szCs w:val="32"/>
        </w:rPr>
      </w:pPr>
      <w:r>
        <w:rPr>
          <w:rFonts w:hint="eastAsia" w:ascii="宋体" w:hAnsi="仿宋_GB2312" w:cs="仿宋_GB2312"/>
          <w:b/>
          <w:bCs/>
          <w:color w:val="000000"/>
          <w:kern w:val="1"/>
          <w:sz w:val="24"/>
          <w:szCs w:val="32"/>
        </w:rPr>
        <w:br w:type="page"/>
      </w:r>
    </w:p>
    <w:p w14:paraId="0F1930E1">
      <w:pPr>
        <w:widowControl/>
        <w:adjustRightInd w:val="0"/>
        <w:spacing w:line="560" w:lineRule="exact"/>
        <w:jc w:val="center"/>
        <w:outlineLvl w:val="3"/>
        <w:rPr>
          <w:rFonts w:hint="eastAsia" w:ascii="宋体" w:hAnsi="宋体" w:cs="宋体"/>
          <w:snapToGrid w:val="0"/>
          <w:kern w:val="0"/>
          <w:sz w:val="32"/>
          <w:szCs w:val="32"/>
        </w:rPr>
      </w:pPr>
      <w:bookmarkStart w:id="2" w:name="_GoBack"/>
      <w:bookmarkEnd w:id="2"/>
      <w:r>
        <w:rPr>
          <w:rFonts w:hint="eastAsia" w:ascii="宋体" w:hAnsi="仿宋_GB2312" w:cs="仿宋_GB2312"/>
          <w:b/>
          <w:bCs/>
          <w:color w:val="000000"/>
          <w:kern w:val="1"/>
          <w:sz w:val="24"/>
          <w:szCs w:val="32"/>
        </w:rPr>
        <w:t>（二）</w:t>
      </w:r>
      <w:bookmarkEnd w:id="0"/>
      <w:bookmarkEnd w:id="1"/>
      <w:r>
        <w:rPr>
          <w:rFonts w:hint="eastAsia" w:ascii="宋体" w:hAnsi="宋体" w:cs="宋体"/>
          <w:b/>
          <w:bCs/>
          <w:snapToGrid w:val="0"/>
          <w:kern w:val="0"/>
          <w:sz w:val="24"/>
        </w:rPr>
        <w:t>关于符合本国产品标准的成本占比承诺函</w:t>
      </w:r>
      <w:r>
        <w:rPr>
          <w:rFonts w:hint="eastAsia" w:ascii="宋体" w:hAnsi="仿宋_GB2312" w:cs="仿宋_GB2312"/>
          <w:b/>
          <w:bCs/>
          <w:color w:val="000000"/>
          <w:kern w:val="1"/>
          <w:sz w:val="24"/>
          <w:szCs w:val="32"/>
        </w:rPr>
        <w:t>【如适用】</w:t>
      </w:r>
    </w:p>
    <w:p w14:paraId="26765EBF">
      <w:pPr>
        <w:jc w:val="center"/>
        <w:rPr>
          <w:rFonts w:hint="eastAsia" w:ascii="宋体" w:hAnsi="宋体" w:cs="宋体"/>
          <w:snapToGrid w:val="0"/>
          <w:kern w:val="0"/>
          <w:sz w:val="32"/>
          <w:szCs w:val="32"/>
        </w:rPr>
      </w:pPr>
    </w:p>
    <w:tbl>
      <w:tblPr>
        <w:tblStyle w:val="7"/>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8"/>
        <w:gridCol w:w="2092"/>
      </w:tblGrid>
      <w:tr w14:paraId="4647B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6208" w:type="dxa"/>
            <w:noWrap w:val="0"/>
            <w:vAlign w:val="center"/>
          </w:tcPr>
          <w:p w14:paraId="4D674E75">
            <w:pPr>
              <w:kinsoku w:val="0"/>
              <w:autoSpaceDE w:val="0"/>
              <w:autoSpaceDN w:val="0"/>
              <w:adjustRightInd w:val="0"/>
              <w:snapToGrid w:val="0"/>
              <w:spacing w:after="200" w:line="276" w:lineRule="auto"/>
              <w:jc w:val="center"/>
              <w:textAlignment w:val="baseline"/>
              <w:rPr>
                <w:rFonts w:hint="eastAsia" w:ascii="宋体" w:hAnsi="宋体" w:cs="宋体"/>
                <w:b/>
                <w:bCs/>
                <w:snapToGrid w:val="0"/>
                <w:kern w:val="0"/>
                <w:sz w:val="24"/>
                <w:shd w:val="clear" w:color="auto" w:fill="FFFFFF"/>
              </w:rPr>
            </w:pPr>
            <w:r>
              <w:rPr>
                <w:rFonts w:hint="eastAsia" w:ascii="宋体" w:hAnsi="宋体" w:cs="宋体"/>
                <w:b/>
                <w:bCs/>
                <w:snapToGrid w:val="0"/>
                <w:kern w:val="0"/>
                <w:sz w:val="24"/>
                <w:shd w:val="clear" w:color="auto" w:fill="FFFFFF"/>
              </w:rPr>
              <w:t>项目</w:t>
            </w:r>
          </w:p>
        </w:tc>
        <w:tc>
          <w:tcPr>
            <w:tcW w:w="2092" w:type="dxa"/>
            <w:noWrap w:val="0"/>
            <w:vAlign w:val="center"/>
          </w:tcPr>
          <w:p w14:paraId="7DF2A6FF">
            <w:pPr>
              <w:kinsoku w:val="0"/>
              <w:autoSpaceDE w:val="0"/>
              <w:autoSpaceDN w:val="0"/>
              <w:adjustRightInd w:val="0"/>
              <w:snapToGrid w:val="0"/>
              <w:spacing w:after="200" w:line="276" w:lineRule="auto"/>
              <w:jc w:val="center"/>
              <w:textAlignment w:val="baseline"/>
              <w:rPr>
                <w:rFonts w:hint="eastAsia" w:ascii="宋体" w:hAnsi="宋体" w:cs="宋体"/>
                <w:b/>
                <w:bCs/>
                <w:snapToGrid w:val="0"/>
                <w:kern w:val="0"/>
                <w:sz w:val="24"/>
                <w:shd w:val="clear" w:color="auto" w:fill="FFFFFF"/>
              </w:rPr>
            </w:pPr>
            <w:r>
              <w:rPr>
                <w:rFonts w:hint="eastAsia" w:ascii="宋体" w:hAnsi="宋体" w:cs="宋体"/>
                <w:b/>
                <w:bCs/>
                <w:snapToGrid w:val="0"/>
                <w:kern w:val="0"/>
                <w:sz w:val="24"/>
                <w:shd w:val="clear" w:color="auto" w:fill="FFFFFF"/>
              </w:rPr>
              <w:t>填写内容</w:t>
            </w:r>
          </w:p>
        </w:tc>
      </w:tr>
      <w:tr w14:paraId="31986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8" w:type="dxa"/>
            <w:noWrap w:val="0"/>
            <w:vAlign w:val="center"/>
          </w:tcPr>
          <w:p w14:paraId="220F9500">
            <w:pPr>
              <w:kinsoku w:val="0"/>
              <w:autoSpaceDE w:val="0"/>
              <w:autoSpaceDN w:val="0"/>
              <w:adjustRightInd w:val="0"/>
              <w:snapToGrid w:val="0"/>
              <w:spacing w:after="200" w:line="276" w:lineRule="auto"/>
              <w:jc w:val="center"/>
              <w:textAlignment w:val="baseline"/>
              <w:rPr>
                <w:rFonts w:hint="eastAsia" w:ascii="宋体" w:hAnsi="宋体" w:cs="宋体"/>
                <w:snapToGrid w:val="0"/>
                <w:kern w:val="0"/>
                <w:sz w:val="24"/>
                <w:shd w:val="clear" w:color="auto" w:fill="FFFFFF"/>
              </w:rPr>
            </w:pPr>
          </w:p>
          <w:p w14:paraId="08FF30B3">
            <w:pPr>
              <w:kinsoku w:val="0"/>
              <w:autoSpaceDE w:val="0"/>
              <w:autoSpaceDN w:val="0"/>
              <w:adjustRightInd w:val="0"/>
              <w:snapToGrid w:val="0"/>
              <w:spacing w:after="200" w:line="276" w:lineRule="auto"/>
              <w:jc w:val="center"/>
              <w:textAlignment w:val="baseline"/>
              <w:rPr>
                <w:rFonts w:hint="eastAsia" w:ascii="宋体" w:hAnsi="宋体" w:cs="宋体"/>
                <w:snapToGrid w:val="0"/>
                <w:spacing w:val="4"/>
                <w:kern w:val="0"/>
                <w:sz w:val="24"/>
                <w:bdr w:val="single" w:color="auto" w:sz="2" w:space="0"/>
                <w:shd w:val="clear" w:color="auto" w:fill="FFFFFF"/>
                <w:lang w:eastAsia="en-US"/>
              </w:rPr>
            </w:pPr>
            <m:oMathPara>
              <m:oMath>
                <m:r>
                  <m:rPr>
                    <m:sty m:val="p"/>
                  </m:rPr>
                  <w:rPr>
                    <w:rFonts w:hint="eastAsia" w:ascii="Cambria Math" w:hAnsi="Cambria Math" w:eastAsia="宋体" w:cs="宋体"/>
                    <w:color w:val="auto"/>
                    <w:sz w:val="24"/>
                    <w:szCs w:val="24"/>
                    <w:highlight w:val="none"/>
                  </w:rPr>
                  <m:t>比例</m:t>
                </m:r>
                <m:r>
                  <m:rPr/>
                  <w:rPr>
                    <w:rFonts w:hint="eastAsia" w:ascii="Cambria Math" w:hAnsi="Cambria Math" w:eastAsia="宋体" w:cs="宋体"/>
                    <w:color w:val="auto"/>
                    <w:sz w:val="24"/>
                    <w:szCs w:val="24"/>
                    <w:highlight w:val="none"/>
                  </w:rPr>
                  <m:t>=</m:t>
                </m:r>
                <m:f>
                  <m:fPr>
                    <m:ctrlPr>
                      <w:rPr>
                        <w:rFonts w:hint="eastAsia" w:ascii="Cambria Math" w:hAnsi="Cambria Math" w:eastAsia="宋体" w:cs="宋体"/>
                        <w:i/>
                        <w:color w:val="auto"/>
                        <w:sz w:val="24"/>
                        <w:szCs w:val="24"/>
                        <w:highlight w:val="none"/>
                      </w:rPr>
                    </m:ctrlPr>
                  </m:fPr>
                  <m:num>
                    <m:r>
                      <m:rPr>
                        <m:sty m:val="p"/>
                      </m:rPr>
                      <w:rPr>
                        <w:rFonts w:hint="eastAsia" w:ascii="Cambria Math" w:hAnsi="Cambria Math" w:eastAsia="宋体" w:cs="宋体"/>
                        <w:color w:val="auto"/>
                        <w:sz w:val="24"/>
                        <w:szCs w:val="24"/>
                        <w:highlight w:val="none"/>
                      </w:rPr>
                      <m:t>符合本国产品标准的投标产品成本之和</m:t>
                    </m:r>
                    <m:ctrlPr>
                      <w:rPr>
                        <w:rFonts w:hint="eastAsia" w:ascii="Cambria Math" w:hAnsi="Cambria Math" w:eastAsia="宋体" w:cs="宋体"/>
                        <w:color w:val="auto"/>
                        <w:sz w:val="24"/>
                        <w:szCs w:val="24"/>
                        <w:highlight w:val="none"/>
                      </w:rPr>
                    </m:ctrlPr>
                  </m:num>
                  <m:den>
                    <m:r>
                      <m:rPr>
                        <m:sty m:val="p"/>
                      </m:rPr>
                      <w:rPr>
                        <w:rFonts w:hint="eastAsia" w:ascii="Cambria Math" w:hAnsi="Cambria Math" w:eastAsia="宋体" w:cs="宋体"/>
                        <w:color w:val="auto"/>
                        <w:sz w:val="24"/>
                        <w:szCs w:val="24"/>
                        <w:highlight w:val="none"/>
                      </w:rPr>
                      <m:t>提供的全部产品成本之和</m:t>
                    </m:r>
                    <m:ctrlPr>
                      <w:rPr>
                        <w:rFonts w:hint="eastAsia" w:ascii="Cambria Math" w:hAnsi="Cambria Math" w:eastAsia="宋体" w:cs="宋体"/>
                        <w:color w:val="auto"/>
                        <w:sz w:val="24"/>
                        <w:szCs w:val="24"/>
                        <w:highlight w:val="none"/>
                      </w:rPr>
                    </m:ctrlPr>
                  </m:den>
                </m:f>
                <m:r>
                  <m:rPr>
                    <m:sty m:val="p"/>
                  </m:rPr>
                  <w:rPr>
                    <w:rFonts w:hint="eastAsia" w:ascii="Cambria Math" w:hAnsi="Cambria Math" w:eastAsia="宋体" w:cs="宋体"/>
                    <w:color w:val="auto"/>
                    <w:sz w:val="24"/>
                    <w:szCs w:val="24"/>
                    <w:highlight w:val="none"/>
                  </w:rPr>
                  <m:t>×</m:t>
                </m:r>
                <m:r>
                  <m:rPr/>
                  <w:rPr>
                    <w:rFonts w:hint="eastAsia" w:ascii="Cambria Math" w:hAnsi="Cambria Math" w:eastAsia="宋体" w:cs="宋体"/>
                    <w:color w:val="auto"/>
                    <w:sz w:val="24"/>
                    <w:szCs w:val="24"/>
                    <w:highlight w:val="none"/>
                  </w:rPr>
                  <m:t>100%</m:t>
                </m:r>
              </m:oMath>
            </m:oMathPara>
          </w:p>
          <w:p w14:paraId="264CED74">
            <w:pPr>
              <w:kinsoku w:val="0"/>
              <w:autoSpaceDE w:val="0"/>
              <w:autoSpaceDN w:val="0"/>
              <w:adjustRightInd w:val="0"/>
              <w:snapToGrid w:val="0"/>
              <w:spacing w:after="200" w:line="276" w:lineRule="auto"/>
              <w:jc w:val="center"/>
              <w:textAlignment w:val="baseline"/>
              <w:rPr>
                <w:rFonts w:hint="eastAsia" w:ascii="宋体" w:hAnsi="宋体" w:cs="宋体"/>
                <w:snapToGrid w:val="0"/>
                <w:spacing w:val="4"/>
                <w:kern w:val="0"/>
                <w:sz w:val="24"/>
                <w:bdr w:val="single" w:color="auto" w:sz="2" w:space="0"/>
                <w:shd w:val="clear" w:color="auto" w:fill="FFFFFF"/>
              </w:rPr>
            </w:pPr>
          </w:p>
          <w:p w14:paraId="46467FFE">
            <w:pPr>
              <w:kinsoku w:val="0"/>
              <w:autoSpaceDE w:val="0"/>
              <w:autoSpaceDN w:val="0"/>
              <w:adjustRightInd w:val="0"/>
              <w:snapToGrid w:val="0"/>
              <w:spacing w:after="200" w:line="276" w:lineRule="auto"/>
              <w:jc w:val="center"/>
              <w:textAlignment w:val="baseline"/>
              <w:rPr>
                <w:rFonts w:hint="eastAsia" w:ascii="宋体" w:hAnsi="宋体" w:cs="宋体"/>
                <w:snapToGrid w:val="0"/>
                <w:kern w:val="0"/>
                <w:sz w:val="24"/>
                <w:shd w:val="clear" w:color="auto" w:fill="FFFFFF"/>
              </w:rPr>
            </w:pPr>
          </w:p>
        </w:tc>
        <w:tc>
          <w:tcPr>
            <w:tcW w:w="2092" w:type="dxa"/>
            <w:noWrap w:val="0"/>
            <w:vAlign w:val="center"/>
          </w:tcPr>
          <w:p w14:paraId="144D1EE8">
            <w:pPr>
              <w:kinsoku w:val="0"/>
              <w:autoSpaceDE w:val="0"/>
              <w:autoSpaceDN w:val="0"/>
              <w:adjustRightInd w:val="0"/>
              <w:snapToGrid w:val="0"/>
              <w:spacing w:after="200" w:line="276" w:lineRule="auto"/>
              <w:jc w:val="center"/>
              <w:textAlignment w:val="baseline"/>
              <w:rPr>
                <w:rFonts w:hint="eastAsia" w:ascii="宋体" w:hAnsi="宋体" w:cs="宋体"/>
                <w:snapToGrid w:val="0"/>
                <w:kern w:val="0"/>
                <w:sz w:val="24"/>
                <w:shd w:val="clear" w:color="auto" w:fill="FFFFFF"/>
              </w:rPr>
            </w:pPr>
            <w:r>
              <w:rPr>
                <w:rFonts w:hint="eastAsia" w:ascii="宋体" w:hAnsi="宋体" w:cs="宋体"/>
                <w:snapToGrid w:val="0"/>
                <w:kern w:val="0"/>
                <w:sz w:val="24"/>
                <w:u w:val="single"/>
                <w:shd w:val="clear" w:color="auto" w:fill="FFFFFF"/>
              </w:rPr>
              <w:t xml:space="preserve">       </w:t>
            </w:r>
            <w:r>
              <w:rPr>
                <w:rFonts w:hint="eastAsia" w:ascii="宋体" w:hAnsi="宋体" w:cs="宋体"/>
                <w:snapToGrid w:val="0"/>
                <w:kern w:val="0"/>
                <w:sz w:val="24"/>
                <w:shd w:val="clear" w:color="auto" w:fill="FFFFFF"/>
              </w:rPr>
              <w:t>%</w:t>
            </w:r>
          </w:p>
        </w:tc>
      </w:tr>
    </w:tbl>
    <w:p w14:paraId="57028E28">
      <w:pPr>
        <w:spacing w:line="500" w:lineRule="exact"/>
        <w:ind w:firstLine="480" w:firstLineChars="200"/>
        <w:jc w:val="left"/>
        <w:rPr>
          <w:rFonts w:hint="eastAsia" w:ascii="宋体" w:hAnsi="宋体" w:cs="宋体"/>
          <w:snapToGrid w:val="0"/>
          <w:kern w:val="0"/>
          <w:sz w:val="24"/>
          <w:shd w:val="clear" w:color="auto" w:fill="FFFFFF"/>
        </w:rPr>
      </w:pPr>
      <w:r>
        <w:rPr>
          <w:rFonts w:hint="eastAsia" w:ascii="宋体" w:hAnsi="宋体" w:cs="宋体"/>
          <w:snapToGrid w:val="0"/>
          <w:kern w:val="0"/>
          <w:sz w:val="24"/>
          <w:shd w:val="clear" w:color="auto" w:fill="FFFFFF"/>
        </w:rPr>
        <w:t>本公司（单位）填写、盖章与签署，即视为对表格内容真实、准确、完整的正式承诺。如存在任何虚假、误导性陈述或重大遗漏，本公司（单位）愿承担由此产生的一切法律后果及责任。</w:t>
      </w:r>
    </w:p>
    <w:p w14:paraId="1B2C5F95">
      <w:pPr>
        <w:wordWrap w:val="0"/>
        <w:spacing w:line="500" w:lineRule="exact"/>
        <w:ind w:firstLine="4320" w:firstLineChars="1800"/>
        <w:rPr>
          <w:rFonts w:hint="eastAsia" w:ascii="宋体" w:hAnsi="宋体" w:cs="宋体"/>
          <w:snapToGrid w:val="0"/>
          <w:kern w:val="0"/>
          <w:sz w:val="24"/>
        </w:rPr>
      </w:pPr>
      <w:r>
        <w:rPr>
          <w:rFonts w:hint="eastAsia" w:ascii="宋体" w:hAnsi="宋体" w:cs="宋体"/>
          <w:snapToGrid w:val="0"/>
          <w:kern w:val="0"/>
          <w:sz w:val="24"/>
        </w:rPr>
        <w:t>供应商名称：（公章）</w:t>
      </w:r>
    </w:p>
    <w:p w14:paraId="57ACDD5C">
      <w:pPr>
        <w:wordWrap w:val="0"/>
        <w:spacing w:line="500" w:lineRule="exact"/>
        <w:ind w:firstLine="4320" w:firstLineChars="1800"/>
        <w:rPr>
          <w:rFonts w:hint="eastAsia" w:ascii="宋体" w:hAnsi="宋体" w:cs="宋体"/>
          <w:snapToGrid w:val="0"/>
          <w:kern w:val="0"/>
          <w:sz w:val="24"/>
          <w:lang w:bidi="ar"/>
        </w:rPr>
      </w:pPr>
      <w:r>
        <w:rPr>
          <w:rFonts w:hint="eastAsia" w:ascii="宋体" w:hAnsi="宋体" w:cs="宋体"/>
          <w:snapToGrid w:val="0"/>
          <w:kern w:val="0"/>
          <w:sz w:val="24"/>
        </w:rPr>
        <w:t>日期：    年    月　  日</w:t>
      </w:r>
      <w:r>
        <w:rPr>
          <w:rFonts w:hint="eastAsia" w:ascii="宋体" w:hAnsi="宋体" w:cs="宋体"/>
          <w:snapToGrid w:val="0"/>
          <w:kern w:val="0"/>
          <w:sz w:val="24"/>
          <w:shd w:val="clear" w:color="auto" w:fill="FFFFFF"/>
          <w:lang w:bidi="ar"/>
        </w:rPr>
        <w:t>         </w:t>
      </w:r>
    </w:p>
    <w:p w14:paraId="527E30B0">
      <w:pPr>
        <w:widowControl/>
        <w:kinsoku w:val="0"/>
        <w:autoSpaceDE w:val="0"/>
        <w:autoSpaceDN w:val="0"/>
        <w:adjustRightInd w:val="0"/>
        <w:snapToGrid w:val="0"/>
        <w:jc w:val="left"/>
        <w:textAlignment w:val="baseline"/>
        <w:rPr>
          <w:rFonts w:hint="eastAsia" w:ascii="宋体" w:hAnsi="宋体" w:cs="宋体"/>
          <w:snapToGrid w:val="0"/>
          <w:kern w:val="0"/>
          <w:sz w:val="24"/>
          <w:shd w:val="clear" w:color="auto" w:fill="FFFFFF"/>
        </w:rPr>
      </w:pPr>
    </w:p>
    <w:p w14:paraId="393B3BE6">
      <w:pPr>
        <w:widowControl/>
        <w:kinsoku w:val="0"/>
        <w:autoSpaceDE w:val="0"/>
        <w:autoSpaceDN w:val="0"/>
        <w:adjustRightInd w:val="0"/>
        <w:snapToGrid w:val="0"/>
        <w:jc w:val="left"/>
        <w:textAlignment w:val="baseline"/>
        <w:rPr>
          <w:rFonts w:hint="eastAsia" w:ascii="宋体" w:hAnsi="宋体" w:cs="宋体"/>
          <w:snapToGrid w:val="0"/>
          <w:kern w:val="0"/>
          <w:sz w:val="24"/>
          <w:shd w:val="clear" w:color="auto" w:fill="FFFFFF"/>
        </w:rPr>
      </w:pPr>
      <w:r>
        <w:rPr>
          <w:rFonts w:hint="eastAsia" w:ascii="宋体" w:hAnsi="宋体" w:cs="宋体"/>
          <w:snapToGrid w:val="0"/>
          <w:kern w:val="0"/>
          <w:sz w:val="24"/>
          <w:shd w:val="clear" w:color="auto" w:fill="FFFFFF"/>
        </w:rPr>
        <w:t>注：</w:t>
      </w:r>
    </w:p>
    <w:p w14:paraId="670D5D78">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napToGrid w:val="0"/>
          <w:kern w:val="0"/>
          <w:sz w:val="24"/>
          <w:shd w:val="clear" w:color="auto" w:fill="FFFFFF"/>
        </w:rPr>
      </w:pPr>
      <w:r>
        <w:rPr>
          <w:rFonts w:hint="eastAsia" w:ascii="宋体" w:hAnsi="宋体" w:cs="宋体"/>
          <w:snapToGrid w:val="0"/>
          <w:kern w:val="0"/>
          <w:sz w:val="24"/>
          <w:shd w:val="clear" w:color="auto" w:fill="FFFFFF"/>
        </w:rPr>
        <w:t>1、单一产品采购不填写此函，多品目采购包如供应商所有产品均为本国产品且填写《关于符合本国产品标准的声明函》可不填写此函。</w:t>
      </w:r>
    </w:p>
    <w:p w14:paraId="1BCB0D8E">
      <w:pPr>
        <w:widowControl/>
        <w:kinsoku w:val="0"/>
        <w:autoSpaceDE w:val="0"/>
        <w:autoSpaceDN w:val="0"/>
        <w:adjustRightInd w:val="0"/>
        <w:snapToGrid w:val="0"/>
        <w:spacing w:before="24" w:after="24" w:line="480" w:lineRule="exact"/>
        <w:ind w:firstLine="420"/>
        <w:jc w:val="left"/>
        <w:textAlignment w:val="baseline"/>
        <w:rPr>
          <w:rFonts w:hint="eastAsia" w:ascii="宋体" w:hAnsi="宋体" w:cs="宋体"/>
          <w:snapToGrid w:val="0"/>
          <w:kern w:val="0"/>
          <w:sz w:val="24"/>
          <w:shd w:val="clear" w:color="auto" w:fill="FFFFFF"/>
        </w:rPr>
      </w:pPr>
      <w:r>
        <w:rPr>
          <w:rFonts w:hint="eastAsia" w:ascii="宋体" w:hAnsi="宋体" w:cs="宋体"/>
          <w:snapToGrid w:val="0"/>
          <w:kern w:val="0"/>
          <w:sz w:val="24"/>
          <w:shd w:val="clear" w:color="auto" w:fill="FFFFFF"/>
        </w:rPr>
        <w:t>2、根据《国务院办公厅关于在政府采购中实施本国产品标准及相关政策的通知》（国办发〔2025〕34号）规定，当采购项目或采购包中含有多种产品，供应商对其提供的符合本国产品标准的产品成本之和占其提供的全部产品成本之和比例是否达到80%作出承诺，该比例达到80%以上，依法对其全部产品总报价给予20%的价格扣除，未达到80%,不享受价格评审优惠。（</w:t>
      </w:r>
      <w:r>
        <w:rPr>
          <w:rFonts w:hint="eastAsia" w:ascii="宋体" w:hAnsi="宋体" w:cs="宋体"/>
          <w:b/>
          <w:bCs/>
          <w:snapToGrid w:val="0"/>
          <w:kern w:val="0"/>
          <w:sz w:val="24"/>
          <w:shd w:val="clear" w:color="auto" w:fill="FFFFFF"/>
        </w:rPr>
        <w:t>如适用该政策优惠的供应商须填写上述承诺函同时同步填写《关于符合本国产品标准的声明函》或</w:t>
      </w:r>
      <w:r>
        <w:rPr>
          <w:rFonts w:hint="eastAsia" w:ascii="宋体" w:hAnsi="宋体" w:cs="宋体"/>
          <w:b/>
          <w:bCs/>
          <w:snapToGrid w:val="0"/>
          <w:color w:val="383838"/>
          <w:kern w:val="0"/>
          <w:sz w:val="24"/>
          <w:shd w:val="clear" w:color="auto" w:fill="FFFFFF"/>
        </w:rPr>
        <w:t>依据财政部会同有关部门规定提供的有关证明文件</w:t>
      </w:r>
      <w:r>
        <w:rPr>
          <w:rFonts w:hint="eastAsia" w:ascii="宋体" w:hAnsi="宋体" w:cs="宋体"/>
          <w:b/>
          <w:bCs/>
          <w:snapToGrid w:val="0"/>
          <w:kern w:val="0"/>
          <w:sz w:val="24"/>
          <w:shd w:val="clear" w:color="auto" w:fill="FFFFFF"/>
        </w:rPr>
        <w:t>，否则不得适用政策优惠。</w:t>
      </w:r>
      <w:r>
        <w:rPr>
          <w:rFonts w:hint="eastAsia" w:ascii="宋体" w:hAnsi="宋体" w:cs="宋体"/>
          <w:snapToGrid w:val="0"/>
          <w:kern w:val="0"/>
          <w:sz w:val="24"/>
          <w:shd w:val="clear" w:color="auto" w:fill="FFFFFF"/>
        </w:rPr>
        <w:t>）</w:t>
      </w:r>
    </w:p>
    <w:p w14:paraId="70F00DC5">
      <w:r>
        <w:rPr>
          <w:rFonts w:hint="eastAsia" w:ascii="宋体" w:hAnsi="宋体" w:cs="宋体"/>
          <w:snapToGrid w:val="0"/>
          <w:kern w:val="0"/>
          <w:sz w:val="24"/>
          <w:shd w:val="clear" w:color="auto" w:fill="FFFFFF"/>
        </w:rPr>
        <w:t>3、上述全部产品是指满足本国产品适用范围的全部产品。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Cambria Math">
    <w:panose1 w:val="02040503050406030204"/>
    <w:charset w:val="00"/>
    <w:family w:val="auto"/>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53491"/>
    <w:rsid w:val="17B73327"/>
    <w:rsid w:val="379A74B9"/>
    <w:rsid w:val="597D3B58"/>
    <w:rsid w:val="5B27469B"/>
    <w:rsid w:val="617E25B9"/>
    <w:rsid w:val="66B71A94"/>
    <w:rsid w:val="69620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99"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outlineLvl w:val="0"/>
    </w:pPr>
    <w:rPr>
      <w:b/>
      <w:kern w:val="44"/>
      <w:sz w:val="44"/>
    </w:rPr>
  </w:style>
  <w:style w:type="paragraph" w:styleId="3">
    <w:name w:val="heading 2"/>
    <w:basedOn w:val="1"/>
    <w:next w:val="1"/>
    <w:semiHidden/>
    <w:unhideWhenUsed/>
    <w:qFormat/>
    <w:uiPriority w:val="0"/>
    <w:pPr>
      <w:keepNext/>
      <w:keepLines/>
      <w:spacing w:beforeLines="0" w:beforeAutospacing="0" w:afterLines="0" w:afterAutospacing="0" w:line="360" w:lineRule="auto"/>
      <w:outlineLvl w:val="1"/>
    </w:pPr>
    <w:rPr>
      <w:rFonts w:ascii="Arial" w:hAnsi="Arial" w:eastAsia="宋体"/>
      <w:b/>
      <w:sz w:val="32"/>
    </w:rPr>
  </w:style>
  <w:style w:type="paragraph" w:styleId="4">
    <w:name w:val="heading 3"/>
    <w:basedOn w:val="1"/>
    <w:next w:val="1"/>
    <w:semiHidden/>
    <w:unhideWhenUsed/>
    <w:qFormat/>
    <w:uiPriority w:val="0"/>
    <w:pPr>
      <w:keepNext/>
      <w:keepLines/>
      <w:spacing w:beforeLines="0" w:beforeAutospacing="0" w:afterLines="0" w:afterAutospacing="0" w:line="360" w:lineRule="auto"/>
      <w:outlineLvl w:val="2"/>
    </w:pPr>
    <w:rPr>
      <w:b/>
      <w:sz w:val="32"/>
    </w:rPr>
  </w:style>
  <w:style w:type="paragraph" w:styleId="5">
    <w:name w:val="heading 4"/>
    <w:basedOn w:val="1"/>
    <w:next w:val="1"/>
    <w:semiHidden/>
    <w:unhideWhenUsed/>
    <w:qFormat/>
    <w:uiPriority w:val="0"/>
    <w:pPr>
      <w:keepNext/>
      <w:keepLines/>
      <w:spacing w:beforeLines="0" w:beforeAutospacing="0" w:afterLines="0" w:afterAutospacing="0" w:line="360" w:lineRule="auto"/>
      <w:outlineLvl w:val="3"/>
    </w:pPr>
    <w:rPr>
      <w:rFonts w:ascii="Arial" w:hAnsi="Arial" w:eastAsia="宋体"/>
      <w:b/>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9">
    <w:name w:val="Strong"/>
    <w:qFormat/>
    <w:uiPriority w:val="99"/>
    <w:rPr>
      <w:rFonts w:cs="Times New Roman"/>
      <w:b/>
      <w:bCs/>
    </w:rPr>
  </w:style>
  <w:style w:type="character" w:styleId="10">
    <w:name w:val="Emphasis"/>
    <w:qFormat/>
    <w:uiPriority w:val="99"/>
    <w:rPr>
      <w:rFonts w:cs="Times New Roman"/>
      <w:color w:val="CC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2025-03-13T08:36:00Z</dcterms:created>
  <dc:creator>25113</dc:creator>
  <cp:lastModifiedBy>25113</cp:lastModifiedBy>
  <dcterms:modified xsi:type="dcterms:W3CDTF">2026-04-11T06:33:16Z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5B4FB0C9810844BF86846490E774CFEA_12</vt:lpwstr>
  </property>
  <property fmtid="{D5CDD505-2E9C-101B-9397-08002B2CF9AE}" pid="4" name="KSOTemplateDocerSaveRecord">
    <vt:lpwstr>eyJoZGlkIjoiYjFiN2QzMWM3NTRlNzViMmY5ZWMzNTI3MjNjOWVjMTIiLCJ1c2VySWQiOiI0NTUxNzQxNzYifQ==</vt:lpwstr>
  </property>
</Properties>
</file>