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eastAsia="黑体"/>
          <w:sz w:val="36"/>
          <w:szCs w:val="36"/>
          <w:lang w:val="en-US" w:eastAsia="zh-CN"/>
        </w:rPr>
      </w:pPr>
      <w:bookmarkStart w:id="0" w:name="_GoBack"/>
      <w:r>
        <w:rPr>
          <w:rFonts w:hint="eastAsia" w:ascii="黑体" w:eastAsia="黑体"/>
          <w:sz w:val="36"/>
          <w:szCs w:val="36"/>
          <w:lang w:val="en-US" w:eastAsia="zh-CN"/>
        </w:rPr>
        <w:t>节能产品认证证书</w:t>
      </w:r>
    </w:p>
    <w:bookmarkEnd w:id="0"/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C8557C"/>
    <w:rsid w:val="78DC3814"/>
    <w:rsid w:val="7A8F2C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Office_11.8.2.12094_F1E327BC-269C-435d-A152-05C5408002CA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2023-03-24T08:09:00Z</dcterms:created>
  <dc:creator>administror</dc:creator>
  <cp:lastModifiedBy>ABZCGZX</cp:lastModifiedBy>
  <dcterms:modified xsi:type="dcterms:W3CDTF">2024-06-13T04:36:27Z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295D16A058B1436AB08A70A0C5C91C91</vt:lpwstr>
  </property>
</Properties>
</file>