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7A39938">
      <w:pPr>
        <w:pStyle w:val="4"/>
        <w:wordWrap w:val="0"/>
        <w:spacing w:line="360" w:lineRule="auto"/>
        <w:ind w:left="229" w:leftChars="104" w:firstLine="562"/>
        <w:jc w:val="center"/>
        <w:textAlignment w:val="baseline"/>
        <w:outlineLvl w:val="2"/>
        <w:rPr>
          <w:rFonts w:hint="eastAsia" w:ascii="宋体" w:hAnsi="宋体" w:eastAsia="宋体" w:cs="宋体"/>
          <w:b/>
          <w:szCs w:val="28"/>
          <w:highlight w:val="none"/>
        </w:rPr>
      </w:pPr>
      <w:bookmarkStart w:id="0" w:name="_Toc8530"/>
      <w:bookmarkStart w:id="1" w:name="_Toc12761"/>
      <w:bookmarkStart w:id="2" w:name="_Toc10134"/>
      <w:r>
        <w:rPr>
          <w:rFonts w:hint="eastAsia" w:ascii="宋体" w:hAnsi="宋体" w:eastAsia="宋体" w:cs="宋体"/>
          <w:b/>
          <w:szCs w:val="28"/>
          <w:highlight w:val="none"/>
        </w:rPr>
        <w:t>环境标志产品明细表（如有）</w:t>
      </w:r>
      <w:bookmarkEnd w:id="0"/>
      <w:bookmarkEnd w:id="1"/>
      <w:bookmarkEnd w:id="2"/>
    </w:p>
    <w:p w14:paraId="0E7EB0E9">
      <w:pPr>
        <w:tabs>
          <w:tab w:val="left" w:pos="764"/>
        </w:tabs>
        <w:wordWrap w:val="0"/>
        <w:spacing w:line="360" w:lineRule="auto"/>
        <w:ind w:left="229" w:leftChars="104" w:right="-479"/>
        <w:textAlignment w:val="baseline"/>
        <w:rPr>
          <w:rFonts w:hint="eastAsia" w:ascii="宋体" w:hAnsi="宋体" w:eastAsia="宋体" w:cs="宋体"/>
          <w:sz w:val="24"/>
          <w:highlight w:val="none"/>
        </w:rPr>
      </w:pPr>
      <w:r>
        <w:rPr>
          <w:rFonts w:hint="eastAsia" w:ascii="宋体" w:hAnsi="宋体" w:eastAsia="宋体" w:cs="宋体"/>
          <w:bCs/>
          <w:sz w:val="24"/>
          <w:highlight w:val="none"/>
        </w:rPr>
        <w:t xml:space="preserve">                                                          价格单位：元</w:t>
      </w:r>
    </w:p>
    <w:tbl>
      <w:tblPr>
        <w:tblStyle w:val="5"/>
        <w:tblpPr w:leftFromText="180" w:rightFromText="180" w:vertAnchor="text" w:horzAnchor="margin" w:tblpXSpec="center" w:tblpY="6"/>
        <w:tblW w:w="963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9"/>
        <w:gridCol w:w="1084"/>
        <w:gridCol w:w="1446"/>
        <w:gridCol w:w="766"/>
        <w:gridCol w:w="714"/>
        <w:gridCol w:w="1400"/>
        <w:gridCol w:w="1333"/>
        <w:gridCol w:w="808"/>
        <w:gridCol w:w="708"/>
        <w:gridCol w:w="907"/>
      </w:tblGrid>
      <w:tr w14:paraId="6080B3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6" w:hRule="atLeast"/>
          <w:jc w:val="center"/>
        </w:trPr>
        <w:tc>
          <w:tcPr>
            <w:tcW w:w="469" w:type="dxa"/>
            <w:vMerge w:val="restart"/>
            <w:tcBorders>
              <w:top w:val="single" w:color="auto" w:sz="12" w:space="0"/>
              <w:left w:val="single" w:color="auto" w:sz="12" w:space="0"/>
            </w:tcBorders>
            <w:vAlign w:val="center"/>
          </w:tcPr>
          <w:p w14:paraId="38F4A472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/>
              <w:snapToGrid/>
              <w:ind w:left="0" w:leftChars="0" w:right="0" w:rightChars="0"/>
              <w:jc w:val="both"/>
              <w:textAlignment w:val="baseline"/>
              <w:rPr>
                <w:rFonts w:hint="eastAsia" w:ascii="宋体" w:hAnsi="宋体" w:eastAsia="宋体" w:cs="宋体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</w:rPr>
              <w:t>序号</w:t>
            </w:r>
          </w:p>
        </w:tc>
        <w:tc>
          <w:tcPr>
            <w:tcW w:w="1084" w:type="dxa"/>
            <w:vMerge w:val="restart"/>
            <w:tcBorders>
              <w:top w:val="single" w:color="auto" w:sz="12" w:space="0"/>
            </w:tcBorders>
            <w:vAlign w:val="center"/>
          </w:tcPr>
          <w:p w14:paraId="0B18226F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/>
              <w:snapToGrid/>
              <w:ind w:left="0" w:leftChars="0" w:right="0" w:rightChars="0"/>
              <w:jc w:val="both"/>
              <w:textAlignment w:val="baseline"/>
              <w:rPr>
                <w:rFonts w:hint="eastAsia" w:ascii="宋体" w:hAnsi="宋体" w:eastAsia="宋体" w:cs="宋体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</w:rPr>
              <w:t>产品名称</w:t>
            </w:r>
          </w:p>
        </w:tc>
        <w:tc>
          <w:tcPr>
            <w:tcW w:w="1446" w:type="dxa"/>
            <w:vMerge w:val="restart"/>
            <w:tcBorders>
              <w:top w:val="single" w:color="auto" w:sz="12" w:space="0"/>
            </w:tcBorders>
            <w:vAlign w:val="center"/>
          </w:tcPr>
          <w:p w14:paraId="79D424E0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/>
              <w:snapToGrid/>
              <w:ind w:left="0" w:leftChars="0" w:right="0" w:rightChars="0"/>
              <w:jc w:val="both"/>
              <w:textAlignment w:val="baseline"/>
              <w:rPr>
                <w:rFonts w:hint="eastAsia" w:ascii="宋体" w:hAnsi="宋体" w:eastAsia="宋体" w:cs="宋体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</w:rPr>
              <w:t>企业名称</w:t>
            </w:r>
          </w:p>
        </w:tc>
        <w:tc>
          <w:tcPr>
            <w:tcW w:w="766" w:type="dxa"/>
            <w:vMerge w:val="restart"/>
            <w:tcBorders>
              <w:top w:val="single" w:color="auto" w:sz="12" w:space="0"/>
            </w:tcBorders>
            <w:vAlign w:val="center"/>
          </w:tcPr>
          <w:p w14:paraId="6172319B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/>
              <w:snapToGrid/>
              <w:ind w:left="0" w:leftChars="0" w:right="0" w:rightChars="0"/>
              <w:jc w:val="both"/>
              <w:textAlignment w:val="baseline"/>
              <w:rPr>
                <w:rFonts w:hint="eastAsia" w:ascii="宋体" w:hAnsi="宋体" w:eastAsia="宋体" w:cs="宋体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</w:rPr>
              <w:t>品牌</w:t>
            </w:r>
          </w:p>
        </w:tc>
        <w:tc>
          <w:tcPr>
            <w:tcW w:w="714" w:type="dxa"/>
            <w:vMerge w:val="restart"/>
            <w:tcBorders>
              <w:top w:val="single" w:color="auto" w:sz="12" w:space="0"/>
            </w:tcBorders>
            <w:vAlign w:val="center"/>
          </w:tcPr>
          <w:p w14:paraId="59AFB4FE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/>
              <w:snapToGrid/>
              <w:ind w:left="0" w:leftChars="0" w:right="0" w:rightChars="0"/>
              <w:jc w:val="both"/>
              <w:textAlignment w:val="baseline"/>
              <w:rPr>
                <w:rFonts w:hint="eastAsia" w:ascii="宋体" w:hAnsi="宋体" w:eastAsia="宋体" w:cs="宋体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</w:rPr>
              <w:t>规格</w:t>
            </w:r>
          </w:p>
          <w:p w14:paraId="43946A90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/>
              <w:snapToGrid/>
              <w:ind w:left="0" w:leftChars="0" w:right="0" w:rightChars="0"/>
              <w:jc w:val="both"/>
              <w:textAlignment w:val="baseline"/>
              <w:rPr>
                <w:rFonts w:hint="eastAsia" w:ascii="宋体" w:hAnsi="宋体" w:eastAsia="宋体" w:cs="宋体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</w:rPr>
              <w:t>型号</w:t>
            </w:r>
          </w:p>
        </w:tc>
        <w:tc>
          <w:tcPr>
            <w:tcW w:w="1400" w:type="dxa"/>
            <w:vMerge w:val="restart"/>
            <w:tcBorders>
              <w:top w:val="single" w:color="auto" w:sz="12" w:space="0"/>
            </w:tcBorders>
            <w:vAlign w:val="center"/>
          </w:tcPr>
          <w:p w14:paraId="02E0BEC4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/>
              <w:snapToGrid/>
              <w:ind w:left="16" w:leftChars="0" w:right="0" w:rightChars="0" w:hanging="16" w:hangingChars="7"/>
              <w:jc w:val="both"/>
              <w:textAlignment w:val="baseline"/>
              <w:rPr>
                <w:rFonts w:hint="eastAsia" w:ascii="宋体" w:hAnsi="宋体" w:eastAsia="宋体" w:cs="宋体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</w:rPr>
              <w:t>中国环境标志认证证书编号</w:t>
            </w:r>
          </w:p>
        </w:tc>
        <w:tc>
          <w:tcPr>
            <w:tcW w:w="1333" w:type="dxa"/>
            <w:vMerge w:val="restart"/>
            <w:tcBorders>
              <w:top w:val="single" w:color="auto" w:sz="12" w:space="0"/>
            </w:tcBorders>
            <w:vAlign w:val="center"/>
          </w:tcPr>
          <w:p w14:paraId="1D739993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/>
              <w:snapToGrid/>
              <w:ind w:left="0" w:leftChars="0" w:right="0" w:rightChars="0" w:firstLine="160" w:firstLineChars="67"/>
              <w:jc w:val="both"/>
              <w:textAlignment w:val="baseline"/>
              <w:rPr>
                <w:rFonts w:hint="eastAsia" w:ascii="宋体" w:hAnsi="宋体" w:eastAsia="宋体" w:cs="宋体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</w:rPr>
              <w:t>认证证书有效截止日期</w:t>
            </w:r>
          </w:p>
        </w:tc>
        <w:tc>
          <w:tcPr>
            <w:tcW w:w="2423" w:type="dxa"/>
            <w:gridSpan w:val="3"/>
            <w:tcBorders>
              <w:top w:val="single" w:color="auto" w:sz="12" w:space="0"/>
              <w:right w:val="single" w:color="auto" w:sz="12" w:space="0"/>
            </w:tcBorders>
            <w:vAlign w:val="center"/>
          </w:tcPr>
          <w:p w14:paraId="095B6CC0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/>
              <w:snapToGrid/>
              <w:ind w:left="0" w:leftChars="0" w:right="0" w:rightChars="0"/>
              <w:jc w:val="both"/>
              <w:textAlignment w:val="baseline"/>
              <w:rPr>
                <w:rFonts w:hint="eastAsia" w:ascii="宋体" w:hAnsi="宋体" w:eastAsia="宋体" w:cs="宋体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</w:rPr>
              <w:t>价格</w:t>
            </w:r>
          </w:p>
        </w:tc>
      </w:tr>
      <w:tr w14:paraId="6F28A0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8" w:hRule="atLeast"/>
          <w:jc w:val="center"/>
        </w:trPr>
        <w:tc>
          <w:tcPr>
            <w:tcW w:w="469" w:type="dxa"/>
            <w:vMerge w:val="continue"/>
            <w:tcBorders>
              <w:left w:val="single" w:color="auto" w:sz="12" w:space="0"/>
            </w:tcBorders>
            <w:vAlign w:val="center"/>
          </w:tcPr>
          <w:p w14:paraId="1647D5FE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/>
              <w:snapToGrid/>
              <w:ind w:left="0" w:leftChars="0" w:right="0" w:rightChars="0"/>
              <w:jc w:val="both"/>
              <w:textAlignment w:val="baseline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084" w:type="dxa"/>
            <w:vMerge w:val="continue"/>
            <w:vAlign w:val="center"/>
          </w:tcPr>
          <w:p w14:paraId="7093B1FC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/>
              <w:snapToGrid/>
              <w:ind w:left="0" w:leftChars="0" w:right="0" w:rightChars="0"/>
              <w:jc w:val="both"/>
              <w:textAlignment w:val="baseline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446" w:type="dxa"/>
            <w:vMerge w:val="continue"/>
            <w:vAlign w:val="center"/>
          </w:tcPr>
          <w:p w14:paraId="563E726B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/>
              <w:snapToGrid/>
              <w:ind w:left="0" w:leftChars="0" w:right="0" w:rightChars="0"/>
              <w:jc w:val="both"/>
              <w:textAlignment w:val="baseline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766" w:type="dxa"/>
            <w:vMerge w:val="continue"/>
            <w:vAlign w:val="center"/>
          </w:tcPr>
          <w:p w14:paraId="02B28AFE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/>
              <w:snapToGrid/>
              <w:ind w:left="0" w:leftChars="0" w:right="0" w:rightChars="0"/>
              <w:jc w:val="both"/>
              <w:textAlignment w:val="baseline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714" w:type="dxa"/>
            <w:vMerge w:val="continue"/>
            <w:vAlign w:val="center"/>
          </w:tcPr>
          <w:p w14:paraId="3DDFBAC2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/>
              <w:snapToGrid/>
              <w:ind w:left="0" w:leftChars="0" w:right="0" w:rightChars="0"/>
              <w:jc w:val="both"/>
              <w:textAlignment w:val="baseline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400" w:type="dxa"/>
            <w:vMerge w:val="continue"/>
            <w:vAlign w:val="center"/>
          </w:tcPr>
          <w:p w14:paraId="4212EFC2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/>
              <w:snapToGrid/>
              <w:ind w:left="0" w:leftChars="0" w:right="0" w:rightChars="0"/>
              <w:jc w:val="both"/>
              <w:textAlignment w:val="baseline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333" w:type="dxa"/>
            <w:vMerge w:val="continue"/>
            <w:vAlign w:val="center"/>
          </w:tcPr>
          <w:p w14:paraId="12AB8174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/>
              <w:snapToGrid/>
              <w:ind w:left="0" w:leftChars="0" w:right="0" w:rightChars="0"/>
              <w:jc w:val="both"/>
              <w:textAlignment w:val="baseline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808" w:type="dxa"/>
            <w:vAlign w:val="center"/>
          </w:tcPr>
          <w:p w14:paraId="1F0CDFC7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/>
              <w:snapToGrid/>
              <w:ind w:left="0" w:leftChars="0" w:right="0" w:rightChars="0"/>
              <w:jc w:val="both"/>
              <w:textAlignment w:val="baseline"/>
              <w:rPr>
                <w:rFonts w:hint="eastAsia" w:ascii="宋体" w:hAnsi="宋体" w:eastAsia="宋体" w:cs="宋体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</w:rPr>
              <w:t>单价</w:t>
            </w:r>
          </w:p>
        </w:tc>
        <w:tc>
          <w:tcPr>
            <w:tcW w:w="708" w:type="dxa"/>
            <w:vAlign w:val="center"/>
          </w:tcPr>
          <w:p w14:paraId="5944B005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/>
              <w:snapToGrid/>
              <w:ind w:left="0" w:leftChars="0" w:right="0" w:rightChars="0"/>
              <w:jc w:val="both"/>
              <w:textAlignment w:val="baseline"/>
              <w:rPr>
                <w:rFonts w:hint="eastAsia" w:ascii="宋体" w:hAnsi="宋体" w:eastAsia="宋体" w:cs="宋体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</w:rPr>
              <w:t>数量</w:t>
            </w:r>
          </w:p>
        </w:tc>
        <w:tc>
          <w:tcPr>
            <w:tcW w:w="907" w:type="dxa"/>
            <w:tcBorders>
              <w:right w:val="single" w:color="auto" w:sz="12" w:space="0"/>
            </w:tcBorders>
            <w:vAlign w:val="center"/>
          </w:tcPr>
          <w:p w14:paraId="5D348B51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/>
              <w:snapToGrid/>
              <w:ind w:left="0" w:leftChars="0" w:right="0" w:rightChars="0"/>
              <w:jc w:val="both"/>
              <w:textAlignment w:val="baseline"/>
              <w:rPr>
                <w:rFonts w:hint="eastAsia" w:ascii="宋体" w:hAnsi="宋体" w:eastAsia="宋体" w:cs="宋体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</w:rPr>
              <w:t>小计</w:t>
            </w:r>
          </w:p>
        </w:tc>
      </w:tr>
      <w:tr w14:paraId="522E5E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4" w:hRule="atLeast"/>
          <w:jc w:val="center"/>
        </w:trPr>
        <w:tc>
          <w:tcPr>
            <w:tcW w:w="469" w:type="dxa"/>
            <w:tcBorders>
              <w:left w:val="single" w:color="auto" w:sz="12" w:space="0"/>
            </w:tcBorders>
            <w:vAlign w:val="center"/>
          </w:tcPr>
          <w:p w14:paraId="5149DB08">
            <w:pPr>
              <w:keepNext w:val="0"/>
              <w:keepLines w:val="0"/>
              <w:pageBreakBefore w:val="0"/>
              <w:widowControl w:val="0"/>
              <w:tabs>
                <w:tab w:val="left" w:pos="220"/>
                <w:tab w:val="left" w:pos="440"/>
              </w:tabs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/>
              <w:snapToGrid/>
              <w:ind w:left="0" w:leftChars="0" w:right="0" w:rightChars="0"/>
              <w:jc w:val="both"/>
              <w:textAlignment w:val="baseline"/>
              <w:rPr>
                <w:rFonts w:hint="eastAsia" w:ascii="宋体" w:hAnsi="宋体" w:eastAsia="宋体" w:cs="宋体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</w:rPr>
              <w:t>1</w:t>
            </w:r>
          </w:p>
        </w:tc>
        <w:tc>
          <w:tcPr>
            <w:tcW w:w="1084" w:type="dxa"/>
            <w:vAlign w:val="center"/>
          </w:tcPr>
          <w:p w14:paraId="0DB98438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/>
              <w:snapToGrid/>
              <w:ind w:left="0" w:leftChars="0" w:right="0" w:rightChars="0"/>
              <w:jc w:val="both"/>
              <w:textAlignment w:val="baseline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446" w:type="dxa"/>
            <w:vAlign w:val="center"/>
          </w:tcPr>
          <w:p w14:paraId="4032514C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/>
              <w:snapToGrid/>
              <w:ind w:left="0" w:leftChars="0" w:right="0" w:rightChars="0"/>
              <w:jc w:val="both"/>
              <w:textAlignment w:val="baseline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766" w:type="dxa"/>
            <w:vAlign w:val="center"/>
          </w:tcPr>
          <w:p w14:paraId="4A0133B5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/>
              <w:snapToGrid/>
              <w:ind w:left="0" w:leftChars="0" w:right="0" w:rightChars="0"/>
              <w:jc w:val="both"/>
              <w:textAlignment w:val="baseline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714" w:type="dxa"/>
            <w:vAlign w:val="center"/>
          </w:tcPr>
          <w:p w14:paraId="3D198C5D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/>
              <w:snapToGrid/>
              <w:ind w:left="0" w:leftChars="0" w:right="0" w:rightChars="0"/>
              <w:jc w:val="both"/>
              <w:textAlignment w:val="baseline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400" w:type="dxa"/>
            <w:vAlign w:val="center"/>
          </w:tcPr>
          <w:p w14:paraId="3E5C8EF8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/>
              <w:snapToGrid/>
              <w:ind w:left="0" w:leftChars="0" w:right="0" w:rightChars="0"/>
              <w:jc w:val="both"/>
              <w:textAlignment w:val="baseline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333" w:type="dxa"/>
            <w:vAlign w:val="center"/>
          </w:tcPr>
          <w:p w14:paraId="1F46D535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/>
              <w:snapToGrid/>
              <w:ind w:left="0" w:leftChars="0" w:right="0" w:rightChars="0"/>
              <w:jc w:val="both"/>
              <w:textAlignment w:val="baseline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808" w:type="dxa"/>
            <w:vAlign w:val="center"/>
          </w:tcPr>
          <w:p w14:paraId="01F490BD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/>
              <w:snapToGrid/>
              <w:ind w:left="0" w:leftChars="0" w:right="0" w:rightChars="0"/>
              <w:jc w:val="both"/>
              <w:textAlignment w:val="baseline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708" w:type="dxa"/>
            <w:vAlign w:val="center"/>
          </w:tcPr>
          <w:p w14:paraId="5994C894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/>
              <w:snapToGrid/>
              <w:ind w:left="0" w:leftChars="0" w:right="0" w:rightChars="0"/>
              <w:jc w:val="both"/>
              <w:textAlignment w:val="baseline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907" w:type="dxa"/>
            <w:tcBorders>
              <w:right w:val="single" w:color="auto" w:sz="12" w:space="0"/>
            </w:tcBorders>
            <w:vAlign w:val="center"/>
          </w:tcPr>
          <w:p w14:paraId="626BBC63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/>
              <w:snapToGrid/>
              <w:ind w:left="0" w:leftChars="0" w:right="0" w:rightChars="0"/>
              <w:jc w:val="both"/>
              <w:textAlignment w:val="baseline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  <w:tr w14:paraId="1E828F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4" w:hRule="atLeast"/>
          <w:jc w:val="center"/>
        </w:trPr>
        <w:tc>
          <w:tcPr>
            <w:tcW w:w="469" w:type="dxa"/>
            <w:tcBorders>
              <w:left w:val="single" w:color="auto" w:sz="12" w:space="0"/>
            </w:tcBorders>
            <w:vAlign w:val="center"/>
          </w:tcPr>
          <w:p w14:paraId="2A04CA6D">
            <w:pPr>
              <w:keepNext w:val="0"/>
              <w:keepLines w:val="0"/>
              <w:pageBreakBefore w:val="0"/>
              <w:widowControl w:val="0"/>
              <w:tabs>
                <w:tab w:val="left" w:pos="220"/>
                <w:tab w:val="left" w:pos="440"/>
              </w:tabs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/>
              <w:snapToGrid/>
              <w:ind w:left="0" w:leftChars="0" w:right="0" w:rightChars="0"/>
              <w:jc w:val="both"/>
              <w:textAlignment w:val="baseline"/>
              <w:rPr>
                <w:rFonts w:hint="eastAsia" w:ascii="宋体" w:hAnsi="宋体" w:eastAsia="宋体" w:cs="宋体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</w:rPr>
              <w:t>2</w:t>
            </w:r>
          </w:p>
        </w:tc>
        <w:tc>
          <w:tcPr>
            <w:tcW w:w="1084" w:type="dxa"/>
            <w:vAlign w:val="center"/>
          </w:tcPr>
          <w:p w14:paraId="50DCBB34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/>
              <w:snapToGrid/>
              <w:ind w:left="0" w:leftChars="0" w:right="0" w:rightChars="0"/>
              <w:jc w:val="both"/>
              <w:textAlignment w:val="baseline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446" w:type="dxa"/>
            <w:vAlign w:val="center"/>
          </w:tcPr>
          <w:p w14:paraId="36FD038A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/>
              <w:snapToGrid/>
              <w:ind w:left="0" w:leftChars="0" w:right="0" w:rightChars="0"/>
              <w:jc w:val="both"/>
              <w:textAlignment w:val="baseline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766" w:type="dxa"/>
            <w:vAlign w:val="center"/>
          </w:tcPr>
          <w:p w14:paraId="4D49F1EB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/>
              <w:snapToGrid/>
              <w:ind w:left="0" w:leftChars="0" w:right="0" w:rightChars="0"/>
              <w:jc w:val="both"/>
              <w:textAlignment w:val="baseline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714" w:type="dxa"/>
            <w:vAlign w:val="center"/>
          </w:tcPr>
          <w:p w14:paraId="020C54D6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/>
              <w:snapToGrid/>
              <w:ind w:left="0" w:leftChars="0" w:right="0" w:rightChars="0"/>
              <w:jc w:val="both"/>
              <w:textAlignment w:val="baseline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400" w:type="dxa"/>
            <w:vAlign w:val="center"/>
          </w:tcPr>
          <w:p w14:paraId="2B626519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/>
              <w:snapToGrid/>
              <w:ind w:left="0" w:leftChars="0" w:right="0" w:rightChars="0"/>
              <w:jc w:val="both"/>
              <w:textAlignment w:val="baseline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333" w:type="dxa"/>
            <w:vAlign w:val="center"/>
          </w:tcPr>
          <w:p w14:paraId="5C79DE29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/>
              <w:snapToGrid/>
              <w:ind w:left="0" w:leftChars="0" w:right="0" w:rightChars="0"/>
              <w:jc w:val="both"/>
              <w:textAlignment w:val="baseline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808" w:type="dxa"/>
            <w:vAlign w:val="center"/>
          </w:tcPr>
          <w:p w14:paraId="67A457B1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/>
              <w:snapToGrid/>
              <w:ind w:left="0" w:leftChars="0" w:right="0" w:rightChars="0"/>
              <w:jc w:val="both"/>
              <w:textAlignment w:val="baseline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708" w:type="dxa"/>
            <w:vAlign w:val="center"/>
          </w:tcPr>
          <w:p w14:paraId="78325AE3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/>
              <w:snapToGrid/>
              <w:ind w:left="0" w:leftChars="0" w:right="0" w:rightChars="0"/>
              <w:jc w:val="both"/>
              <w:textAlignment w:val="baseline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907" w:type="dxa"/>
            <w:tcBorders>
              <w:right w:val="single" w:color="auto" w:sz="12" w:space="0"/>
            </w:tcBorders>
            <w:vAlign w:val="center"/>
          </w:tcPr>
          <w:p w14:paraId="3AC74CC0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/>
              <w:snapToGrid/>
              <w:ind w:left="0" w:leftChars="0" w:right="0" w:rightChars="0"/>
              <w:jc w:val="both"/>
              <w:textAlignment w:val="baseline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  <w:tr w14:paraId="0FFDF2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4" w:hRule="atLeast"/>
          <w:jc w:val="center"/>
        </w:trPr>
        <w:tc>
          <w:tcPr>
            <w:tcW w:w="469" w:type="dxa"/>
            <w:tcBorders>
              <w:left w:val="single" w:color="auto" w:sz="12" w:space="0"/>
            </w:tcBorders>
            <w:vAlign w:val="center"/>
          </w:tcPr>
          <w:p w14:paraId="78394059">
            <w:pPr>
              <w:keepNext w:val="0"/>
              <w:keepLines w:val="0"/>
              <w:pageBreakBefore w:val="0"/>
              <w:widowControl w:val="0"/>
              <w:tabs>
                <w:tab w:val="left" w:pos="220"/>
                <w:tab w:val="left" w:pos="440"/>
              </w:tabs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/>
              <w:snapToGrid/>
              <w:ind w:left="0" w:leftChars="0" w:right="0" w:rightChars="0"/>
              <w:jc w:val="both"/>
              <w:textAlignment w:val="baseline"/>
              <w:rPr>
                <w:rFonts w:hint="eastAsia" w:ascii="宋体" w:hAnsi="宋体" w:eastAsia="宋体" w:cs="宋体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</w:rPr>
              <w:t>3</w:t>
            </w:r>
          </w:p>
        </w:tc>
        <w:tc>
          <w:tcPr>
            <w:tcW w:w="1084" w:type="dxa"/>
            <w:vAlign w:val="center"/>
          </w:tcPr>
          <w:p w14:paraId="6E91DFA1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/>
              <w:snapToGrid/>
              <w:ind w:left="0" w:leftChars="0" w:right="0" w:rightChars="0"/>
              <w:jc w:val="both"/>
              <w:textAlignment w:val="baseline"/>
              <w:rPr>
                <w:rFonts w:hint="eastAsia" w:ascii="宋体" w:hAnsi="宋体" w:eastAsia="宋体" w:cs="宋体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</w:rPr>
              <w:t>…</w:t>
            </w:r>
          </w:p>
        </w:tc>
        <w:tc>
          <w:tcPr>
            <w:tcW w:w="1446" w:type="dxa"/>
            <w:vAlign w:val="center"/>
          </w:tcPr>
          <w:p w14:paraId="5AC835F7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/>
              <w:snapToGrid/>
              <w:ind w:left="0" w:leftChars="0" w:right="0" w:rightChars="0"/>
              <w:jc w:val="both"/>
              <w:textAlignment w:val="baseline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766" w:type="dxa"/>
            <w:vAlign w:val="center"/>
          </w:tcPr>
          <w:p w14:paraId="18622733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/>
              <w:snapToGrid/>
              <w:ind w:left="0" w:leftChars="0" w:right="0" w:rightChars="0"/>
              <w:jc w:val="both"/>
              <w:textAlignment w:val="baseline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714" w:type="dxa"/>
            <w:vAlign w:val="center"/>
          </w:tcPr>
          <w:p w14:paraId="40BDE190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/>
              <w:snapToGrid/>
              <w:ind w:left="0" w:leftChars="0" w:right="0" w:rightChars="0"/>
              <w:jc w:val="both"/>
              <w:textAlignment w:val="baseline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400" w:type="dxa"/>
            <w:vAlign w:val="center"/>
          </w:tcPr>
          <w:p w14:paraId="2E0E0CFE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/>
              <w:snapToGrid/>
              <w:ind w:left="0" w:leftChars="0" w:right="0" w:rightChars="0"/>
              <w:jc w:val="both"/>
              <w:textAlignment w:val="baseline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333" w:type="dxa"/>
            <w:vAlign w:val="center"/>
          </w:tcPr>
          <w:p w14:paraId="4749C2CD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/>
              <w:snapToGrid/>
              <w:ind w:left="0" w:leftChars="0" w:right="0" w:rightChars="0"/>
              <w:jc w:val="both"/>
              <w:textAlignment w:val="baseline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808" w:type="dxa"/>
            <w:vAlign w:val="center"/>
          </w:tcPr>
          <w:p w14:paraId="03EAC687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/>
              <w:snapToGrid/>
              <w:ind w:left="0" w:leftChars="0" w:right="0" w:rightChars="0"/>
              <w:jc w:val="both"/>
              <w:textAlignment w:val="baseline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708" w:type="dxa"/>
            <w:vAlign w:val="center"/>
          </w:tcPr>
          <w:p w14:paraId="1BFF5890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/>
              <w:snapToGrid/>
              <w:ind w:left="0" w:leftChars="0" w:right="0" w:rightChars="0"/>
              <w:jc w:val="both"/>
              <w:textAlignment w:val="baseline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907" w:type="dxa"/>
            <w:tcBorders>
              <w:right w:val="single" w:color="auto" w:sz="12" w:space="0"/>
            </w:tcBorders>
            <w:vAlign w:val="center"/>
          </w:tcPr>
          <w:p w14:paraId="698173FF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/>
              <w:snapToGrid/>
              <w:ind w:left="0" w:leftChars="0" w:right="0" w:rightChars="0"/>
              <w:jc w:val="both"/>
              <w:textAlignment w:val="baseline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  <w:tr w14:paraId="4F8183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6" w:hRule="atLeast"/>
          <w:jc w:val="center"/>
        </w:trPr>
        <w:tc>
          <w:tcPr>
            <w:tcW w:w="469" w:type="dxa"/>
            <w:tcBorders>
              <w:left w:val="single" w:color="auto" w:sz="12" w:space="0"/>
              <w:bottom w:val="single" w:color="auto" w:sz="12" w:space="0"/>
            </w:tcBorders>
            <w:vAlign w:val="center"/>
          </w:tcPr>
          <w:p w14:paraId="04B1BD7D">
            <w:pPr>
              <w:keepNext w:val="0"/>
              <w:keepLines w:val="0"/>
              <w:pageBreakBefore w:val="0"/>
              <w:widowControl w:val="0"/>
              <w:tabs>
                <w:tab w:val="left" w:pos="220"/>
                <w:tab w:val="left" w:pos="440"/>
              </w:tabs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/>
              <w:snapToGrid/>
              <w:ind w:left="0" w:leftChars="0" w:right="0" w:rightChars="0"/>
              <w:jc w:val="both"/>
              <w:textAlignment w:val="baseline"/>
              <w:rPr>
                <w:rFonts w:hint="eastAsia" w:ascii="宋体" w:hAnsi="宋体" w:eastAsia="宋体" w:cs="宋体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</w:rPr>
              <w:t>4</w:t>
            </w:r>
          </w:p>
        </w:tc>
        <w:tc>
          <w:tcPr>
            <w:tcW w:w="1084" w:type="dxa"/>
            <w:tcBorders>
              <w:bottom w:val="single" w:color="auto" w:sz="12" w:space="0"/>
            </w:tcBorders>
            <w:vAlign w:val="center"/>
          </w:tcPr>
          <w:p w14:paraId="6F40B5E2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/>
              <w:snapToGrid/>
              <w:ind w:left="0" w:leftChars="0" w:right="0" w:rightChars="0"/>
              <w:jc w:val="both"/>
              <w:textAlignment w:val="baseline"/>
              <w:rPr>
                <w:rFonts w:hint="eastAsia" w:ascii="宋体" w:hAnsi="宋体" w:eastAsia="宋体" w:cs="宋体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</w:rPr>
              <w:t>合计</w:t>
            </w:r>
          </w:p>
        </w:tc>
        <w:tc>
          <w:tcPr>
            <w:tcW w:w="1446" w:type="dxa"/>
            <w:tcBorders>
              <w:bottom w:val="single" w:color="auto" w:sz="12" w:space="0"/>
            </w:tcBorders>
            <w:vAlign w:val="center"/>
          </w:tcPr>
          <w:p w14:paraId="671F4544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/>
              <w:snapToGrid/>
              <w:ind w:left="0" w:leftChars="0" w:right="0" w:rightChars="0"/>
              <w:jc w:val="both"/>
              <w:textAlignment w:val="baseline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766" w:type="dxa"/>
            <w:tcBorders>
              <w:bottom w:val="single" w:color="auto" w:sz="12" w:space="0"/>
            </w:tcBorders>
            <w:vAlign w:val="center"/>
          </w:tcPr>
          <w:p w14:paraId="7469CDFB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/>
              <w:snapToGrid/>
              <w:ind w:left="0" w:leftChars="0" w:right="0" w:rightChars="0"/>
              <w:jc w:val="both"/>
              <w:textAlignment w:val="baseline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714" w:type="dxa"/>
            <w:tcBorders>
              <w:bottom w:val="single" w:color="auto" w:sz="12" w:space="0"/>
            </w:tcBorders>
            <w:vAlign w:val="center"/>
          </w:tcPr>
          <w:p w14:paraId="3158E402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/>
              <w:snapToGrid/>
              <w:ind w:left="0" w:leftChars="0" w:right="0" w:rightChars="0"/>
              <w:jc w:val="both"/>
              <w:textAlignment w:val="baseline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400" w:type="dxa"/>
            <w:tcBorders>
              <w:bottom w:val="single" w:color="auto" w:sz="12" w:space="0"/>
            </w:tcBorders>
            <w:vAlign w:val="center"/>
          </w:tcPr>
          <w:p w14:paraId="2BF5D890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/>
              <w:snapToGrid/>
              <w:ind w:left="0" w:leftChars="0" w:right="0" w:rightChars="0"/>
              <w:jc w:val="both"/>
              <w:textAlignment w:val="baseline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333" w:type="dxa"/>
            <w:tcBorders>
              <w:bottom w:val="single" w:color="auto" w:sz="12" w:space="0"/>
            </w:tcBorders>
            <w:vAlign w:val="center"/>
          </w:tcPr>
          <w:p w14:paraId="23B3A00D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/>
              <w:snapToGrid/>
              <w:ind w:left="0" w:leftChars="0" w:right="0" w:rightChars="0"/>
              <w:jc w:val="both"/>
              <w:textAlignment w:val="baseline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808" w:type="dxa"/>
            <w:tcBorders>
              <w:bottom w:val="single" w:color="auto" w:sz="12" w:space="0"/>
            </w:tcBorders>
            <w:vAlign w:val="center"/>
          </w:tcPr>
          <w:p w14:paraId="13F17A47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/>
              <w:snapToGrid/>
              <w:ind w:left="0" w:leftChars="0" w:right="0" w:rightChars="0"/>
              <w:jc w:val="both"/>
              <w:textAlignment w:val="baseline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708" w:type="dxa"/>
            <w:tcBorders>
              <w:bottom w:val="single" w:color="auto" w:sz="12" w:space="0"/>
            </w:tcBorders>
            <w:vAlign w:val="center"/>
          </w:tcPr>
          <w:p w14:paraId="7E9F3212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/>
              <w:snapToGrid/>
              <w:ind w:left="0" w:leftChars="0" w:right="0" w:rightChars="0"/>
              <w:jc w:val="both"/>
              <w:textAlignment w:val="baseline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907" w:type="dxa"/>
            <w:tcBorders>
              <w:bottom w:val="single" w:color="auto" w:sz="12" w:space="0"/>
              <w:right w:val="single" w:color="auto" w:sz="12" w:space="0"/>
            </w:tcBorders>
            <w:vAlign w:val="center"/>
          </w:tcPr>
          <w:p w14:paraId="51CA14E5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/>
              <w:snapToGrid/>
              <w:ind w:left="0" w:leftChars="0" w:right="0" w:rightChars="0"/>
              <w:jc w:val="both"/>
              <w:textAlignment w:val="baseline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</w:tbl>
    <w:p w14:paraId="21C76308">
      <w:pPr>
        <w:wordWrap w:val="0"/>
        <w:spacing w:line="400" w:lineRule="exact"/>
        <w:textAlignment w:val="baseline"/>
        <w:rPr>
          <w:rFonts w:hint="eastAsia" w:ascii="宋体" w:hAnsi="宋体" w:eastAsia="宋体" w:cs="宋体"/>
          <w:sz w:val="24"/>
          <w:highlight w:val="none"/>
        </w:rPr>
      </w:pPr>
      <w:r>
        <w:rPr>
          <w:rFonts w:hint="eastAsia" w:ascii="宋体" w:hAnsi="宋体" w:eastAsia="宋体" w:cs="宋体"/>
          <w:sz w:val="24"/>
          <w:highlight w:val="none"/>
        </w:rPr>
        <w:t>说明：1、环境标志产品是指中国政府采购网发布的最新《环境标志产品政府采购品目清单》内的产品；表中内容为本次采购中涉及的证书有效期内的环保产品</w:t>
      </w:r>
      <w:r>
        <w:rPr>
          <w:rFonts w:hint="eastAsia" w:ascii="宋体" w:hAnsi="宋体" w:eastAsia="宋体" w:cs="宋体"/>
          <w:sz w:val="24"/>
          <w:highlight w:val="none"/>
          <w:lang w:eastAsia="zh-CN"/>
        </w:rPr>
        <w:t>，</w:t>
      </w:r>
      <w:r>
        <w:rPr>
          <w:rFonts w:hint="eastAsia" w:ascii="宋体" w:hAnsi="宋体" w:eastAsia="宋体" w:cs="宋体"/>
          <w:sz w:val="24"/>
          <w:highlight w:val="none"/>
          <w:lang w:val="en-US" w:eastAsia="zh-CN"/>
        </w:rPr>
        <w:t>规格型号须与证书一致，否则不予认定</w:t>
      </w:r>
      <w:r>
        <w:rPr>
          <w:rFonts w:hint="eastAsia" w:ascii="宋体" w:hAnsi="宋体" w:eastAsia="宋体" w:cs="宋体"/>
          <w:sz w:val="24"/>
          <w:highlight w:val="none"/>
        </w:rPr>
        <w:t>。</w:t>
      </w:r>
    </w:p>
    <w:p w14:paraId="5281999D">
      <w:pPr>
        <w:wordWrap w:val="0"/>
        <w:spacing w:line="400" w:lineRule="exact"/>
        <w:ind w:firstLine="480" w:firstLineChars="200"/>
        <w:textAlignment w:val="baseline"/>
        <w:rPr>
          <w:rFonts w:hint="eastAsia" w:ascii="宋体" w:hAnsi="宋体" w:eastAsia="宋体" w:cs="宋体"/>
          <w:sz w:val="24"/>
          <w:highlight w:val="none"/>
        </w:rPr>
      </w:pPr>
      <w:r>
        <w:rPr>
          <w:rFonts w:hint="eastAsia" w:ascii="宋体" w:hAnsi="宋体" w:eastAsia="宋体" w:cs="宋体"/>
          <w:sz w:val="24"/>
          <w:highlight w:val="none"/>
          <w:lang w:val="en-US" w:eastAsia="zh-CN"/>
        </w:rPr>
        <w:t>2</w:t>
      </w:r>
      <w:r>
        <w:rPr>
          <w:rFonts w:hint="eastAsia" w:ascii="宋体" w:hAnsi="宋体" w:eastAsia="宋体" w:cs="宋体"/>
          <w:sz w:val="24"/>
          <w:highlight w:val="none"/>
        </w:rPr>
        <w:t>、若不填写本表，将不享受环保产品评审加分。</w:t>
      </w:r>
    </w:p>
    <w:p w14:paraId="4E12670C">
      <w:pPr>
        <w:wordWrap w:val="0"/>
        <w:spacing w:line="400" w:lineRule="exact"/>
        <w:ind w:firstLine="480" w:firstLineChars="200"/>
        <w:textAlignment w:val="baseline"/>
        <w:rPr>
          <w:rFonts w:hint="eastAsia" w:ascii="宋体" w:hAnsi="宋体" w:eastAsia="宋体" w:cs="宋体"/>
          <w:sz w:val="24"/>
          <w:highlight w:val="none"/>
        </w:rPr>
      </w:pPr>
      <w:r>
        <w:rPr>
          <w:rFonts w:hint="eastAsia" w:ascii="宋体" w:hAnsi="宋体" w:eastAsia="宋体" w:cs="宋体"/>
          <w:sz w:val="24"/>
          <w:highlight w:val="none"/>
          <w:lang w:val="en-US" w:eastAsia="zh-CN"/>
        </w:rPr>
        <w:t>3</w:t>
      </w:r>
      <w:r>
        <w:rPr>
          <w:rFonts w:hint="eastAsia" w:ascii="宋体" w:hAnsi="宋体" w:eastAsia="宋体" w:cs="宋体"/>
          <w:sz w:val="24"/>
          <w:highlight w:val="none"/>
        </w:rPr>
        <w:t>、后附</w:t>
      </w:r>
      <w:r>
        <w:rPr>
          <w:rFonts w:hint="eastAsia" w:ascii="宋体" w:hAnsi="宋体" w:eastAsia="宋体" w:cs="宋体"/>
          <w:sz w:val="24"/>
          <w:highlight w:val="none"/>
          <w:lang w:val="en-US" w:eastAsia="zh-CN"/>
        </w:rPr>
        <w:t>环保</w:t>
      </w:r>
      <w:r>
        <w:rPr>
          <w:rFonts w:hint="eastAsia" w:ascii="宋体" w:hAnsi="宋体" w:eastAsia="宋体" w:cs="宋体"/>
          <w:sz w:val="24"/>
          <w:highlight w:val="none"/>
        </w:rPr>
        <w:t>产品认证证书复印件。</w:t>
      </w:r>
    </w:p>
    <w:p w14:paraId="29D4B371">
      <w:pPr>
        <w:wordWrap w:val="0"/>
        <w:spacing w:line="400" w:lineRule="exact"/>
        <w:ind w:left="9" w:firstLine="696" w:firstLineChars="290"/>
        <w:textAlignment w:val="baseline"/>
        <w:rPr>
          <w:rFonts w:hint="eastAsia" w:ascii="宋体" w:hAnsi="宋体" w:eastAsia="宋体" w:cs="宋体"/>
          <w:sz w:val="24"/>
          <w:highlight w:val="none"/>
        </w:rPr>
      </w:pPr>
    </w:p>
    <w:p w14:paraId="093B888F">
      <w:pPr>
        <w:pStyle w:val="4"/>
        <w:wordWrap w:val="0"/>
        <w:spacing w:line="360" w:lineRule="auto"/>
        <w:ind w:left="229" w:leftChars="104" w:firstLine="562"/>
        <w:jc w:val="center"/>
        <w:textAlignment w:val="baseline"/>
        <w:outlineLvl w:val="2"/>
        <w:rPr>
          <w:rFonts w:hint="eastAsia" w:ascii="宋体" w:hAnsi="宋体" w:eastAsia="宋体" w:cs="宋体"/>
          <w:b/>
          <w:szCs w:val="28"/>
          <w:highlight w:val="none"/>
        </w:rPr>
      </w:pPr>
      <w:bookmarkStart w:id="3" w:name="_Toc9815"/>
      <w:bookmarkStart w:id="4" w:name="_Toc55"/>
      <w:bookmarkStart w:id="5" w:name="_Toc6809"/>
      <w:r>
        <w:rPr>
          <w:rFonts w:hint="eastAsia" w:ascii="宋体" w:hAnsi="宋体" w:eastAsia="宋体" w:cs="宋体"/>
          <w:b/>
          <w:szCs w:val="28"/>
          <w:highlight w:val="none"/>
        </w:rPr>
        <w:t>节能产品明细表（如有）</w:t>
      </w:r>
      <w:bookmarkEnd w:id="3"/>
      <w:bookmarkEnd w:id="4"/>
      <w:bookmarkEnd w:id="5"/>
    </w:p>
    <w:p w14:paraId="777E0799">
      <w:pPr>
        <w:wordWrap w:val="0"/>
        <w:spacing w:line="360" w:lineRule="auto"/>
        <w:ind w:left="229" w:leftChars="104" w:right="-96"/>
        <w:textAlignment w:val="baseline"/>
        <w:rPr>
          <w:rFonts w:hint="eastAsia" w:ascii="宋体" w:hAnsi="宋体" w:eastAsia="宋体" w:cs="宋体"/>
          <w:sz w:val="24"/>
          <w:highlight w:val="none"/>
        </w:rPr>
      </w:pPr>
      <w:r>
        <w:rPr>
          <w:rFonts w:hint="eastAsia" w:ascii="宋体" w:hAnsi="宋体" w:eastAsia="宋体" w:cs="宋体"/>
          <w:sz w:val="24"/>
          <w:highlight w:val="none"/>
        </w:rPr>
        <w:t xml:space="preserve">                                                         价格单位：元</w:t>
      </w:r>
    </w:p>
    <w:tbl>
      <w:tblPr>
        <w:tblStyle w:val="5"/>
        <w:tblpPr w:leftFromText="180" w:rightFromText="180" w:vertAnchor="text" w:horzAnchor="margin" w:tblpXSpec="center" w:tblpY="6"/>
        <w:tblW w:w="975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26"/>
        <w:gridCol w:w="933"/>
        <w:gridCol w:w="830"/>
        <w:gridCol w:w="727"/>
        <w:gridCol w:w="1050"/>
        <w:gridCol w:w="1225"/>
        <w:gridCol w:w="1565"/>
        <w:gridCol w:w="865"/>
        <w:gridCol w:w="966"/>
        <w:gridCol w:w="969"/>
      </w:tblGrid>
      <w:tr w14:paraId="38C36C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5" w:hRule="atLeast"/>
        </w:trPr>
        <w:tc>
          <w:tcPr>
            <w:tcW w:w="626" w:type="dxa"/>
            <w:vMerge w:val="restart"/>
            <w:tcBorders>
              <w:top w:val="single" w:color="auto" w:sz="12" w:space="0"/>
              <w:left w:val="single" w:color="auto" w:sz="12" w:space="0"/>
            </w:tcBorders>
            <w:vAlign w:val="center"/>
          </w:tcPr>
          <w:p w14:paraId="41E99B10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/>
              <w:snapToGrid/>
              <w:ind w:left="0" w:leftChars="0" w:right="0"/>
              <w:jc w:val="both"/>
              <w:textAlignment w:val="baseline"/>
              <w:rPr>
                <w:rFonts w:hint="eastAsia" w:ascii="宋体" w:hAnsi="宋体" w:eastAsia="宋体" w:cs="宋体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</w:rPr>
              <w:t>序号</w:t>
            </w:r>
          </w:p>
        </w:tc>
        <w:tc>
          <w:tcPr>
            <w:tcW w:w="933" w:type="dxa"/>
            <w:vMerge w:val="restart"/>
            <w:tcBorders>
              <w:top w:val="single" w:color="auto" w:sz="12" w:space="0"/>
            </w:tcBorders>
            <w:vAlign w:val="center"/>
          </w:tcPr>
          <w:p w14:paraId="46666BC7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/>
              <w:snapToGrid/>
              <w:ind w:left="0" w:leftChars="0" w:right="0"/>
              <w:jc w:val="both"/>
              <w:textAlignment w:val="baseline"/>
              <w:rPr>
                <w:rFonts w:hint="eastAsia" w:ascii="宋体" w:hAnsi="宋体" w:eastAsia="宋体" w:cs="宋体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</w:rPr>
              <w:t>产品名称</w:t>
            </w:r>
          </w:p>
        </w:tc>
        <w:tc>
          <w:tcPr>
            <w:tcW w:w="830" w:type="dxa"/>
            <w:vMerge w:val="restart"/>
            <w:tcBorders>
              <w:top w:val="single" w:color="auto" w:sz="12" w:space="0"/>
            </w:tcBorders>
            <w:vAlign w:val="center"/>
          </w:tcPr>
          <w:p w14:paraId="55892324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/>
              <w:snapToGrid/>
              <w:ind w:left="0" w:leftChars="0" w:right="0"/>
              <w:jc w:val="both"/>
              <w:textAlignment w:val="baseline"/>
              <w:rPr>
                <w:rFonts w:hint="eastAsia" w:ascii="宋体" w:hAnsi="宋体" w:eastAsia="宋体" w:cs="宋体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</w:rPr>
              <w:t>制造商</w:t>
            </w:r>
          </w:p>
        </w:tc>
        <w:tc>
          <w:tcPr>
            <w:tcW w:w="727" w:type="dxa"/>
            <w:vMerge w:val="restart"/>
            <w:tcBorders>
              <w:top w:val="single" w:color="auto" w:sz="12" w:space="0"/>
            </w:tcBorders>
            <w:vAlign w:val="center"/>
          </w:tcPr>
          <w:p w14:paraId="624FD47E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/>
              <w:snapToGrid/>
              <w:ind w:left="0" w:leftChars="0" w:right="0"/>
              <w:jc w:val="both"/>
              <w:textAlignment w:val="baseline"/>
              <w:rPr>
                <w:rFonts w:hint="eastAsia" w:ascii="宋体" w:hAnsi="宋体" w:eastAsia="宋体" w:cs="宋体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</w:rPr>
              <w:t>品牌</w:t>
            </w:r>
          </w:p>
        </w:tc>
        <w:tc>
          <w:tcPr>
            <w:tcW w:w="1050" w:type="dxa"/>
            <w:vMerge w:val="restart"/>
            <w:tcBorders>
              <w:top w:val="single" w:color="auto" w:sz="12" w:space="0"/>
            </w:tcBorders>
            <w:vAlign w:val="center"/>
          </w:tcPr>
          <w:p w14:paraId="4C1A5EB0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/>
              <w:snapToGrid/>
              <w:ind w:left="0" w:leftChars="0" w:right="0"/>
              <w:jc w:val="both"/>
              <w:textAlignment w:val="baseline"/>
              <w:rPr>
                <w:rFonts w:hint="eastAsia" w:ascii="宋体" w:hAnsi="宋体" w:eastAsia="宋体" w:cs="宋体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</w:rPr>
              <w:t>产品型号</w:t>
            </w:r>
          </w:p>
        </w:tc>
        <w:tc>
          <w:tcPr>
            <w:tcW w:w="1225" w:type="dxa"/>
            <w:vMerge w:val="restart"/>
            <w:tcBorders>
              <w:top w:val="single" w:color="auto" w:sz="12" w:space="0"/>
            </w:tcBorders>
            <w:vAlign w:val="center"/>
          </w:tcPr>
          <w:p w14:paraId="0F802514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/>
              <w:snapToGrid/>
              <w:ind w:left="0" w:leftChars="0" w:right="0"/>
              <w:jc w:val="both"/>
              <w:textAlignment w:val="baseline"/>
              <w:rPr>
                <w:rFonts w:hint="eastAsia" w:ascii="宋体" w:hAnsi="宋体" w:eastAsia="宋体" w:cs="宋体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</w:rPr>
              <w:t>节能标志认证证书号</w:t>
            </w:r>
          </w:p>
        </w:tc>
        <w:tc>
          <w:tcPr>
            <w:tcW w:w="1565" w:type="dxa"/>
            <w:vMerge w:val="restart"/>
            <w:tcBorders>
              <w:top w:val="single" w:color="auto" w:sz="12" w:space="0"/>
            </w:tcBorders>
            <w:vAlign w:val="center"/>
          </w:tcPr>
          <w:p w14:paraId="12A39FE4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/>
              <w:snapToGrid/>
              <w:ind w:left="16" w:leftChars="0" w:right="0" w:hanging="16" w:hangingChars="7"/>
              <w:jc w:val="both"/>
              <w:textAlignment w:val="baseline"/>
              <w:rPr>
                <w:rFonts w:hint="eastAsia" w:ascii="宋体" w:hAnsi="宋体" w:eastAsia="宋体" w:cs="宋体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</w:rPr>
              <w:t>节能产品认证证书有效截止日期</w:t>
            </w:r>
          </w:p>
        </w:tc>
        <w:tc>
          <w:tcPr>
            <w:tcW w:w="2800" w:type="dxa"/>
            <w:gridSpan w:val="3"/>
            <w:tcBorders>
              <w:top w:val="single" w:color="auto" w:sz="12" w:space="0"/>
              <w:right w:val="single" w:color="auto" w:sz="12" w:space="0"/>
            </w:tcBorders>
            <w:vAlign w:val="center"/>
          </w:tcPr>
          <w:p w14:paraId="38072554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/>
              <w:snapToGrid/>
              <w:ind w:left="0" w:leftChars="0" w:right="0"/>
              <w:jc w:val="both"/>
              <w:textAlignment w:val="baseline"/>
              <w:rPr>
                <w:rFonts w:hint="eastAsia" w:ascii="宋体" w:hAnsi="宋体" w:eastAsia="宋体" w:cs="宋体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</w:rPr>
              <w:t>价格</w:t>
            </w:r>
          </w:p>
        </w:tc>
      </w:tr>
      <w:tr w14:paraId="03E3DA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</w:trPr>
        <w:tc>
          <w:tcPr>
            <w:tcW w:w="626" w:type="dxa"/>
            <w:vMerge w:val="continue"/>
            <w:tcBorders>
              <w:left w:val="single" w:color="auto" w:sz="12" w:space="0"/>
            </w:tcBorders>
            <w:vAlign w:val="center"/>
          </w:tcPr>
          <w:p w14:paraId="197A76E9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/>
              <w:snapToGrid/>
              <w:ind w:left="0" w:leftChars="0" w:right="0"/>
              <w:jc w:val="both"/>
              <w:textAlignment w:val="baseline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933" w:type="dxa"/>
            <w:vMerge w:val="continue"/>
            <w:vAlign w:val="center"/>
          </w:tcPr>
          <w:p w14:paraId="0E906863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/>
              <w:snapToGrid/>
              <w:ind w:left="0" w:leftChars="0" w:right="0"/>
              <w:jc w:val="both"/>
              <w:textAlignment w:val="baseline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830" w:type="dxa"/>
            <w:vMerge w:val="continue"/>
            <w:vAlign w:val="center"/>
          </w:tcPr>
          <w:p w14:paraId="1C86FF88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/>
              <w:snapToGrid/>
              <w:ind w:left="0" w:leftChars="0" w:right="0"/>
              <w:jc w:val="both"/>
              <w:textAlignment w:val="baseline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727" w:type="dxa"/>
            <w:vMerge w:val="continue"/>
            <w:vAlign w:val="center"/>
          </w:tcPr>
          <w:p w14:paraId="0375CDCC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/>
              <w:snapToGrid/>
              <w:ind w:left="0" w:leftChars="0" w:right="0"/>
              <w:jc w:val="both"/>
              <w:textAlignment w:val="baseline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050" w:type="dxa"/>
            <w:vMerge w:val="continue"/>
            <w:vAlign w:val="center"/>
          </w:tcPr>
          <w:p w14:paraId="0433CF5A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/>
              <w:snapToGrid/>
              <w:ind w:left="0" w:leftChars="0" w:right="0"/>
              <w:jc w:val="both"/>
              <w:textAlignment w:val="baseline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225" w:type="dxa"/>
            <w:vMerge w:val="continue"/>
            <w:vAlign w:val="center"/>
          </w:tcPr>
          <w:p w14:paraId="1EDBB460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/>
              <w:snapToGrid/>
              <w:ind w:left="0" w:leftChars="0" w:right="0"/>
              <w:jc w:val="both"/>
              <w:textAlignment w:val="baseline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565" w:type="dxa"/>
            <w:vMerge w:val="continue"/>
            <w:vAlign w:val="center"/>
          </w:tcPr>
          <w:p w14:paraId="144DEFC3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/>
              <w:snapToGrid/>
              <w:ind w:left="0" w:leftChars="0" w:right="0"/>
              <w:jc w:val="both"/>
              <w:textAlignment w:val="baseline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865" w:type="dxa"/>
            <w:vAlign w:val="center"/>
          </w:tcPr>
          <w:p w14:paraId="796EEB59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/>
              <w:snapToGrid/>
              <w:ind w:left="0" w:leftChars="0" w:right="0"/>
              <w:jc w:val="both"/>
              <w:textAlignment w:val="baseline"/>
              <w:rPr>
                <w:rFonts w:hint="eastAsia" w:ascii="宋体" w:hAnsi="宋体" w:eastAsia="宋体" w:cs="宋体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</w:rPr>
              <w:t>单价</w:t>
            </w:r>
          </w:p>
        </w:tc>
        <w:tc>
          <w:tcPr>
            <w:tcW w:w="966" w:type="dxa"/>
            <w:vAlign w:val="center"/>
          </w:tcPr>
          <w:p w14:paraId="09E48359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/>
              <w:snapToGrid/>
              <w:ind w:left="0" w:leftChars="0" w:right="0"/>
              <w:jc w:val="both"/>
              <w:textAlignment w:val="baseline"/>
              <w:rPr>
                <w:rFonts w:hint="eastAsia" w:ascii="宋体" w:hAnsi="宋体" w:eastAsia="宋体" w:cs="宋体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</w:rPr>
              <w:t>数量</w:t>
            </w:r>
          </w:p>
        </w:tc>
        <w:tc>
          <w:tcPr>
            <w:tcW w:w="969" w:type="dxa"/>
            <w:tcBorders>
              <w:right w:val="single" w:color="auto" w:sz="12" w:space="0"/>
            </w:tcBorders>
            <w:vAlign w:val="center"/>
          </w:tcPr>
          <w:p w14:paraId="61EC6D08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/>
              <w:snapToGrid/>
              <w:ind w:left="0" w:leftChars="0" w:right="0"/>
              <w:jc w:val="both"/>
              <w:textAlignment w:val="baseline"/>
              <w:rPr>
                <w:rFonts w:hint="eastAsia" w:ascii="宋体" w:hAnsi="宋体" w:eastAsia="宋体" w:cs="宋体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</w:rPr>
              <w:t>小计</w:t>
            </w:r>
          </w:p>
        </w:tc>
      </w:tr>
      <w:tr w14:paraId="0E16CE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6" w:hRule="atLeast"/>
        </w:trPr>
        <w:tc>
          <w:tcPr>
            <w:tcW w:w="626" w:type="dxa"/>
            <w:tcBorders>
              <w:left w:val="single" w:color="auto" w:sz="12" w:space="0"/>
            </w:tcBorders>
            <w:vAlign w:val="center"/>
          </w:tcPr>
          <w:p w14:paraId="71E0ED39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/>
              <w:snapToGrid/>
              <w:ind w:left="0" w:leftChars="0" w:right="0"/>
              <w:jc w:val="both"/>
              <w:textAlignment w:val="baseline"/>
              <w:rPr>
                <w:rFonts w:hint="eastAsia" w:ascii="宋体" w:hAnsi="宋体" w:eastAsia="宋体" w:cs="宋体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</w:rPr>
              <w:t>1</w:t>
            </w:r>
          </w:p>
        </w:tc>
        <w:tc>
          <w:tcPr>
            <w:tcW w:w="933" w:type="dxa"/>
            <w:vAlign w:val="center"/>
          </w:tcPr>
          <w:p w14:paraId="3B7BC918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/>
              <w:snapToGrid/>
              <w:ind w:left="0" w:leftChars="0" w:right="0"/>
              <w:jc w:val="both"/>
              <w:textAlignment w:val="baseline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830" w:type="dxa"/>
            <w:vAlign w:val="center"/>
          </w:tcPr>
          <w:p w14:paraId="7E1B0CA3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/>
              <w:snapToGrid/>
              <w:ind w:left="0" w:leftChars="0" w:right="0"/>
              <w:jc w:val="both"/>
              <w:textAlignment w:val="baseline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727" w:type="dxa"/>
            <w:vAlign w:val="center"/>
          </w:tcPr>
          <w:p w14:paraId="5EEEBF3C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/>
              <w:snapToGrid/>
              <w:ind w:left="0" w:leftChars="0" w:right="0"/>
              <w:jc w:val="both"/>
              <w:textAlignment w:val="baseline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050" w:type="dxa"/>
            <w:vAlign w:val="center"/>
          </w:tcPr>
          <w:p w14:paraId="2D2285D0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/>
              <w:snapToGrid/>
              <w:ind w:left="0" w:leftChars="0" w:right="0"/>
              <w:jc w:val="both"/>
              <w:textAlignment w:val="baseline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225" w:type="dxa"/>
            <w:vAlign w:val="center"/>
          </w:tcPr>
          <w:p w14:paraId="3F9220A4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/>
              <w:snapToGrid/>
              <w:ind w:left="0" w:leftChars="0" w:right="0"/>
              <w:jc w:val="both"/>
              <w:textAlignment w:val="baseline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565" w:type="dxa"/>
            <w:vAlign w:val="center"/>
          </w:tcPr>
          <w:p w14:paraId="246C3CD4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/>
              <w:snapToGrid/>
              <w:ind w:left="0" w:leftChars="0" w:right="0"/>
              <w:jc w:val="both"/>
              <w:textAlignment w:val="baseline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865" w:type="dxa"/>
            <w:vAlign w:val="center"/>
          </w:tcPr>
          <w:p w14:paraId="42F6F303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/>
              <w:snapToGrid/>
              <w:ind w:left="0" w:leftChars="0" w:right="0"/>
              <w:jc w:val="both"/>
              <w:textAlignment w:val="baseline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966" w:type="dxa"/>
            <w:vAlign w:val="center"/>
          </w:tcPr>
          <w:p w14:paraId="2B15B24B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/>
              <w:snapToGrid/>
              <w:ind w:left="0" w:leftChars="0" w:right="0"/>
              <w:jc w:val="both"/>
              <w:textAlignment w:val="baseline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969" w:type="dxa"/>
            <w:tcBorders>
              <w:right w:val="single" w:color="auto" w:sz="12" w:space="0"/>
            </w:tcBorders>
            <w:vAlign w:val="center"/>
          </w:tcPr>
          <w:p w14:paraId="3D3B3455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/>
              <w:snapToGrid/>
              <w:ind w:left="0" w:leftChars="0" w:right="0"/>
              <w:jc w:val="both"/>
              <w:textAlignment w:val="baseline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  <w:tr w14:paraId="24A6EE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6" w:hRule="atLeast"/>
        </w:trPr>
        <w:tc>
          <w:tcPr>
            <w:tcW w:w="626" w:type="dxa"/>
            <w:tcBorders>
              <w:left w:val="single" w:color="auto" w:sz="12" w:space="0"/>
            </w:tcBorders>
            <w:vAlign w:val="center"/>
          </w:tcPr>
          <w:p w14:paraId="03C213DA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/>
              <w:snapToGrid/>
              <w:ind w:left="0" w:leftChars="0" w:right="0"/>
              <w:jc w:val="both"/>
              <w:textAlignment w:val="baseline"/>
              <w:rPr>
                <w:rFonts w:hint="eastAsia" w:ascii="宋体" w:hAnsi="宋体" w:eastAsia="宋体" w:cs="宋体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</w:rPr>
              <w:t>2</w:t>
            </w:r>
          </w:p>
        </w:tc>
        <w:tc>
          <w:tcPr>
            <w:tcW w:w="933" w:type="dxa"/>
            <w:vAlign w:val="center"/>
          </w:tcPr>
          <w:p w14:paraId="5784B5F0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/>
              <w:snapToGrid/>
              <w:ind w:left="0" w:leftChars="0" w:right="0"/>
              <w:jc w:val="both"/>
              <w:textAlignment w:val="baseline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830" w:type="dxa"/>
            <w:vAlign w:val="center"/>
          </w:tcPr>
          <w:p w14:paraId="66AA762C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/>
              <w:snapToGrid/>
              <w:ind w:left="0" w:leftChars="0" w:right="0"/>
              <w:jc w:val="both"/>
              <w:textAlignment w:val="baseline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727" w:type="dxa"/>
            <w:vAlign w:val="center"/>
          </w:tcPr>
          <w:p w14:paraId="26DC0102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/>
              <w:snapToGrid/>
              <w:ind w:left="0" w:leftChars="0" w:right="0"/>
              <w:jc w:val="both"/>
              <w:textAlignment w:val="baseline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050" w:type="dxa"/>
            <w:vAlign w:val="center"/>
          </w:tcPr>
          <w:p w14:paraId="2BC3AE22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/>
              <w:snapToGrid/>
              <w:ind w:left="0" w:leftChars="0" w:right="0"/>
              <w:jc w:val="both"/>
              <w:textAlignment w:val="baseline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225" w:type="dxa"/>
            <w:vAlign w:val="center"/>
          </w:tcPr>
          <w:p w14:paraId="6721B24D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/>
              <w:snapToGrid/>
              <w:ind w:left="0" w:leftChars="0" w:right="0"/>
              <w:jc w:val="both"/>
              <w:textAlignment w:val="baseline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565" w:type="dxa"/>
            <w:vAlign w:val="center"/>
          </w:tcPr>
          <w:p w14:paraId="36D38126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/>
              <w:snapToGrid/>
              <w:ind w:left="0" w:leftChars="0" w:right="0"/>
              <w:jc w:val="both"/>
              <w:textAlignment w:val="baseline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865" w:type="dxa"/>
            <w:vAlign w:val="center"/>
          </w:tcPr>
          <w:p w14:paraId="7A8C6060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/>
              <w:snapToGrid/>
              <w:ind w:left="0" w:leftChars="0" w:right="0"/>
              <w:jc w:val="both"/>
              <w:textAlignment w:val="baseline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966" w:type="dxa"/>
            <w:vAlign w:val="center"/>
          </w:tcPr>
          <w:p w14:paraId="6E29D70D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/>
              <w:snapToGrid/>
              <w:ind w:left="0" w:leftChars="0" w:right="0"/>
              <w:jc w:val="both"/>
              <w:textAlignment w:val="baseline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969" w:type="dxa"/>
            <w:tcBorders>
              <w:right w:val="single" w:color="auto" w:sz="12" w:space="0"/>
            </w:tcBorders>
            <w:vAlign w:val="center"/>
          </w:tcPr>
          <w:p w14:paraId="6F27D837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/>
              <w:snapToGrid/>
              <w:ind w:left="0" w:leftChars="0" w:right="0"/>
              <w:jc w:val="both"/>
              <w:textAlignment w:val="baseline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  <w:tr w14:paraId="46F634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6" w:hRule="atLeast"/>
        </w:trPr>
        <w:tc>
          <w:tcPr>
            <w:tcW w:w="626" w:type="dxa"/>
            <w:tcBorders>
              <w:left w:val="single" w:color="auto" w:sz="12" w:space="0"/>
            </w:tcBorders>
            <w:vAlign w:val="center"/>
          </w:tcPr>
          <w:p w14:paraId="54A2DB84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/>
              <w:snapToGrid/>
              <w:ind w:left="0" w:leftChars="0" w:right="0"/>
              <w:jc w:val="both"/>
              <w:textAlignment w:val="baseline"/>
              <w:rPr>
                <w:rFonts w:hint="eastAsia" w:ascii="宋体" w:hAnsi="宋体" w:eastAsia="宋体" w:cs="宋体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</w:rPr>
              <w:t>3</w:t>
            </w:r>
          </w:p>
        </w:tc>
        <w:tc>
          <w:tcPr>
            <w:tcW w:w="933" w:type="dxa"/>
            <w:vAlign w:val="center"/>
          </w:tcPr>
          <w:p w14:paraId="4F0619B5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/>
              <w:snapToGrid/>
              <w:ind w:left="0" w:leftChars="0" w:right="0"/>
              <w:jc w:val="both"/>
              <w:textAlignment w:val="baseline"/>
              <w:rPr>
                <w:rFonts w:hint="eastAsia" w:ascii="宋体" w:hAnsi="宋体" w:eastAsia="宋体" w:cs="宋体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</w:rPr>
              <w:t>…</w:t>
            </w:r>
          </w:p>
        </w:tc>
        <w:tc>
          <w:tcPr>
            <w:tcW w:w="830" w:type="dxa"/>
            <w:vAlign w:val="center"/>
          </w:tcPr>
          <w:p w14:paraId="2AFBC87B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/>
              <w:snapToGrid/>
              <w:ind w:left="0" w:leftChars="0" w:right="0"/>
              <w:jc w:val="both"/>
              <w:textAlignment w:val="baseline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727" w:type="dxa"/>
            <w:vAlign w:val="center"/>
          </w:tcPr>
          <w:p w14:paraId="31D524DB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/>
              <w:snapToGrid/>
              <w:ind w:left="0" w:leftChars="0" w:right="0"/>
              <w:jc w:val="both"/>
              <w:textAlignment w:val="baseline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050" w:type="dxa"/>
            <w:vAlign w:val="center"/>
          </w:tcPr>
          <w:p w14:paraId="31A7936B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/>
              <w:snapToGrid/>
              <w:ind w:left="0" w:leftChars="0" w:right="0"/>
              <w:jc w:val="both"/>
              <w:textAlignment w:val="baseline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225" w:type="dxa"/>
            <w:vAlign w:val="center"/>
          </w:tcPr>
          <w:p w14:paraId="7996D006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/>
              <w:snapToGrid/>
              <w:ind w:left="0" w:leftChars="0" w:right="0"/>
              <w:jc w:val="both"/>
              <w:textAlignment w:val="baseline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565" w:type="dxa"/>
            <w:vAlign w:val="center"/>
          </w:tcPr>
          <w:p w14:paraId="206BA80C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/>
              <w:snapToGrid/>
              <w:ind w:left="0" w:leftChars="0" w:right="0"/>
              <w:jc w:val="both"/>
              <w:textAlignment w:val="baseline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865" w:type="dxa"/>
            <w:vAlign w:val="center"/>
          </w:tcPr>
          <w:p w14:paraId="583A110A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/>
              <w:snapToGrid/>
              <w:ind w:left="0" w:leftChars="0" w:right="0"/>
              <w:jc w:val="both"/>
              <w:textAlignment w:val="baseline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966" w:type="dxa"/>
            <w:vAlign w:val="center"/>
          </w:tcPr>
          <w:p w14:paraId="445E923C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/>
              <w:snapToGrid/>
              <w:ind w:left="0" w:leftChars="0" w:right="0"/>
              <w:jc w:val="both"/>
              <w:textAlignment w:val="baseline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969" w:type="dxa"/>
            <w:tcBorders>
              <w:right w:val="single" w:color="auto" w:sz="12" w:space="0"/>
            </w:tcBorders>
            <w:vAlign w:val="center"/>
          </w:tcPr>
          <w:p w14:paraId="4143E67F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/>
              <w:snapToGrid/>
              <w:ind w:left="0" w:leftChars="0" w:right="0"/>
              <w:jc w:val="both"/>
              <w:textAlignment w:val="baseline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  <w:tr w14:paraId="177E17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5" w:hRule="atLeast"/>
        </w:trPr>
        <w:tc>
          <w:tcPr>
            <w:tcW w:w="626" w:type="dxa"/>
            <w:tcBorders>
              <w:left w:val="single" w:color="auto" w:sz="12" w:space="0"/>
              <w:bottom w:val="single" w:color="auto" w:sz="12" w:space="0"/>
            </w:tcBorders>
            <w:vAlign w:val="center"/>
          </w:tcPr>
          <w:p w14:paraId="33A3E9C3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/>
              <w:snapToGrid/>
              <w:ind w:left="0" w:leftChars="0" w:right="0"/>
              <w:jc w:val="both"/>
              <w:textAlignment w:val="baseline"/>
              <w:rPr>
                <w:rFonts w:hint="eastAsia" w:ascii="宋体" w:hAnsi="宋体" w:eastAsia="宋体" w:cs="宋体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</w:rPr>
              <w:t>4</w:t>
            </w:r>
          </w:p>
        </w:tc>
        <w:tc>
          <w:tcPr>
            <w:tcW w:w="933" w:type="dxa"/>
            <w:tcBorders>
              <w:bottom w:val="single" w:color="auto" w:sz="12" w:space="0"/>
            </w:tcBorders>
            <w:vAlign w:val="center"/>
          </w:tcPr>
          <w:p w14:paraId="2751C757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/>
              <w:snapToGrid/>
              <w:ind w:left="0" w:leftChars="0" w:right="0"/>
              <w:jc w:val="both"/>
              <w:textAlignment w:val="baseline"/>
              <w:rPr>
                <w:rFonts w:hint="eastAsia" w:ascii="宋体" w:hAnsi="宋体" w:eastAsia="宋体" w:cs="宋体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</w:rPr>
              <w:t>合计</w:t>
            </w:r>
          </w:p>
        </w:tc>
        <w:tc>
          <w:tcPr>
            <w:tcW w:w="830" w:type="dxa"/>
            <w:tcBorders>
              <w:bottom w:val="single" w:color="auto" w:sz="12" w:space="0"/>
            </w:tcBorders>
            <w:vAlign w:val="center"/>
          </w:tcPr>
          <w:p w14:paraId="7C7AEA7D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/>
              <w:snapToGrid/>
              <w:ind w:left="0" w:leftChars="0" w:right="0"/>
              <w:jc w:val="both"/>
              <w:textAlignment w:val="baseline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727" w:type="dxa"/>
            <w:tcBorders>
              <w:bottom w:val="single" w:color="auto" w:sz="12" w:space="0"/>
            </w:tcBorders>
            <w:vAlign w:val="center"/>
          </w:tcPr>
          <w:p w14:paraId="1BC2CA1D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/>
              <w:snapToGrid/>
              <w:ind w:left="0" w:leftChars="0" w:right="0"/>
              <w:jc w:val="both"/>
              <w:textAlignment w:val="baseline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050" w:type="dxa"/>
            <w:tcBorders>
              <w:bottom w:val="single" w:color="auto" w:sz="12" w:space="0"/>
            </w:tcBorders>
            <w:vAlign w:val="center"/>
          </w:tcPr>
          <w:p w14:paraId="44500A0C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/>
              <w:snapToGrid/>
              <w:ind w:left="0" w:leftChars="0" w:right="0"/>
              <w:jc w:val="both"/>
              <w:textAlignment w:val="baseline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225" w:type="dxa"/>
            <w:tcBorders>
              <w:bottom w:val="single" w:color="auto" w:sz="12" w:space="0"/>
            </w:tcBorders>
            <w:vAlign w:val="center"/>
          </w:tcPr>
          <w:p w14:paraId="634783F4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/>
              <w:snapToGrid/>
              <w:ind w:left="0" w:leftChars="0" w:right="0"/>
              <w:jc w:val="both"/>
              <w:textAlignment w:val="baseline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565" w:type="dxa"/>
            <w:tcBorders>
              <w:bottom w:val="single" w:color="auto" w:sz="12" w:space="0"/>
            </w:tcBorders>
            <w:vAlign w:val="center"/>
          </w:tcPr>
          <w:p w14:paraId="00C850FC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/>
              <w:snapToGrid/>
              <w:ind w:left="0" w:leftChars="0" w:right="0"/>
              <w:jc w:val="both"/>
              <w:textAlignment w:val="baseline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865" w:type="dxa"/>
            <w:tcBorders>
              <w:bottom w:val="single" w:color="auto" w:sz="12" w:space="0"/>
            </w:tcBorders>
            <w:vAlign w:val="center"/>
          </w:tcPr>
          <w:p w14:paraId="5BA1E1C1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/>
              <w:snapToGrid/>
              <w:ind w:left="0" w:leftChars="0" w:right="0"/>
              <w:jc w:val="both"/>
              <w:textAlignment w:val="baseline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966" w:type="dxa"/>
            <w:tcBorders>
              <w:bottom w:val="single" w:color="auto" w:sz="12" w:space="0"/>
            </w:tcBorders>
            <w:vAlign w:val="center"/>
          </w:tcPr>
          <w:p w14:paraId="43F8CE8D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/>
              <w:snapToGrid/>
              <w:ind w:left="0" w:leftChars="0" w:right="0"/>
              <w:jc w:val="both"/>
              <w:textAlignment w:val="baseline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969" w:type="dxa"/>
            <w:tcBorders>
              <w:bottom w:val="single" w:color="auto" w:sz="12" w:space="0"/>
              <w:right w:val="single" w:color="auto" w:sz="12" w:space="0"/>
            </w:tcBorders>
            <w:vAlign w:val="center"/>
          </w:tcPr>
          <w:p w14:paraId="5F2E708C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/>
              <w:snapToGrid/>
              <w:ind w:left="0" w:leftChars="0" w:right="0"/>
              <w:jc w:val="both"/>
              <w:textAlignment w:val="baseline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</w:tbl>
    <w:p w14:paraId="4615373F">
      <w:pPr>
        <w:wordWrap w:val="0"/>
        <w:spacing w:line="400" w:lineRule="exact"/>
        <w:textAlignment w:val="baseline"/>
        <w:rPr>
          <w:rFonts w:hint="eastAsia" w:ascii="宋体" w:hAnsi="宋体" w:eastAsia="宋体" w:cs="宋体"/>
          <w:sz w:val="24"/>
          <w:highlight w:val="none"/>
        </w:rPr>
      </w:pPr>
      <w:r>
        <w:rPr>
          <w:rFonts w:hint="eastAsia" w:ascii="宋体" w:hAnsi="宋体" w:eastAsia="宋体" w:cs="宋体"/>
          <w:sz w:val="24"/>
          <w:highlight w:val="none"/>
        </w:rPr>
        <w:t>说明：1、节能产品是指中国政府采购网发布的最新《节能产品政府采购品目清单》内的产品；优先采购的节能产品是《节能产品政府采购品目清单》中</w:t>
      </w:r>
      <w:r>
        <w:rPr>
          <w:rFonts w:hint="eastAsia" w:ascii="宋体" w:hAnsi="宋体" w:eastAsia="宋体" w:cs="宋体"/>
          <w:b/>
          <w:bCs/>
          <w:sz w:val="24"/>
          <w:highlight w:val="none"/>
        </w:rPr>
        <w:t>不加</w:t>
      </w:r>
      <w:r>
        <w:rPr>
          <w:rFonts w:hint="eastAsia" w:ascii="宋体" w:hAnsi="宋体" w:eastAsia="宋体" w:cs="宋体"/>
          <w:sz w:val="24"/>
          <w:highlight w:val="none"/>
        </w:rPr>
        <w:t>★号的节能产品。表中内容为本次采购中涉及的证书有效期内的节能产品。</w:t>
      </w:r>
      <w:r>
        <w:rPr>
          <w:rFonts w:hint="eastAsia" w:ascii="宋体" w:hAnsi="宋体" w:eastAsia="宋体" w:cs="宋体"/>
          <w:sz w:val="24"/>
          <w:highlight w:val="none"/>
          <w:lang w:val="en-US" w:eastAsia="zh-CN"/>
        </w:rPr>
        <w:t>规格型号须与证书一致，否则不予认定</w:t>
      </w:r>
      <w:r>
        <w:rPr>
          <w:rFonts w:hint="eastAsia" w:ascii="宋体" w:hAnsi="宋体" w:eastAsia="宋体" w:cs="宋体"/>
          <w:sz w:val="24"/>
          <w:highlight w:val="none"/>
        </w:rPr>
        <w:t>。</w:t>
      </w:r>
    </w:p>
    <w:p w14:paraId="27FDA878">
      <w:pPr>
        <w:wordWrap w:val="0"/>
        <w:spacing w:line="400" w:lineRule="exact"/>
        <w:ind w:firstLine="480" w:firstLineChars="200"/>
        <w:textAlignment w:val="baseline"/>
        <w:rPr>
          <w:rFonts w:hint="eastAsia" w:ascii="宋体" w:hAnsi="宋体" w:eastAsia="宋体" w:cs="宋体"/>
          <w:sz w:val="24"/>
          <w:highlight w:val="none"/>
        </w:rPr>
      </w:pPr>
      <w:r>
        <w:rPr>
          <w:rFonts w:hint="eastAsia" w:ascii="宋体" w:hAnsi="宋体" w:eastAsia="宋体" w:cs="宋体"/>
          <w:sz w:val="24"/>
          <w:highlight w:val="none"/>
        </w:rPr>
        <w:t>2、若不填写本表，将不享受</w:t>
      </w:r>
      <w:r>
        <w:rPr>
          <w:rFonts w:hint="eastAsia" w:ascii="宋体" w:hAnsi="宋体" w:eastAsia="宋体" w:cs="宋体"/>
          <w:sz w:val="24"/>
          <w:highlight w:val="none"/>
          <w:lang w:val="en-US" w:eastAsia="zh-CN"/>
        </w:rPr>
        <w:t>节能</w:t>
      </w:r>
      <w:r>
        <w:rPr>
          <w:rFonts w:hint="eastAsia" w:ascii="宋体" w:hAnsi="宋体" w:eastAsia="宋体" w:cs="宋体"/>
          <w:sz w:val="24"/>
          <w:highlight w:val="none"/>
        </w:rPr>
        <w:t>产品评审加分。</w:t>
      </w:r>
    </w:p>
    <w:p w14:paraId="1B10CDDC">
      <w:pPr>
        <w:wordWrap w:val="0"/>
        <w:spacing w:line="400" w:lineRule="exact"/>
        <w:ind w:firstLine="480" w:firstLineChars="200"/>
        <w:textAlignment w:val="baseline"/>
        <w:rPr>
          <w:rFonts w:hint="eastAsia" w:ascii="宋体" w:hAnsi="宋体" w:eastAsia="宋体" w:cs="宋体"/>
          <w:sz w:val="24"/>
          <w:highlight w:val="none"/>
        </w:rPr>
      </w:pPr>
      <w:bookmarkStart w:id="6" w:name="_Toc32445"/>
      <w:r>
        <w:rPr>
          <w:rFonts w:hint="eastAsia" w:ascii="宋体" w:hAnsi="宋体" w:eastAsia="宋体" w:cs="宋体"/>
          <w:sz w:val="24"/>
          <w:highlight w:val="none"/>
        </w:rPr>
        <w:t>3、后附节能产品认证证书复印件。</w:t>
      </w:r>
      <w:bookmarkEnd w:id="6"/>
    </w:p>
    <w:p w14:paraId="7821CEA9">
      <w:pPr>
        <w:wordWrap w:val="0"/>
        <w:ind w:left="229" w:leftChars="104" w:firstLine="562"/>
        <w:jc w:val="center"/>
        <w:textAlignment w:val="baseline"/>
        <w:rPr>
          <w:rFonts w:hint="eastAsia" w:ascii="宋体" w:hAnsi="宋体" w:eastAsia="宋体" w:cs="宋体"/>
          <w:b/>
          <w:sz w:val="28"/>
          <w:szCs w:val="28"/>
          <w:highlight w:val="none"/>
        </w:rPr>
      </w:pPr>
    </w:p>
    <w:p w14:paraId="3E617BED">
      <w:pPr>
        <w:wordWrap w:val="0"/>
        <w:ind w:left="229" w:leftChars="104" w:firstLine="562"/>
        <w:jc w:val="center"/>
        <w:textAlignment w:val="baseline"/>
        <w:outlineLvl w:val="2"/>
        <w:rPr>
          <w:rFonts w:hint="eastAsia" w:ascii="宋体" w:hAnsi="宋体" w:eastAsia="宋体" w:cs="宋体"/>
          <w:szCs w:val="28"/>
          <w:highlight w:val="none"/>
        </w:rPr>
      </w:pPr>
      <w:r>
        <w:rPr>
          <w:rFonts w:hint="eastAsia" w:ascii="宋体" w:hAnsi="宋体" w:eastAsia="宋体" w:cs="宋体"/>
          <w:b/>
          <w:sz w:val="28"/>
          <w:szCs w:val="28"/>
          <w:highlight w:val="none"/>
        </w:rPr>
        <w:t>强制节能产品明细表</w:t>
      </w:r>
      <w:r>
        <w:rPr>
          <w:rFonts w:hint="eastAsia" w:ascii="宋体" w:hAnsi="宋体" w:eastAsia="宋体" w:cs="宋体"/>
          <w:b/>
          <w:bCs/>
          <w:sz w:val="30"/>
          <w:szCs w:val="30"/>
          <w:highlight w:val="none"/>
        </w:rPr>
        <w:t>（如有）</w:t>
      </w:r>
    </w:p>
    <w:p w14:paraId="64A44DEF">
      <w:pPr>
        <w:pStyle w:val="2"/>
        <w:wordWrap w:val="0"/>
        <w:snapToGrid w:val="0"/>
        <w:spacing w:before="0" w:after="0" w:line="500" w:lineRule="exact"/>
        <w:ind w:left="229" w:leftChars="104"/>
        <w:jc w:val="right"/>
        <w:textAlignment w:val="baseline"/>
        <w:rPr>
          <w:rFonts w:hint="default" w:ascii="宋体" w:hAnsi="宋体" w:eastAsia="宋体" w:cs="宋体"/>
          <w:sz w:val="24"/>
          <w:szCs w:val="24"/>
          <w:highlight w:val="none"/>
          <w:u w:val="singl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 xml:space="preserve">                         </w:t>
      </w:r>
      <w:r>
        <w:rPr>
          <w:rFonts w:hint="eastAsia" w:ascii="宋体" w:hAnsi="宋体" w:eastAsia="宋体" w:cs="宋体"/>
          <w:sz w:val="24"/>
          <w:highlight w:val="none"/>
        </w:rPr>
        <w:t>价格单位：元</w:t>
      </w:r>
    </w:p>
    <w:tbl>
      <w:tblPr>
        <w:tblStyle w:val="5"/>
        <w:tblW w:w="957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4"/>
        <w:gridCol w:w="1254"/>
        <w:gridCol w:w="1035"/>
        <w:gridCol w:w="1253"/>
        <w:gridCol w:w="3735"/>
        <w:gridCol w:w="1516"/>
      </w:tblGrid>
      <w:tr w14:paraId="1DFB1F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5" w:hRule="atLeast"/>
          <w:jc w:val="center"/>
        </w:trPr>
        <w:tc>
          <w:tcPr>
            <w:tcW w:w="784" w:type="dxa"/>
            <w:vAlign w:val="center"/>
          </w:tcPr>
          <w:p w14:paraId="192AFF18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00" w:lineRule="exact"/>
              <w:ind w:left="0" w:leftChars="0"/>
              <w:jc w:val="both"/>
              <w:textAlignment w:val="baseline"/>
              <w:rPr>
                <w:rFonts w:hint="eastAsia" w:ascii="宋体" w:hAnsi="宋体" w:eastAsia="宋体" w:cs="宋体"/>
                <w:sz w:val="24"/>
                <w:highlight w:val="none"/>
              </w:rPr>
            </w:pPr>
            <w:bookmarkStart w:id="8" w:name="_GoBack"/>
            <w:r>
              <w:rPr>
                <w:rFonts w:hint="eastAsia" w:ascii="宋体" w:hAnsi="宋体" w:eastAsia="宋体" w:cs="宋体"/>
                <w:sz w:val="24"/>
                <w:highlight w:val="none"/>
              </w:rPr>
              <w:t>序号</w:t>
            </w:r>
          </w:p>
        </w:tc>
        <w:tc>
          <w:tcPr>
            <w:tcW w:w="1254" w:type="dxa"/>
            <w:vAlign w:val="center"/>
          </w:tcPr>
          <w:p w14:paraId="2D87F5A6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00" w:lineRule="exact"/>
              <w:ind w:left="0" w:leftChars="0"/>
              <w:jc w:val="both"/>
              <w:textAlignment w:val="baseline"/>
              <w:rPr>
                <w:rFonts w:hint="eastAsia" w:ascii="宋体" w:hAnsi="宋体" w:eastAsia="宋体" w:cs="宋体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</w:rPr>
              <w:t>产品名称</w:t>
            </w:r>
          </w:p>
        </w:tc>
        <w:tc>
          <w:tcPr>
            <w:tcW w:w="1035" w:type="dxa"/>
            <w:vAlign w:val="center"/>
          </w:tcPr>
          <w:p w14:paraId="49F53226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00" w:lineRule="exact"/>
              <w:ind w:left="0" w:leftChars="0"/>
              <w:jc w:val="both"/>
              <w:textAlignment w:val="baseline"/>
              <w:rPr>
                <w:rFonts w:hint="eastAsia" w:ascii="宋体" w:hAnsi="宋体" w:eastAsia="宋体" w:cs="宋体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</w:rPr>
              <w:t>制造商</w:t>
            </w:r>
          </w:p>
        </w:tc>
        <w:tc>
          <w:tcPr>
            <w:tcW w:w="1253" w:type="dxa"/>
            <w:vAlign w:val="center"/>
          </w:tcPr>
          <w:p w14:paraId="71C20FA2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00" w:lineRule="exact"/>
              <w:ind w:left="0" w:leftChars="0"/>
              <w:jc w:val="both"/>
              <w:textAlignment w:val="baseline"/>
              <w:rPr>
                <w:rFonts w:hint="eastAsia" w:ascii="宋体" w:hAnsi="宋体" w:eastAsia="宋体" w:cs="宋体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</w:rPr>
              <w:t>品牌型号</w:t>
            </w:r>
          </w:p>
        </w:tc>
        <w:tc>
          <w:tcPr>
            <w:tcW w:w="3735" w:type="dxa"/>
            <w:vAlign w:val="center"/>
          </w:tcPr>
          <w:p w14:paraId="418BB713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00" w:lineRule="exact"/>
              <w:ind w:left="0" w:leftChars="0"/>
              <w:jc w:val="both"/>
              <w:textAlignment w:val="baseline"/>
              <w:rPr>
                <w:rFonts w:hint="eastAsia" w:ascii="宋体" w:hAnsi="宋体" w:eastAsia="宋体" w:cs="宋体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</w:rPr>
              <w:t>节能标志认证证书号</w:t>
            </w:r>
          </w:p>
        </w:tc>
        <w:tc>
          <w:tcPr>
            <w:tcW w:w="1516" w:type="dxa"/>
            <w:vAlign w:val="center"/>
          </w:tcPr>
          <w:p w14:paraId="59AF6AC1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00" w:lineRule="exact"/>
              <w:ind w:left="0" w:leftChars="0"/>
              <w:jc w:val="both"/>
              <w:textAlignment w:val="baseline"/>
              <w:rPr>
                <w:rFonts w:hint="eastAsia" w:ascii="宋体" w:hAnsi="宋体" w:eastAsia="宋体" w:cs="宋体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</w:rPr>
              <w:t>价格</w:t>
            </w:r>
          </w:p>
        </w:tc>
      </w:tr>
      <w:tr w14:paraId="2C2CB4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0" w:hRule="atLeast"/>
          <w:jc w:val="center"/>
        </w:trPr>
        <w:tc>
          <w:tcPr>
            <w:tcW w:w="784" w:type="dxa"/>
            <w:vAlign w:val="center"/>
          </w:tcPr>
          <w:p w14:paraId="5A03C576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00" w:lineRule="exact"/>
              <w:ind w:left="0" w:leftChars="0"/>
              <w:jc w:val="both"/>
              <w:textAlignment w:val="baseline"/>
              <w:rPr>
                <w:rFonts w:hint="eastAsia" w:ascii="宋体" w:hAnsi="宋体" w:eastAsia="宋体" w:cs="宋体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</w:rPr>
              <w:t>1</w:t>
            </w:r>
          </w:p>
        </w:tc>
        <w:tc>
          <w:tcPr>
            <w:tcW w:w="1254" w:type="dxa"/>
            <w:vAlign w:val="center"/>
          </w:tcPr>
          <w:p w14:paraId="38001B0D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00" w:lineRule="exact"/>
              <w:ind w:left="0" w:leftChars="0"/>
              <w:jc w:val="both"/>
              <w:textAlignment w:val="baseline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035" w:type="dxa"/>
            <w:vAlign w:val="center"/>
          </w:tcPr>
          <w:p w14:paraId="46BF6FDA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00" w:lineRule="exact"/>
              <w:ind w:left="0" w:leftChars="0"/>
              <w:jc w:val="both"/>
              <w:textAlignment w:val="baseline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253" w:type="dxa"/>
            <w:vAlign w:val="center"/>
          </w:tcPr>
          <w:p w14:paraId="1DF59102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00" w:lineRule="exact"/>
              <w:ind w:left="0" w:leftChars="0"/>
              <w:jc w:val="both"/>
              <w:textAlignment w:val="baseline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3735" w:type="dxa"/>
            <w:vAlign w:val="center"/>
          </w:tcPr>
          <w:p w14:paraId="28222BE2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00" w:lineRule="exact"/>
              <w:ind w:left="0" w:leftChars="0"/>
              <w:jc w:val="both"/>
              <w:textAlignment w:val="baseline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516" w:type="dxa"/>
            <w:vAlign w:val="center"/>
          </w:tcPr>
          <w:p w14:paraId="3A7A2F0A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00" w:lineRule="exact"/>
              <w:ind w:left="0" w:leftChars="0"/>
              <w:jc w:val="both"/>
              <w:textAlignment w:val="baseline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  <w:tr w14:paraId="701E14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2" w:hRule="atLeast"/>
          <w:jc w:val="center"/>
        </w:trPr>
        <w:tc>
          <w:tcPr>
            <w:tcW w:w="784" w:type="dxa"/>
            <w:vAlign w:val="center"/>
          </w:tcPr>
          <w:p w14:paraId="41E400E6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00" w:lineRule="exact"/>
              <w:ind w:left="0" w:leftChars="0"/>
              <w:jc w:val="both"/>
              <w:textAlignment w:val="baseline"/>
              <w:rPr>
                <w:rFonts w:hint="eastAsia" w:ascii="宋体" w:hAnsi="宋体" w:eastAsia="宋体" w:cs="宋体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</w:rPr>
              <w:t>2</w:t>
            </w:r>
          </w:p>
        </w:tc>
        <w:tc>
          <w:tcPr>
            <w:tcW w:w="1254" w:type="dxa"/>
            <w:vAlign w:val="center"/>
          </w:tcPr>
          <w:p w14:paraId="793D66BE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00" w:lineRule="exact"/>
              <w:ind w:left="0" w:leftChars="0"/>
              <w:jc w:val="both"/>
              <w:textAlignment w:val="baseline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035" w:type="dxa"/>
            <w:vAlign w:val="center"/>
          </w:tcPr>
          <w:p w14:paraId="07466C13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00" w:lineRule="exact"/>
              <w:ind w:left="0" w:leftChars="0"/>
              <w:jc w:val="both"/>
              <w:textAlignment w:val="baseline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253" w:type="dxa"/>
            <w:vAlign w:val="center"/>
          </w:tcPr>
          <w:p w14:paraId="5243695D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00" w:lineRule="exact"/>
              <w:ind w:left="0" w:leftChars="0"/>
              <w:jc w:val="both"/>
              <w:textAlignment w:val="baseline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3735" w:type="dxa"/>
            <w:vAlign w:val="center"/>
          </w:tcPr>
          <w:p w14:paraId="774BA1C1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00" w:lineRule="exact"/>
              <w:ind w:left="0" w:leftChars="0"/>
              <w:jc w:val="both"/>
              <w:textAlignment w:val="baseline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516" w:type="dxa"/>
            <w:vAlign w:val="center"/>
          </w:tcPr>
          <w:p w14:paraId="51A70EAB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00" w:lineRule="exact"/>
              <w:ind w:left="0" w:leftChars="0"/>
              <w:jc w:val="both"/>
              <w:textAlignment w:val="baseline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  <w:tr w14:paraId="0068AB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6" w:hRule="atLeast"/>
          <w:jc w:val="center"/>
        </w:trPr>
        <w:tc>
          <w:tcPr>
            <w:tcW w:w="784" w:type="dxa"/>
            <w:vAlign w:val="center"/>
          </w:tcPr>
          <w:p w14:paraId="0B9EAF7D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00" w:lineRule="exact"/>
              <w:ind w:left="0" w:leftChars="0"/>
              <w:jc w:val="both"/>
              <w:textAlignment w:val="baseline"/>
              <w:rPr>
                <w:rFonts w:hint="eastAsia" w:ascii="宋体" w:hAnsi="宋体" w:eastAsia="宋体" w:cs="宋体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</w:rPr>
              <w:t>3</w:t>
            </w:r>
          </w:p>
        </w:tc>
        <w:tc>
          <w:tcPr>
            <w:tcW w:w="1254" w:type="dxa"/>
            <w:vAlign w:val="center"/>
          </w:tcPr>
          <w:p w14:paraId="3F0B3540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00" w:lineRule="exact"/>
              <w:ind w:left="0" w:leftChars="0"/>
              <w:jc w:val="both"/>
              <w:textAlignment w:val="baseline"/>
              <w:rPr>
                <w:rFonts w:hint="eastAsia" w:ascii="宋体" w:hAnsi="宋体" w:eastAsia="宋体" w:cs="宋体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</w:rPr>
              <w:t xml:space="preserve"> …</w:t>
            </w:r>
          </w:p>
        </w:tc>
        <w:tc>
          <w:tcPr>
            <w:tcW w:w="1035" w:type="dxa"/>
            <w:vAlign w:val="center"/>
          </w:tcPr>
          <w:p w14:paraId="67290D89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00" w:lineRule="exact"/>
              <w:ind w:left="0" w:leftChars="0"/>
              <w:jc w:val="both"/>
              <w:textAlignment w:val="baseline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253" w:type="dxa"/>
            <w:vAlign w:val="center"/>
          </w:tcPr>
          <w:p w14:paraId="724CC0F5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00" w:lineRule="exact"/>
              <w:ind w:left="0" w:leftChars="0"/>
              <w:jc w:val="both"/>
              <w:textAlignment w:val="baseline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3735" w:type="dxa"/>
            <w:vAlign w:val="center"/>
          </w:tcPr>
          <w:p w14:paraId="5EC01D74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00" w:lineRule="exact"/>
              <w:ind w:left="0" w:leftChars="0"/>
              <w:jc w:val="both"/>
              <w:textAlignment w:val="baseline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516" w:type="dxa"/>
            <w:vAlign w:val="center"/>
          </w:tcPr>
          <w:p w14:paraId="03AE3E08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00" w:lineRule="exact"/>
              <w:ind w:left="0" w:leftChars="0"/>
              <w:jc w:val="both"/>
              <w:textAlignment w:val="baseline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  <w:tr w14:paraId="7CE658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8" w:hRule="atLeast"/>
          <w:jc w:val="center"/>
        </w:trPr>
        <w:tc>
          <w:tcPr>
            <w:tcW w:w="784" w:type="dxa"/>
            <w:vAlign w:val="center"/>
          </w:tcPr>
          <w:p w14:paraId="1C2C48B2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00" w:lineRule="exact"/>
              <w:ind w:left="0" w:leftChars="0"/>
              <w:jc w:val="both"/>
              <w:textAlignment w:val="baseline"/>
              <w:rPr>
                <w:rFonts w:hint="eastAsia" w:ascii="宋体" w:hAnsi="宋体" w:eastAsia="宋体" w:cs="宋体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</w:rPr>
              <w:t>4</w:t>
            </w:r>
          </w:p>
        </w:tc>
        <w:tc>
          <w:tcPr>
            <w:tcW w:w="1254" w:type="dxa"/>
            <w:vAlign w:val="center"/>
          </w:tcPr>
          <w:p w14:paraId="081FC0E3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00" w:lineRule="exact"/>
              <w:ind w:left="0" w:leftChars="0"/>
              <w:jc w:val="both"/>
              <w:textAlignment w:val="baseline"/>
              <w:rPr>
                <w:rFonts w:hint="eastAsia" w:ascii="宋体" w:hAnsi="宋体" w:eastAsia="宋体" w:cs="宋体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highlight w:val="none"/>
              </w:rPr>
              <w:t>合计</w:t>
            </w:r>
          </w:p>
        </w:tc>
        <w:tc>
          <w:tcPr>
            <w:tcW w:w="1035" w:type="dxa"/>
            <w:vAlign w:val="center"/>
          </w:tcPr>
          <w:p w14:paraId="2DAB83D5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00" w:lineRule="exact"/>
              <w:ind w:left="0" w:leftChars="0"/>
              <w:jc w:val="both"/>
              <w:textAlignment w:val="baseline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253" w:type="dxa"/>
            <w:vAlign w:val="center"/>
          </w:tcPr>
          <w:p w14:paraId="454B9CC0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00" w:lineRule="exact"/>
              <w:ind w:left="0" w:leftChars="0"/>
              <w:jc w:val="both"/>
              <w:textAlignment w:val="baseline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3735" w:type="dxa"/>
            <w:vAlign w:val="center"/>
          </w:tcPr>
          <w:p w14:paraId="34C45393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00" w:lineRule="exact"/>
              <w:ind w:left="0" w:leftChars="0"/>
              <w:jc w:val="both"/>
              <w:textAlignment w:val="baseline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  <w:tc>
          <w:tcPr>
            <w:tcW w:w="1516" w:type="dxa"/>
            <w:vAlign w:val="center"/>
          </w:tcPr>
          <w:p w14:paraId="6C0C5B21">
            <w:pPr>
              <w:keepNext w:val="0"/>
              <w:keepLines w:val="0"/>
              <w:pageBreakBefore w:val="0"/>
              <w:widowControl w:val="0"/>
              <w:kinsoku/>
              <w:wordWrap w:val="0"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500" w:lineRule="exact"/>
              <w:ind w:left="0" w:leftChars="0"/>
              <w:jc w:val="both"/>
              <w:textAlignment w:val="baseline"/>
              <w:rPr>
                <w:rFonts w:hint="eastAsia" w:ascii="宋体" w:hAnsi="宋体" w:eastAsia="宋体" w:cs="宋体"/>
                <w:sz w:val="24"/>
                <w:highlight w:val="none"/>
              </w:rPr>
            </w:pPr>
          </w:p>
        </w:tc>
      </w:tr>
      <w:bookmarkEnd w:id="8"/>
    </w:tbl>
    <w:p w14:paraId="2627FBCE">
      <w:pPr>
        <w:wordWrap w:val="0"/>
        <w:spacing w:line="400" w:lineRule="exact"/>
        <w:textAlignment w:val="baseline"/>
        <w:rPr>
          <w:rFonts w:hint="eastAsia" w:ascii="宋体" w:hAnsi="宋体" w:eastAsia="宋体" w:cs="宋体"/>
          <w:sz w:val="24"/>
          <w:highlight w:val="none"/>
        </w:rPr>
      </w:pPr>
      <w:r>
        <w:rPr>
          <w:rFonts w:hint="eastAsia" w:ascii="宋体" w:hAnsi="宋体" w:eastAsia="宋体" w:cs="宋体"/>
          <w:sz w:val="24"/>
          <w:highlight w:val="none"/>
        </w:rPr>
        <w:t>说明：1、节能产品是指中国政府采购网发布的最新《节能产品政府采购品目清单》内的产品；强制节能产品是《节能产品政府采购品目清单》中加★号的产品，表中内容为本次采购中涉及的证书有效期内的节能产品。</w:t>
      </w:r>
      <w:r>
        <w:rPr>
          <w:rFonts w:hint="eastAsia" w:ascii="宋体" w:hAnsi="宋体" w:eastAsia="宋体" w:cs="宋体"/>
          <w:sz w:val="24"/>
          <w:highlight w:val="none"/>
          <w:lang w:val="en-US" w:eastAsia="zh-CN"/>
        </w:rPr>
        <w:t>规格型号须与证书一致，否则不予认定</w:t>
      </w:r>
      <w:r>
        <w:rPr>
          <w:rFonts w:hint="eastAsia" w:ascii="宋体" w:hAnsi="宋体" w:eastAsia="宋体" w:cs="宋体"/>
          <w:sz w:val="24"/>
          <w:highlight w:val="none"/>
        </w:rPr>
        <w:t>。</w:t>
      </w:r>
    </w:p>
    <w:p w14:paraId="6C438E13">
      <w:pPr>
        <w:wordWrap w:val="0"/>
        <w:spacing w:line="400" w:lineRule="exact"/>
        <w:ind w:firstLine="480" w:firstLineChars="200"/>
        <w:textAlignment w:val="baseline"/>
        <w:rPr>
          <w:rFonts w:hint="eastAsia" w:ascii="宋体" w:hAnsi="宋体" w:eastAsia="宋体" w:cs="宋体"/>
          <w:sz w:val="24"/>
          <w:highlight w:val="none"/>
        </w:rPr>
      </w:pPr>
      <w:r>
        <w:rPr>
          <w:rFonts w:hint="eastAsia" w:ascii="宋体" w:hAnsi="宋体" w:eastAsia="宋体" w:cs="宋体"/>
          <w:sz w:val="24"/>
          <w:highlight w:val="none"/>
          <w:lang w:val="en-US" w:eastAsia="zh-CN"/>
        </w:rPr>
        <w:t>2</w:t>
      </w:r>
      <w:r>
        <w:rPr>
          <w:rFonts w:hint="eastAsia" w:ascii="宋体" w:hAnsi="宋体" w:eastAsia="宋体" w:cs="宋体"/>
          <w:sz w:val="24"/>
          <w:highlight w:val="none"/>
        </w:rPr>
        <w:t>、投标货物属于政府采购强制节能清单，但未按清单投标或未提供该表格的，属于无效投标。</w:t>
      </w:r>
    </w:p>
    <w:p w14:paraId="5BD881C6">
      <w:pPr>
        <w:wordWrap w:val="0"/>
        <w:spacing w:line="400" w:lineRule="exact"/>
        <w:ind w:firstLine="480" w:firstLineChars="200"/>
        <w:textAlignment w:val="baseline"/>
        <w:rPr>
          <w:rFonts w:hint="eastAsia" w:ascii="宋体" w:hAnsi="宋体" w:eastAsia="宋体" w:cs="宋体"/>
          <w:sz w:val="24"/>
          <w:highlight w:val="none"/>
        </w:rPr>
      </w:pPr>
      <w:bookmarkStart w:id="7" w:name="_Toc16955"/>
      <w:r>
        <w:rPr>
          <w:rFonts w:hint="eastAsia" w:ascii="宋体" w:hAnsi="宋体" w:eastAsia="宋体" w:cs="宋体"/>
          <w:sz w:val="24"/>
          <w:highlight w:val="none"/>
          <w:lang w:val="en-US" w:eastAsia="zh-CN"/>
        </w:rPr>
        <w:t>3</w:t>
      </w:r>
      <w:r>
        <w:rPr>
          <w:rFonts w:hint="eastAsia" w:ascii="宋体" w:hAnsi="宋体" w:eastAsia="宋体" w:cs="宋体"/>
          <w:sz w:val="24"/>
          <w:highlight w:val="none"/>
        </w:rPr>
        <w:t>、后附节能产品认证证书复印件。</w:t>
      </w:r>
      <w:bookmarkEnd w:id="7"/>
    </w:p>
    <w:p w14:paraId="035A7761">
      <w:pPr>
        <w:pStyle w:val="3"/>
        <w:tabs>
          <w:tab w:val="left" w:pos="719"/>
          <w:tab w:val="left" w:pos="1319"/>
        </w:tabs>
        <w:wordWrap w:val="0"/>
        <w:spacing w:before="66"/>
        <w:ind w:right="493"/>
        <w:jc w:val="right"/>
        <w:textAlignment w:val="baseline"/>
        <w:rPr>
          <w:rFonts w:hint="eastAsia" w:ascii="宋体" w:hAnsi="宋体" w:eastAsia="宋体" w:cs="宋体"/>
          <w:highlight w:val="none"/>
        </w:rPr>
      </w:pPr>
      <w:r>
        <w:rPr>
          <w:rFonts w:hint="eastAsia" w:ascii="宋体" w:hAnsi="宋体" w:eastAsia="宋体" w:cs="宋体"/>
          <w:highlight w:val="none"/>
        </w:rPr>
        <w:t>年</w:t>
      </w:r>
      <w:r>
        <w:rPr>
          <w:rFonts w:hint="eastAsia" w:ascii="宋体" w:hAnsi="宋体" w:eastAsia="宋体" w:cs="宋体"/>
          <w:highlight w:val="none"/>
        </w:rPr>
        <w:tab/>
      </w:r>
      <w:r>
        <w:rPr>
          <w:rFonts w:hint="eastAsia" w:ascii="宋体" w:hAnsi="宋体" w:eastAsia="宋体" w:cs="宋体"/>
          <w:highlight w:val="none"/>
        </w:rPr>
        <w:t>月</w:t>
      </w:r>
      <w:r>
        <w:rPr>
          <w:rFonts w:hint="eastAsia" w:ascii="宋体" w:hAnsi="宋体" w:eastAsia="宋体" w:cs="宋体"/>
          <w:highlight w:val="none"/>
        </w:rPr>
        <w:tab/>
      </w:r>
      <w:r>
        <w:rPr>
          <w:rFonts w:hint="eastAsia" w:ascii="宋体" w:hAnsi="宋体" w:eastAsia="宋体" w:cs="宋体"/>
          <w:highlight w:val="none"/>
        </w:rPr>
        <w:t>日</w:t>
      </w:r>
    </w:p>
    <w:p w14:paraId="40BD6175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3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B572F2E"/>
    <w:rsid w:val="0F5475A4"/>
    <w:rsid w:val="12476A50"/>
    <w:rsid w:val="146C329F"/>
    <w:rsid w:val="1F161BBB"/>
    <w:rsid w:val="60090DDD"/>
    <w:rsid w:val="7B242C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</w:pPr>
    <w:rPr>
      <w:rFonts w:ascii="仿宋" w:hAnsi="仿宋" w:eastAsia="仿宋" w:cs="仿宋"/>
      <w:sz w:val="22"/>
      <w:szCs w:val="22"/>
      <w:lang w:val="zh-CN" w:eastAsia="zh-CN" w:bidi="zh-CN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caption"/>
    <w:basedOn w:val="1"/>
    <w:next w:val="1"/>
    <w:qFormat/>
    <w:uiPriority w:val="0"/>
    <w:pPr>
      <w:spacing w:before="152" w:after="160"/>
    </w:pPr>
    <w:rPr>
      <w:rFonts w:ascii="Arial" w:hAnsi="Arial" w:eastAsia="黑体" w:cs="Arial"/>
      <w:sz w:val="20"/>
    </w:rPr>
  </w:style>
  <w:style w:type="paragraph" w:styleId="3">
    <w:name w:val="Body Text"/>
    <w:basedOn w:val="1"/>
    <w:qFormat/>
    <w:uiPriority w:val="1"/>
    <w:rPr>
      <w:sz w:val="24"/>
      <w:szCs w:val="24"/>
    </w:rPr>
  </w:style>
  <w:style w:type="paragraph" w:styleId="4">
    <w:name w:val="Body Text 2"/>
    <w:basedOn w:val="1"/>
    <w:qFormat/>
    <w:uiPriority w:val="0"/>
    <w:rPr>
      <w:sz w:val="28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756</Words>
  <Characters>756</Characters>
  <Lines>0</Lines>
  <Paragraphs>0</Paragraphs>
  <TotalTime>1</TotalTime>
  <ScaleCrop>false</ScaleCrop>
  <LinksUpToDate>false</LinksUpToDate>
  <CharactersWithSpaces>899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2025-04-22T05:36:00Z</dcterms:created>
  <dc:creator>lenovo</dc:creator>
  <cp:lastModifiedBy>山东舜德</cp:lastModifiedBy>
  <dcterms:modified xsi:type="dcterms:W3CDTF">2026-06-28T06:45:53Z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BF127386882B4C09B4848C5773D107C6_12</vt:lpwstr>
  </property>
  <property fmtid="{D5CDD505-2E9C-101B-9397-08002B2CF9AE}" pid="4" name="KSOTemplateDocerSaveRecord">
    <vt:lpwstr>eyJoZGlkIjoiOTcyODFhYzNmN2MxOGUzNjc3Yzc2NDJkYTM4NWNiNGIiLCJ1c2VySWQiOiI1MjM4MjUzMDUifQ==</vt:lpwstr>
  </property>
</Properties>
</file>