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D69B">
      <w:pPr>
        <w:widowControl/>
        <w:spacing w:before="75" w:line="360" w:lineRule="atLeast"/>
        <w:jc w:val="center"/>
        <w:rPr>
          <w:rFonts w:hint="eastAsia" w:ascii="宋体" w:hAnsi="宋体"/>
          <w:b/>
          <w:sz w:val="36"/>
          <w:szCs w:val="36"/>
        </w:rPr>
      </w:pPr>
      <w:bookmarkStart w:id="0" w:name="OLE_LINK15"/>
      <w:bookmarkStart w:id="1" w:name="OLE_LINK14"/>
      <w:bookmarkStart w:id="2" w:name="OLE_LINK6"/>
      <w:bookmarkStart w:id="3" w:name="OLE_LINK5"/>
      <w:r>
        <w:rPr>
          <w:rFonts w:hint="eastAsia" w:ascii="宋体" w:hAnsi="宋体"/>
          <w:b/>
          <w:sz w:val="36"/>
          <w:szCs w:val="36"/>
        </w:rPr>
        <w:t>德宏州中医医院桌面云瘦终端和网络模块升级采购</w:t>
      </w:r>
    </w:p>
    <w:p w14:paraId="7555AA2F">
      <w:pPr>
        <w:widowControl/>
        <w:spacing w:before="75" w:line="360" w:lineRule="atLeast"/>
        <w:jc w:val="center"/>
        <w:rPr>
          <w:rFonts w:ascii="宋体" w:hAnsi="宋体" w:eastAsia="宋体" w:cs="宋体"/>
          <w:b/>
          <w:bCs/>
          <w:kern w:val="0"/>
          <w:sz w:val="29"/>
          <w:szCs w:val="29"/>
        </w:rPr>
      </w:pPr>
      <w:r>
        <w:rPr>
          <w:rFonts w:hint="eastAsia" w:ascii="宋体" w:hAnsi="宋体"/>
          <w:b/>
          <w:sz w:val="36"/>
          <w:szCs w:val="36"/>
        </w:rPr>
        <w:t>成交结果</w:t>
      </w:r>
      <w:r>
        <w:rPr>
          <w:rFonts w:ascii="宋体" w:hAnsi="宋体"/>
          <w:b/>
          <w:sz w:val="36"/>
          <w:szCs w:val="36"/>
        </w:rPr>
        <w:t>公告</w:t>
      </w:r>
      <w:bookmarkEnd w:id="0"/>
      <w:bookmarkEnd w:id="1"/>
    </w:p>
    <w:bookmarkEnd w:id="2"/>
    <w:bookmarkEnd w:id="3"/>
    <w:p w14:paraId="7B47E9D3">
      <w:pPr>
        <w:widowControl/>
        <w:spacing w:before="75" w:line="360" w:lineRule="atLeast"/>
        <w:ind w:firstLine="555"/>
        <w:jc w:val="left"/>
        <w:rPr>
          <w:rFonts w:ascii="宋体" w:hAnsi="宋体" w:eastAsia="宋体" w:cs="宋体"/>
          <w:b/>
          <w:bCs/>
          <w:kern w:val="0"/>
          <w:sz w:val="29"/>
          <w:szCs w:val="29"/>
        </w:rPr>
      </w:pPr>
    </w:p>
    <w:p w14:paraId="35162B12">
      <w:pPr>
        <w:widowControl/>
        <w:ind w:firstLine="562" w:firstLineChars="200"/>
        <w:jc w:val="left"/>
        <w:rPr>
          <w:rFonts w:hint="eastAsia" w:ascii="宋体" w:hAnsi="宋体" w:cs="宋体" w:eastAsiaTheme="minorEastAsia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一、项目交易编号：</w:t>
      </w:r>
      <w:r>
        <w:rPr>
          <w:rFonts w:hint="eastAsia" w:asciiTheme="minorEastAsia" w:hAnsiTheme="minorEastAsia"/>
          <w:sz w:val="30"/>
          <w:szCs w:val="30"/>
        </w:rPr>
        <w:t>DHCG（磋）2026-00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7</w:t>
      </w:r>
    </w:p>
    <w:p w14:paraId="0196F20D">
      <w:pPr>
        <w:widowControl/>
        <w:ind w:firstLine="562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二、项目名称：</w:t>
      </w:r>
      <w:r>
        <w:rPr>
          <w:rFonts w:hint="eastAsia" w:asciiTheme="minorEastAsia" w:hAnsiTheme="minorEastAsia"/>
          <w:color w:val="auto"/>
          <w:sz w:val="30"/>
          <w:szCs w:val="30"/>
        </w:rPr>
        <w:t>德宏州中医医院桌面云瘦终端和网络模块升级采购</w:t>
      </w:r>
    </w:p>
    <w:p w14:paraId="0692F875">
      <w:pPr>
        <w:widowControl/>
        <w:ind w:firstLine="562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三、中标（成交）信息：</w:t>
      </w:r>
    </w:p>
    <w:p w14:paraId="132D4FAE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（一）中标（成交）供应商信息</w:t>
      </w:r>
    </w:p>
    <w:p w14:paraId="78D31156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名称：中国移动通信集团云南有限公司德宏分公司</w:t>
      </w:r>
    </w:p>
    <w:p w14:paraId="468793CE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统一社会信用代码：91533100713471216N</w:t>
      </w:r>
    </w:p>
    <w:p w14:paraId="3E83BDB9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地址：云南省德宏州芒市勐焕街道阿露窝罗路67号</w:t>
      </w:r>
    </w:p>
    <w:p w14:paraId="4C7C6196">
      <w:pPr>
        <w:widowControl/>
        <w:wordWrap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成交价</w:t>
      </w:r>
      <w:r>
        <w:rPr>
          <w:rFonts w:ascii="宋体" w:hAnsi="宋体" w:eastAsia="宋体" w:cs="宋体"/>
          <w:kern w:val="0"/>
          <w:sz w:val="28"/>
          <w:szCs w:val="28"/>
        </w:rPr>
        <w:t>：296690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.00元</w:t>
      </w:r>
    </w:p>
    <w:p w14:paraId="0543FE80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（三）评审综合得分：94.00分</w:t>
      </w:r>
    </w:p>
    <w:p w14:paraId="3522B5B4">
      <w:pPr>
        <w:widowControl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四、主要标的信息</w:t>
      </w:r>
    </w:p>
    <w:tbl>
      <w:tblPr>
        <w:tblStyle w:val="6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92"/>
        <w:gridCol w:w="1157"/>
        <w:gridCol w:w="1911"/>
        <w:gridCol w:w="669"/>
        <w:gridCol w:w="669"/>
        <w:gridCol w:w="1389"/>
        <w:gridCol w:w="1486"/>
      </w:tblGrid>
      <w:tr w14:paraId="30F7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302C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VDI授权与配件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虚拟化管理接入授权软件V5.0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27B7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B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瘦终端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瘦终端aDesk-STD-720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168250.00</w:t>
            </w:r>
          </w:p>
        </w:tc>
      </w:tr>
      <w:tr w14:paraId="7248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C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终端配套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联想来酷 B2432 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31500.00</w:t>
            </w:r>
          </w:p>
        </w:tc>
      </w:tr>
      <w:tr w14:paraId="383F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罗技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罗技MK120键盘、鼠标套件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4500.00</w:t>
            </w:r>
          </w:p>
        </w:tc>
      </w:tr>
      <w:tr w14:paraId="07D1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深信服光纤跳线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900.00</w:t>
            </w:r>
          </w:p>
        </w:tc>
      </w:tr>
      <w:tr w14:paraId="17E9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13392.00</w:t>
            </w:r>
          </w:p>
        </w:tc>
      </w:tr>
      <w:tr w14:paraId="5ECB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21150.00</w:t>
            </w:r>
          </w:p>
        </w:tc>
      </w:tr>
      <w:tr w14:paraId="2ECA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D6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方正仿宋_GBK" w:asciiTheme="minorEastAsia" w:hAnsi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贰拾玖万陆仟陆佰玖拾元整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方正仿宋_GBK" w:asciiTheme="minorEastAsia" w:hAnsiTheme="minorEastAsia"/>
                <w:b/>
                <w:bCs/>
                <w:color w:val="auto"/>
                <w:sz w:val="28"/>
                <w:szCs w:val="28"/>
              </w:rPr>
              <w:t>296690</w:t>
            </w:r>
            <w:r>
              <w:rPr>
                <w:rFonts w:hint="eastAsia" w:cs="方正仿宋_GBK" w:asciiTheme="minorEastAsia" w:hAnsi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.00</w:t>
            </w:r>
          </w:p>
        </w:tc>
      </w:tr>
    </w:tbl>
    <w:p w14:paraId="71B694AE">
      <w:pPr>
        <w:widowControl/>
        <w:ind w:firstLine="562" w:firstLineChars="2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五、评审专家：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杨荣兴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（采购人代表），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许永新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林桦</w:t>
      </w:r>
    </w:p>
    <w:p w14:paraId="4748C8FB">
      <w:pPr>
        <w:widowControl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kern w:val="0"/>
          <w:sz w:val="28"/>
          <w:szCs w:val="28"/>
        </w:rPr>
        <w:t>（免费）</w:t>
      </w:r>
    </w:p>
    <w:p w14:paraId="4D2FAF3A">
      <w:pPr>
        <w:widowControl/>
        <w:ind w:firstLine="562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七、公告期限：</w:t>
      </w: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自本公告发布之日起1个工作日（202</w:t>
      </w: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8"/>
          <w:szCs w:val="28"/>
        </w:rPr>
        <w:t>日）。</w:t>
      </w:r>
    </w:p>
    <w:p w14:paraId="2A807839">
      <w:pPr>
        <w:widowControl/>
        <w:ind w:firstLine="562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八、凡对本次公告内容提出询问，请按以下方式联系。</w:t>
      </w:r>
    </w:p>
    <w:p w14:paraId="12A33CBF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（一）采购人信息</w:t>
      </w:r>
    </w:p>
    <w:p w14:paraId="183BA13C">
      <w:pPr>
        <w:widowControl/>
        <w:ind w:firstLine="450" w:firstLineChars="150"/>
        <w:jc w:val="left"/>
        <w:rPr>
          <w:rFonts w:hint="eastAsia" w:eastAsia="宋体" w:asciiTheme="minorEastAsia" w:hAnsiTheme="minor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30"/>
          <w:szCs w:val="30"/>
        </w:rPr>
        <w:t>单位名称：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德宏州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中医医院</w:t>
      </w:r>
    </w:p>
    <w:p w14:paraId="47C3ED38">
      <w:pPr>
        <w:widowControl/>
        <w:ind w:firstLine="450" w:firstLineChars="15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统一社会信用代码：</w:t>
      </w:r>
      <w:r>
        <w:rPr>
          <w:rFonts w:hint="eastAsia" w:asciiTheme="minorEastAsia" w:hAnsiTheme="minorEastAsia"/>
          <w:sz w:val="30"/>
          <w:szCs w:val="30"/>
          <w:lang w:eastAsia="zh-CN"/>
        </w:rPr>
        <w:t>12533100432785980G</w:t>
      </w:r>
    </w:p>
    <w:p w14:paraId="143AD536">
      <w:pPr>
        <w:widowControl/>
        <w:ind w:firstLine="450" w:firstLineChars="15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地址：德宏州芒市南蚌路87号</w:t>
      </w:r>
    </w:p>
    <w:p w14:paraId="43DB6508">
      <w:pPr>
        <w:widowControl/>
        <w:ind w:firstLine="450" w:firstLineChars="15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联系方式：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高明勐</w:t>
      </w:r>
      <w:r>
        <w:rPr>
          <w:rFonts w:hint="eastAsia" w:asciiTheme="minorEastAsia" w:hAnsiTheme="minorEastAsia"/>
          <w:sz w:val="30"/>
          <w:szCs w:val="30"/>
        </w:rPr>
        <w:t xml:space="preserve"> 0692-2121450</w:t>
      </w:r>
    </w:p>
    <w:p w14:paraId="58765443">
      <w:pPr>
        <w:widowControl/>
        <w:ind w:firstLine="450" w:firstLineChars="15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（二）采购代理机构信息</w:t>
      </w:r>
    </w:p>
    <w:p w14:paraId="3808A9E2">
      <w:pPr>
        <w:widowControl/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名称：德宏州政府采购和出让中心</w:t>
      </w:r>
    </w:p>
    <w:p w14:paraId="3A110101">
      <w:pPr>
        <w:widowControl/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地址：云南省德宏州芒市文蚌街中缅友谊馆三楼</w:t>
      </w:r>
    </w:p>
    <w:p w14:paraId="68F5BE71">
      <w:pPr>
        <w:widowControl/>
        <w:ind w:firstLine="600" w:firstLineChars="200"/>
        <w:jc w:val="left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联系方式：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徐列高</w:t>
      </w:r>
      <w:r>
        <w:rPr>
          <w:rFonts w:hint="eastAsia" w:asciiTheme="minorEastAsia" w:hAnsiTheme="minorEastAsia"/>
          <w:sz w:val="30"/>
          <w:szCs w:val="30"/>
        </w:rPr>
        <w:t xml:space="preserve">  0692-2275632</w:t>
      </w:r>
    </w:p>
    <w:p w14:paraId="37008323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（三）监督电话</w:t>
      </w:r>
    </w:p>
    <w:p w14:paraId="40CB7D84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行业监督部门联系电话：德宏州财政局0692-3990432</w:t>
      </w:r>
    </w:p>
    <w:p w14:paraId="31CBFD70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综合监督部门联系电话：德宏州公共资源交易管理局0692-2275625</w:t>
      </w:r>
    </w:p>
    <w:p w14:paraId="33F193C7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纪检监察联系电话：0692-12388</w:t>
      </w:r>
    </w:p>
    <w:p w14:paraId="3EE93546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2BAA17AC">
      <w:pPr>
        <w:widowControl/>
        <w:ind w:firstLine="4480" w:firstLineChars="16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德宏州政府采购和出让中心</w:t>
      </w:r>
    </w:p>
    <w:p w14:paraId="216186DE">
      <w:pPr>
        <w:widowControl/>
        <w:ind w:firstLine="5180" w:firstLineChars="18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342A1E44">
      <w:pPr>
        <w:ind w:firstLine="560" w:firstLineChars="200"/>
        <w:jc w:val="left"/>
        <w:rPr>
          <w:sz w:val="28"/>
          <w:szCs w:val="28"/>
        </w:rPr>
      </w:pPr>
    </w:p>
    <w:sectPr>
      <w:pgSz w:w="11906" w:h="16838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Y2ZjNTc3YTI1MTQ1ZWUzYTc4MjZiZWI3MzA2NmQifQ=="/>
  </w:docVars>
  <w:rsids>
    <w:rsidRoot w:val="004B790D"/>
    <w:rsid w:val="000008A8"/>
    <w:rsid w:val="00016891"/>
    <w:rsid w:val="0002094D"/>
    <w:rsid w:val="00034666"/>
    <w:rsid w:val="00043C0E"/>
    <w:rsid w:val="000534E1"/>
    <w:rsid w:val="00111BDB"/>
    <w:rsid w:val="001A1F72"/>
    <w:rsid w:val="001A3FAB"/>
    <w:rsid w:val="001B1CF0"/>
    <w:rsid w:val="001D764A"/>
    <w:rsid w:val="001F1E80"/>
    <w:rsid w:val="00233B28"/>
    <w:rsid w:val="00253DF3"/>
    <w:rsid w:val="002B6D3B"/>
    <w:rsid w:val="002C1144"/>
    <w:rsid w:val="002C49F1"/>
    <w:rsid w:val="002C5F27"/>
    <w:rsid w:val="002E7546"/>
    <w:rsid w:val="00362E55"/>
    <w:rsid w:val="003651C0"/>
    <w:rsid w:val="00384CF2"/>
    <w:rsid w:val="003C5914"/>
    <w:rsid w:val="003D5292"/>
    <w:rsid w:val="0041611C"/>
    <w:rsid w:val="00433918"/>
    <w:rsid w:val="004B790D"/>
    <w:rsid w:val="004E56BB"/>
    <w:rsid w:val="004E648C"/>
    <w:rsid w:val="005621E6"/>
    <w:rsid w:val="005E05F6"/>
    <w:rsid w:val="005E2ECF"/>
    <w:rsid w:val="005F333D"/>
    <w:rsid w:val="0060027F"/>
    <w:rsid w:val="00606D19"/>
    <w:rsid w:val="0061452A"/>
    <w:rsid w:val="006354FD"/>
    <w:rsid w:val="00683888"/>
    <w:rsid w:val="00690CED"/>
    <w:rsid w:val="00696490"/>
    <w:rsid w:val="006A7684"/>
    <w:rsid w:val="006B5993"/>
    <w:rsid w:val="006F37A7"/>
    <w:rsid w:val="006F59D1"/>
    <w:rsid w:val="007116A7"/>
    <w:rsid w:val="007322C7"/>
    <w:rsid w:val="00760B31"/>
    <w:rsid w:val="00842EB0"/>
    <w:rsid w:val="00864E65"/>
    <w:rsid w:val="008968F5"/>
    <w:rsid w:val="008A4970"/>
    <w:rsid w:val="008C0DDE"/>
    <w:rsid w:val="008F3A0A"/>
    <w:rsid w:val="00945354"/>
    <w:rsid w:val="009554C6"/>
    <w:rsid w:val="00956838"/>
    <w:rsid w:val="00996C95"/>
    <w:rsid w:val="00996D75"/>
    <w:rsid w:val="009F459E"/>
    <w:rsid w:val="00A07BE8"/>
    <w:rsid w:val="00A81902"/>
    <w:rsid w:val="00AA1860"/>
    <w:rsid w:val="00AC686E"/>
    <w:rsid w:val="00AD1792"/>
    <w:rsid w:val="00AF1C94"/>
    <w:rsid w:val="00B141CC"/>
    <w:rsid w:val="00B146E3"/>
    <w:rsid w:val="00B507C8"/>
    <w:rsid w:val="00B57902"/>
    <w:rsid w:val="00B81C9F"/>
    <w:rsid w:val="00BA28ED"/>
    <w:rsid w:val="00C06478"/>
    <w:rsid w:val="00C20759"/>
    <w:rsid w:val="00C90FA3"/>
    <w:rsid w:val="00CA19DE"/>
    <w:rsid w:val="00CA646C"/>
    <w:rsid w:val="00CC2926"/>
    <w:rsid w:val="00CD20F6"/>
    <w:rsid w:val="00CD7631"/>
    <w:rsid w:val="00D036F7"/>
    <w:rsid w:val="00D061BE"/>
    <w:rsid w:val="00DB1F56"/>
    <w:rsid w:val="00DF6B32"/>
    <w:rsid w:val="00E15C8E"/>
    <w:rsid w:val="00ED0BB4"/>
    <w:rsid w:val="00F12967"/>
    <w:rsid w:val="00F33238"/>
    <w:rsid w:val="00F55EA1"/>
    <w:rsid w:val="00F70B7B"/>
    <w:rsid w:val="00F86BE8"/>
    <w:rsid w:val="00FA25B6"/>
    <w:rsid w:val="00FC096B"/>
    <w:rsid w:val="00FD0924"/>
    <w:rsid w:val="14293E20"/>
    <w:rsid w:val="1DCE3FA2"/>
    <w:rsid w:val="234B658C"/>
    <w:rsid w:val="3232130C"/>
    <w:rsid w:val="32521A77"/>
    <w:rsid w:val="3376675F"/>
    <w:rsid w:val="37604B17"/>
    <w:rsid w:val="3B3A1EEA"/>
    <w:rsid w:val="4C0445EE"/>
    <w:rsid w:val="7684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dhzcrzx</Company>
  <Pages>2</Pages>
  <Words>495</Words>
  <Characters>618</Characters>
  <Lines>4</Lines>
  <Paragraphs>1</Paragraphs>
  <TotalTime>0</TotalTime>
  <ScaleCrop>false</ScaleCrop>
  <LinksUpToDate>false</LinksUpToDate>
  <CharactersWithSpaces>621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2022-09-20T08:29:00Z</dcterms:created>
  <dc:creator>黄占海</dc:creator>
  <cp:lastModifiedBy>徐列高</cp:lastModifiedBy>
  <dcterms:modified xsi:type="dcterms:W3CDTF">2026-07-16T08:23:36Z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F2EBFF2328F14C00BFDD1AD55DA942F0_13</vt:lpwstr>
  </property>
</Properties>
</file>