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C5EBE">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采购需求</w:t>
      </w:r>
    </w:p>
    <w:p w14:paraId="291D9067">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6DC207A3">
      <w:pPr>
        <w:spacing w:line="360" w:lineRule="auto"/>
        <w:ind w:firstLine="480" w:firstLineChars="200"/>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w:t>
      </w:r>
      <w:r>
        <w:rPr>
          <w:rFonts w:hint="eastAsia" w:ascii="宋体" w:hAnsi="宋体" w:eastAsia="宋体"/>
          <w:sz w:val="24"/>
          <w:szCs w:val="18"/>
        </w:rPr>
        <w:t>谈判</w:t>
      </w:r>
      <w:r>
        <w:rPr>
          <w:rFonts w:ascii="宋体" w:hAnsi="宋体" w:eastAsia="宋体"/>
          <w:sz w:val="24"/>
          <w:szCs w:val="18"/>
        </w:rPr>
        <w:t>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2EBC2D4F">
      <w:pPr>
        <w:spacing w:line="360" w:lineRule="auto"/>
        <w:ind w:firstLine="435"/>
        <w:rPr>
          <w:rFonts w:ascii="宋体" w:hAnsi="宋体" w:eastAsia="宋体"/>
          <w:sz w:val="24"/>
          <w:szCs w:val="18"/>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3D7E053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56AD81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EFE23E6">
      <w:pPr>
        <w:spacing w:line="360" w:lineRule="auto"/>
        <w:ind w:firstLine="435"/>
        <w:rPr>
          <w:rFonts w:ascii="宋体" w:hAnsi="宋体" w:eastAsia="宋体"/>
          <w:sz w:val="24"/>
          <w:szCs w:val="18"/>
        </w:rPr>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7AB05BB8">
      <w:pPr>
        <w:spacing w:line="360" w:lineRule="auto"/>
        <w:ind w:firstLine="437"/>
        <w:outlineLvl w:val="1"/>
        <w:rPr>
          <w:rFonts w:ascii="宋体" w:hAnsi="宋体" w:eastAsia="宋体"/>
          <w:b/>
          <w:sz w:val="24"/>
          <w:szCs w:val="18"/>
        </w:rPr>
      </w:pPr>
      <w:bookmarkStart w:id="0" w:name="_Toc26457"/>
      <w:bookmarkStart w:id="1" w:name="_Toc20480"/>
      <w:r>
        <w:rPr>
          <w:rFonts w:hint="eastAsia" w:ascii="宋体" w:hAnsi="宋体" w:eastAsia="宋体"/>
          <w:b/>
          <w:sz w:val="24"/>
          <w:szCs w:val="18"/>
        </w:rPr>
        <w:t>一、采购需求前附表</w:t>
      </w:r>
      <w:bookmarkEnd w:id="0"/>
      <w:bookmarkEnd w:id="1"/>
    </w:p>
    <w:tbl>
      <w:tblPr>
        <w:tblStyle w:val="5"/>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975"/>
        <w:gridCol w:w="5588"/>
      </w:tblGrid>
      <w:tr w14:paraId="22AB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EEF2950">
            <w:pPr>
              <w:pStyle w:val="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56" w:type="pct"/>
            <w:vAlign w:val="center"/>
          </w:tcPr>
          <w:p w14:paraId="380532EE">
            <w:pPr>
              <w:pStyle w:val="8"/>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70" w:type="pct"/>
            <w:vAlign w:val="center"/>
          </w:tcPr>
          <w:p w14:paraId="590B6838">
            <w:pPr>
              <w:pStyle w:val="8"/>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73E3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DD8183F">
            <w:pPr>
              <w:pStyle w:val="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56" w:type="pct"/>
            <w:vAlign w:val="center"/>
          </w:tcPr>
          <w:p w14:paraId="2304F6F5">
            <w:pPr>
              <w:pStyle w:val="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70" w:type="pct"/>
            <w:vAlign w:val="center"/>
          </w:tcPr>
          <w:p w14:paraId="45E2BC67">
            <w:pPr>
              <w:pStyle w:val="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如成交供应商为中小微企业，合同签订生效后应支付合同金额的40%作为预付款，余款待安装调试完毕并经验收合格后一次付清。</w:t>
            </w:r>
          </w:p>
          <w:p w14:paraId="3FE6A028">
            <w:pPr>
              <w:pStyle w:val="8"/>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注：除在签订合同时，供应商（成交人）书面明确表示无需预付款之外，在预付款支付前，供应商（成交人）须向采购人提供同等金额的预付款保函。</w:t>
            </w:r>
          </w:p>
        </w:tc>
      </w:tr>
      <w:tr w14:paraId="6688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2AE6611">
            <w:pPr>
              <w:pStyle w:val="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56" w:type="pct"/>
            <w:vAlign w:val="center"/>
          </w:tcPr>
          <w:p w14:paraId="7ACFEADF">
            <w:pPr>
              <w:pStyle w:val="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70" w:type="pct"/>
            <w:vAlign w:val="center"/>
          </w:tcPr>
          <w:p w14:paraId="32A3623E">
            <w:pPr>
              <w:pStyle w:val="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采购人指定地点。</w:t>
            </w:r>
          </w:p>
        </w:tc>
      </w:tr>
      <w:tr w14:paraId="313A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524DEB5">
            <w:pPr>
              <w:pStyle w:val="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56" w:type="pct"/>
            <w:vAlign w:val="center"/>
          </w:tcPr>
          <w:p w14:paraId="3C4A271F">
            <w:pPr>
              <w:pStyle w:val="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合同履行期限</w:t>
            </w:r>
          </w:p>
        </w:tc>
        <w:tc>
          <w:tcPr>
            <w:tcW w:w="3270" w:type="pct"/>
            <w:vAlign w:val="center"/>
          </w:tcPr>
          <w:p w14:paraId="74451DFE">
            <w:pPr>
              <w:pStyle w:val="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自合同签订之日起30个日历天完成供货安装。</w:t>
            </w:r>
          </w:p>
        </w:tc>
      </w:tr>
      <w:tr w14:paraId="5CA2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4A510F7">
            <w:pPr>
              <w:pStyle w:val="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56" w:type="pct"/>
            <w:vAlign w:val="center"/>
          </w:tcPr>
          <w:p w14:paraId="3F8845AA">
            <w:pPr>
              <w:pStyle w:val="8"/>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70" w:type="pct"/>
            <w:vAlign w:val="center"/>
          </w:tcPr>
          <w:p w14:paraId="7A59DAC2">
            <w:pPr>
              <w:pStyle w:val="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所有货物自验收合格之日起免费质保三年且不低于原厂质保期。</w:t>
            </w:r>
          </w:p>
        </w:tc>
      </w:tr>
    </w:tbl>
    <w:p w14:paraId="6FF4EAD7">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二、货物需求</w:t>
      </w:r>
    </w:p>
    <w:tbl>
      <w:tblPr>
        <w:tblStyle w:val="5"/>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06"/>
        <w:gridCol w:w="4512"/>
        <w:gridCol w:w="945"/>
        <w:gridCol w:w="810"/>
        <w:gridCol w:w="1035"/>
        <w:gridCol w:w="1309"/>
      </w:tblGrid>
      <w:tr w14:paraId="3C86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7ADA9550">
            <w:pPr>
              <w:spacing w:line="360" w:lineRule="auto"/>
              <w:jc w:val="center"/>
              <w:rPr>
                <w:rFonts w:asciiTheme="minorEastAsia" w:hAnsiTheme="minorEastAsia" w:eastAsiaTheme="minorEastAsia"/>
                <w:b/>
                <w:bCs/>
                <w:szCs w:val="21"/>
              </w:rPr>
            </w:pPr>
            <w:r>
              <w:rPr>
                <w:rFonts w:hint="eastAsia" w:ascii="宋体" w:hAnsi="宋体" w:eastAsia="宋体"/>
                <w:b/>
                <w:bCs/>
                <w:szCs w:val="21"/>
              </w:rPr>
              <w:t>序号</w:t>
            </w:r>
          </w:p>
        </w:tc>
        <w:tc>
          <w:tcPr>
            <w:tcW w:w="806" w:type="dxa"/>
            <w:vAlign w:val="center"/>
          </w:tcPr>
          <w:p w14:paraId="1D2954EF">
            <w:pPr>
              <w:spacing w:line="360" w:lineRule="auto"/>
              <w:jc w:val="center"/>
              <w:rPr>
                <w:rFonts w:asciiTheme="minorEastAsia" w:hAnsiTheme="minorEastAsia" w:eastAsiaTheme="minorEastAsia"/>
                <w:b/>
                <w:bCs/>
                <w:szCs w:val="21"/>
              </w:rPr>
            </w:pPr>
            <w:r>
              <w:rPr>
                <w:rFonts w:hint="eastAsia" w:ascii="宋体" w:hAnsi="宋体" w:eastAsia="宋体"/>
                <w:b/>
                <w:bCs/>
                <w:szCs w:val="21"/>
              </w:rPr>
              <w:t>货物名称</w:t>
            </w:r>
          </w:p>
        </w:tc>
        <w:tc>
          <w:tcPr>
            <w:tcW w:w="4512" w:type="dxa"/>
            <w:vAlign w:val="center"/>
          </w:tcPr>
          <w:p w14:paraId="49382365">
            <w:pPr>
              <w:spacing w:line="360" w:lineRule="auto"/>
              <w:jc w:val="center"/>
              <w:rPr>
                <w:rFonts w:asciiTheme="minorEastAsia" w:hAnsiTheme="minorEastAsia" w:eastAsiaTheme="minorEastAsia"/>
                <w:b/>
                <w:bCs/>
                <w:szCs w:val="21"/>
              </w:rPr>
            </w:pPr>
            <w:r>
              <w:rPr>
                <w:rFonts w:hint="eastAsia" w:ascii="宋体" w:hAnsi="宋体" w:eastAsia="宋体"/>
                <w:b/>
                <w:bCs/>
                <w:szCs w:val="21"/>
              </w:rPr>
              <w:t>技术参数及要求</w:t>
            </w:r>
          </w:p>
        </w:tc>
        <w:tc>
          <w:tcPr>
            <w:tcW w:w="945" w:type="dxa"/>
            <w:vAlign w:val="center"/>
          </w:tcPr>
          <w:p w14:paraId="0FCD979F">
            <w:pPr>
              <w:spacing w:line="360" w:lineRule="auto"/>
              <w:jc w:val="center"/>
              <w:rPr>
                <w:rFonts w:asciiTheme="minorEastAsia" w:hAnsiTheme="minorEastAsia" w:eastAsiaTheme="minorEastAsia"/>
                <w:b/>
                <w:bCs/>
                <w:szCs w:val="21"/>
              </w:rPr>
            </w:pPr>
            <w:r>
              <w:rPr>
                <w:rFonts w:hint="eastAsia" w:ascii="宋体" w:hAnsi="宋体" w:eastAsia="宋体"/>
                <w:b/>
                <w:bCs/>
                <w:szCs w:val="21"/>
              </w:rPr>
              <w:t>数量（单位）</w:t>
            </w:r>
          </w:p>
        </w:tc>
        <w:tc>
          <w:tcPr>
            <w:tcW w:w="810" w:type="dxa"/>
            <w:vAlign w:val="center"/>
          </w:tcPr>
          <w:p w14:paraId="083B40EA">
            <w:pPr>
              <w:spacing w:line="360" w:lineRule="auto"/>
              <w:jc w:val="center"/>
              <w:rPr>
                <w:rFonts w:asciiTheme="minorEastAsia" w:hAnsiTheme="minorEastAsia" w:eastAsiaTheme="minorEastAsia"/>
                <w:b/>
                <w:bCs/>
                <w:szCs w:val="21"/>
              </w:rPr>
            </w:pPr>
            <w:r>
              <w:rPr>
                <w:rFonts w:hint="eastAsia" w:ascii="宋体" w:hAnsi="宋体" w:eastAsia="宋体"/>
                <w:b/>
                <w:bCs/>
                <w:szCs w:val="21"/>
              </w:rPr>
              <w:t>所属行业</w:t>
            </w:r>
          </w:p>
        </w:tc>
        <w:tc>
          <w:tcPr>
            <w:tcW w:w="1035" w:type="dxa"/>
            <w:vAlign w:val="center"/>
          </w:tcPr>
          <w:p w14:paraId="6DF486B0">
            <w:pPr>
              <w:spacing w:line="360" w:lineRule="auto"/>
              <w:jc w:val="center"/>
              <w:rPr>
                <w:rFonts w:ascii="宋体" w:hAnsi="宋体" w:eastAsia="宋体"/>
                <w:b/>
                <w:bCs/>
                <w:szCs w:val="21"/>
              </w:rPr>
            </w:pPr>
            <w:r>
              <w:rPr>
                <w:rFonts w:hint="eastAsia" w:ascii="宋体" w:hAnsi="宋体" w:eastAsia="宋体"/>
                <w:b/>
                <w:bCs/>
                <w:szCs w:val="21"/>
              </w:rPr>
              <w:t>是否为核心产品</w:t>
            </w:r>
          </w:p>
        </w:tc>
        <w:tc>
          <w:tcPr>
            <w:tcW w:w="1309" w:type="dxa"/>
            <w:vAlign w:val="center"/>
          </w:tcPr>
          <w:p w14:paraId="4BE026B6">
            <w:pPr>
              <w:spacing w:line="360" w:lineRule="auto"/>
              <w:jc w:val="center"/>
              <w:rPr>
                <w:rFonts w:asciiTheme="minorEastAsia" w:hAnsiTheme="minorEastAsia" w:eastAsiaTheme="minorEastAsia"/>
                <w:b/>
                <w:bCs/>
                <w:szCs w:val="21"/>
              </w:rPr>
            </w:pPr>
            <w:r>
              <w:rPr>
                <w:rFonts w:hint="eastAsia" w:ascii="宋体" w:hAnsi="宋体" w:eastAsia="宋体"/>
                <w:b/>
                <w:bCs/>
                <w:szCs w:val="21"/>
              </w:rPr>
              <w:t>备注</w:t>
            </w:r>
          </w:p>
        </w:tc>
      </w:tr>
      <w:tr w14:paraId="5C7E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07" w:type="dxa"/>
            <w:vAlign w:val="center"/>
          </w:tcPr>
          <w:p w14:paraId="72D72B1F">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w:t>
            </w:r>
          </w:p>
        </w:tc>
        <w:tc>
          <w:tcPr>
            <w:tcW w:w="806" w:type="dxa"/>
            <w:vAlign w:val="center"/>
          </w:tcPr>
          <w:p w14:paraId="5C006BEE">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网上巡查半球摄像机</w:t>
            </w:r>
          </w:p>
        </w:tc>
        <w:tc>
          <w:tcPr>
            <w:tcW w:w="4512" w:type="dxa"/>
            <w:vAlign w:val="center"/>
          </w:tcPr>
          <w:p w14:paraId="39867C1D">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1.≥400万半球网络摄像机。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2.采用1/3"CMOS传感器，最小照度可达0.005Lux，0Lux with IR；</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3.采用2.8mm定焦镜头,水平视场角可达93°。</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4.通道名称支持叠加64个字符或32个汉字;</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5.视频编码标准支持H.265/H.264，音频编码标准支持G.711/MP2L2/AAC；</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6.支持设置纯视频流和音视频复合流两种视频类型。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7.支持三码流同时存储和输出，各码流可独立设置且应满足:主码流:2688X1520、25帧/秒，子码流:640X480、25帧/秒，三码流: 1280X720、1帧/秒。</w:t>
            </w:r>
            <w:r>
              <w:rPr>
                <w:rFonts w:hint="eastAsia" w:ascii="宋体" w:hAnsi="宋体" w:eastAsia="宋体" w:cs="宋体"/>
                <w:color w:val="000000"/>
                <w:kern w:val="0"/>
                <w:szCs w:val="21"/>
                <w:highlight w:val="yellow"/>
                <w:lang w:bidi="ar"/>
              </w:rPr>
              <w:br w:type="textWrapping"/>
            </w:r>
            <w:r>
              <w:rPr>
                <w:rFonts w:hint="eastAsia" w:ascii="宋体" w:hAnsi="宋体" w:eastAsia="宋体" w:cs="宋体"/>
                <w:color w:val="000000"/>
                <w:kern w:val="0"/>
                <w:szCs w:val="21"/>
                <w:lang w:bidi="ar"/>
              </w:rPr>
              <w:t>8.支持对SD卡进行管理，支持自动检测安装到摄像机的SD卡，可显示SD卡容量、剩余空间、状态、类型、格式化类型、属性及进度;支持对所选SD卡进行格式化;支持容量为256GB的SD卡，支持SD卡热插拔；</w:t>
            </w:r>
            <w:r>
              <w:rPr>
                <w:rFonts w:hint="eastAsia" w:ascii="宋体" w:hAnsi="宋体" w:eastAsia="宋体" w:cs="宋体"/>
                <w:color w:val="000000"/>
                <w:kern w:val="0"/>
                <w:szCs w:val="21"/>
                <w:highlight w:val="yellow"/>
                <w:lang w:bidi="ar"/>
              </w:rPr>
              <w:br w:type="textWrapping"/>
            </w:r>
            <w:r>
              <w:rPr>
                <w:rFonts w:hint="eastAsia" w:ascii="宋体" w:hAnsi="宋体" w:eastAsia="宋体" w:cs="宋体"/>
                <w:color w:val="000000"/>
                <w:kern w:val="0"/>
                <w:szCs w:val="21"/>
                <w:lang w:bidi="ar"/>
              </w:rPr>
              <w:t>9.具有1个内置麦克风，具有1个RJ45 10M/100M自适应以太网口、1路音频输入接口、1路音频输出接口、1路报警输入接口、1路报警输出接口；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10.具有1路DC12V/100mA电源输出接口，可用于外接拾音器供电，支持DC12V/PoE(802.3af)供电；</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★11.产品符合《国家教育考试网上巡查系统视频标准技术规范》JY/T-KS-JS-2017-1；</w:t>
            </w:r>
            <w:r>
              <w:rPr>
                <w:rFonts w:hint="eastAsia" w:ascii="宋体" w:hAnsi="宋体" w:eastAsia="宋体" w:cs="宋体"/>
                <w:kern w:val="0"/>
                <w:szCs w:val="21"/>
                <w:lang w:bidi="ar"/>
              </w:rPr>
              <w:t>（成交后提供检测报告证明）</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12.</w:t>
            </w:r>
            <w:r>
              <w:rPr>
                <w:rFonts w:hint="eastAsia" w:ascii="宋体" w:hAnsi="宋体" w:eastAsia="宋体" w:cs="宋体"/>
                <w:b/>
                <w:bCs/>
                <w:kern w:val="0"/>
                <w:szCs w:val="21"/>
                <w:highlight w:val="yellow"/>
                <w:lang w:bidi="ar"/>
              </w:rPr>
              <w:t>供应商提供承诺（承诺书见格式文件）</w:t>
            </w:r>
            <w:r>
              <w:rPr>
                <w:rFonts w:hint="eastAsia" w:ascii="宋体" w:hAnsi="宋体" w:eastAsia="宋体" w:cs="宋体"/>
                <w:kern w:val="0"/>
                <w:szCs w:val="21"/>
                <w:highlight w:val="yellow"/>
                <w:lang w:bidi="ar"/>
              </w:rPr>
              <w:t>，摄像机可以接入学校巡查系统，视频图像可以按照《国家教育考试网上巡查系统视频标准技术规范》JY/T-KS-JS-2017-1上传到</w:t>
            </w:r>
            <w:r>
              <w:rPr>
                <w:rFonts w:ascii="宋体" w:hAnsi="宋体" w:eastAsia="宋体" w:cs="宋体"/>
                <w:kern w:val="0"/>
                <w:szCs w:val="21"/>
                <w:highlight w:val="yellow"/>
                <w:lang w:bidi="ar"/>
              </w:rPr>
              <w:t>安徽省考试院和</w:t>
            </w:r>
            <w:r>
              <w:rPr>
                <w:rFonts w:hint="eastAsia" w:ascii="宋体" w:hAnsi="宋体" w:eastAsia="宋体" w:cs="宋体"/>
                <w:kern w:val="0"/>
                <w:szCs w:val="21"/>
                <w:highlight w:val="yellow"/>
                <w:lang w:bidi="ar"/>
              </w:rPr>
              <w:t>安庆市考试院巡查平台。</w:t>
            </w:r>
            <w:r>
              <w:rPr>
                <w:rFonts w:hint="eastAsia" w:ascii="宋体" w:hAnsi="宋体" w:eastAsia="宋体" w:cs="宋体"/>
                <w:kern w:val="0"/>
                <w:szCs w:val="21"/>
                <w:highlight w:val="yellow"/>
                <w:lang w:bidi="ar"/>
              </w:rPr>
              <w:br w:type="textWrapping"/>
            </w: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r>
              <w:rPr>
                <w:rFonts w:hint="eastAsia" w:ascii="宋体" w:hAnsi="宋体" w:eastAsia="宋体" w:cs="宋体"/>
                <w:color w:val="000000"/>
                <w:kern w:val="0"/>
                <w:szCs w:val="21"/>
                <w:lang w:bidi="ar"/>
              </w:rPr>
              <w:t>.含配套支架和电源。</w:t>
            </w:r>
          </w:p>
        </w:tc>
        <w:tc>
          <w:tcPr>
            <w:tcW w:w="945" w:type="dxa"/>
            <w:vAlign w:val="center"/>
          </w:tcPr>
          <w:p w14:paraId="658F99BD">
            <w:pPr>
              <w:widowControl/>
              <w:jc w:val="center"/>
              <w:textAlignment w:val="center"/>
              <w:rPr>
                <w:rFonts w:asciiTheme="minorEastAsia" w:hAnsiTheme="minorEastAsia" w:eastAsiaTheme="minorEastAsia"/>
                <w:bCs/>
                <w:szCs w:val="21"/>
              </w:rPr>
            </w:pPr>
            <w:r>
              <w:rPr>
                <w:rFonts w:ascii="宋体" w:hAnsi="宋体" w:eastAsia="宋体" w:cs="宋体"/>
                <w:color w:val="000000"/>
                <w:kern w:val="0"/>
                <w:szCs w:val="21"/>
                <w:lang w:bidi="ar"/>
              </w:rPr>
              <w:t>75</w:t>
            </w:r>
            <w:r>
              <w:rPr>
                <w:rFonts w:hint="eastAsia" w:ascii="宋体" w:hAnsi="宋体" w:eastAsia="宋体" w:cs="宋体"/>
                <w:color w:val="000000"/>
                <w:kern w:val="0"/>
                <w:szCs w:val="21"/>
                <w:lang w:bidi="ar"/>
              </w:rPr>
              <w:t>台</w:t>
            </w:r>
          </w:p>
        </w:tc>
        <w:tc>
          <w:tcPr>
            <w:tcW w:w="810" w:type="dxa"/>
            <w:vAlign w:val="center"/>
          </w:tcPr>
          <w:p w14:paraId="281BD30E">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7E215B4D">
            <w:pPr>
              <w:jc w:val="center"/>
              <w:rPr>
                <w:rFonts w:asciiTheme="minorEastAsia" w:hAnsiTheme="minorEastAsia" w:eastAsiaTheme="minorEastAsia"/>
                <w:bCs/>
                <w:szCs w:val="21"/>
              </w:rPr>
            </w:pPr>
            <w:r>
              <w:rPr>
                <w:rFonts w:hint="eastAsia" w:asciiTheme="minorEastAsia" w:hAnsiTheme="minorEastAsia" w:eastAsiaTheme="minorEastAsia"/>
                <w:bCs/>
                <w:szCs w:val="21"/>
              </w:rPr>
              <w:t>是</w:t>
            </w:r>
          </w:p>
        </w:tc>
        <w:tc>
          <w:tcPr>
            <w:tcW w:w="1309" w:type="dxa"/>
            <w:vAlign w:val="center"/>
          </w:tcPr>
          <w:p w14:paraId="0644B525">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电大</w:t>
            </w:r>
            <w:r>
              <w:rPr>
                <w:rFonts w:ascii="宋体" w:hAnsi="宋体" w:eastAsia="宋体" w:cs="宋体"/>
                <w:color w:val="000000"/>
                <w:kern w:val="0"/>
                <w:szCs w:val="21"/>
                <w:lang w:bidi="ar"/>
              </w:rPr>
              <w:t>46个，一中9个，二中12个、七中4个、石化一中4个。（预留点位38个）</w:t>
            </w:r>
          </w:p>
        </w:tc>
      </w:tr>
      <w:tr w14:paraId="2039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18B7C195">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2</w:t>
            </w:r>
          </w:p>
        </w:tc>
        <w:tc>
          <w:tcPr>
            <w:tcW w:w="806" w:type="dxa"/>
            <w:vAlign w:val="center"/>
          </w:tcPr>
          <w:p w14:paraId="68B7265C">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网上巡查筒型摄像机</w:t>
            </w:r>
          </w:p>
        </w:tc>
        <w:tc>
          <w:tcPr>
            <w:tcW w:w="4512" w:type="dxa"/>
            <w:vAlign w:val="center"/>
          </w:tcPr>
          <w:p w14:paraId="32F6EC5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1.≥400万像素，筒型网络摄像机。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2.采用1/3"CMOS传感器，最小照度可达0.005Lux，0Lux with IR。</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3.采用2.7～12mm镜头,水平视场角93°～30°。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4.通道名称支持叠加64个字符或32个汉字;</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5.视频编码标准支持H.265/H.264，音频编码标准支持G.711/MP2L2/AAC；</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★6.支持设置纯视频流和音视频复合流两种视频类型。（成交后提供检测报告证明）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7.具有1个内置麦克风，具有1个RJ45 10M/100M自适应以太网口、1路音频输入接口、1路音频输出接口、1路报警输入接口、1路报警输出接口；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8.红外照射距离≥30米，外壳防护等级IP67。</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9.应支持SIP、RTP、RTCP等网络协议;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★10.产品符合《国家教育考试网上巡查系统视频标准技术规范》JY/T-KS-JS-2017-1；（成交后提供检测报告证明）</w:t>
            </w:r>
          </w:p>
          <w:p w14:paraId="11614493">
            <w:pPr>
              <w:widowControl/>
              <w:jc w:val="left"/>
              <w:textAlignment w:val="center"/>
              <w:rPr>
                <w:rFonts w:asciiTheme="minorEastAsia" w:hAnsiTheme="minorEastAsia" w:eastAsiaTheme="minorEastAsia"/>
                <w:bCs/>
                <w:szCs w:val="21"/>
              </w:rPr>
            </w:pPr>
            <w:r>
              <w:rPr>
                <w:rFonts w:hint="eastAsia" w:ascii="宋体" w:hAnsi="宋体" w:eastAsia="宋体" w:cs="宋体"/>
                <w:kern w:val="0"/>
                <w:szCs w:val="21"/>
                <w:lang w:bidi="ar"/>
              </w:rPr>
              <w:t>★</w:t>
            </w:r>
            <w:r>
              <w:rPr>
                <w:rFonts w:ascii="宋体" w:hAnsi="宋体" w:eastAsia="宋体" w:cs="宋体"/>
                <w:kern w:val="0"/>
                <w:szCs w:val="21"/>
                <w:lang w:bidi="ar"/>
              </w:rPr>
              <w:t>11</w:t>
            </w:r>
            <w:r>
              <w:rPr>
                <w:rFonts w:hint="eastAsia" w:ascii="宋体" w:hAnsi="宋体" w:eastAsia="宋体" w:cs="宋体"/>
                <w:kern w:val="0"/>
                <w:szCs w:val="21"/>
                <w:lang w:bidi="ar"/>
              </w:rPr>
              <w:t>.内置H.264及H.265编码算法软件</w:t>
            </w:r>
            <w:r>
              <w:rPr>
                <w:rFonts w:hint="eastAsia" w:ascii="宋体" w:hAnsi="宋体" w:eastAsia="宋体" w:cs="宋体"/>
                <w:b/>
                <w:bCs/>
                <w:kern w:val="0"/>
                <w:szCs w:val="21"/>
                <w:lang w:bidi="ar"/>
              </w:rPr>
              <w:t>具有软件著作权</w:t>
            </w:r>
            <w:r>
              <w:rPr>
                <w:rFonts w:hint="eastAsia" w:ascii="宋体" w:hAnsi="宋体" w:eastAsia="宋体" w:cs="宋体"/>
                <w:kern w:val="0"/>
                <w:szCs w:val="21"/>
                <w:lang w:bidi="ar"/>
              </w:rPr>
              <w:t>,成交后提供软件著作权登记证书复印件或扫描件。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highlight w:val="yellow"/>
                <w:lang w:bidi="ar"/>
              </w:rPr>
              <w:t>1</w:t>
            </w:r>
            <w:r>
              <w:rPr>
                <w:rFonts w:ascii="宋体" w:hAnsi="宋体" w:eastAsia="宋体" w:cs="宋体"/>
                <w:color w:val="000000"/>
                <w:kern w:val="0"/>
                <w:szCs w:val="21"/>
                <w:highlight w:val="yellow"/>
                <w:lang w:bidi="ar"/>
              </w:rPr>
              <w:t>2</w:t>
            </w:r>
            <w:r>
              <w:rPr>
                <w:rFonts w:hint="eastAsia" w:ascii="宋体" w:hAnsi="宋体" w:eastAsia="宋体" w:cs="宋体"/>
                <w:color w:val="000000"/>
                <w:kern w:val="0"/>
                <w:szCs w:val="21"/>
                <w:highlight w:val="yellow"/>
                <w:lang w:bidi="ar"/>
              </w:rPr>
              <w:t>.</w:t>
            </w:r>
            <w:r>
              <w:rPr>
                <w:rFonts w:hint="eastAsia" w:ascii="宋体" w:hAnsi="宋体" w:eastAsia="宋体" w:cs="宋体"/>
                <w:b/>
                <w:bCs/>
                <w:color w:val="000000"/>
                <w:kern w:val="0"/>
                <w:szCs w:val="21"/>
                <w:highlight w:val="yellow"/>
                <w:lang w:bidi="ar"/>
              </w:rPr>
              <w:t>供应商提供承诺（承诺书见格式文件）</w:t>
            </w:r>
            <w:r>
              <w:rPr>
                <w:rFonts w:hint="eastAsia" w:ascii="宋体" w:hAnsi="宋体" w:eastAsia="宋体" w:cs="宋体"/>
                <w:color w:val="000000"/>
                <w:kern w:val="0"/>
                <w:szCs w:val="21"/>
                <w:highlight w:val="yellow"/>
                <w:lang w:bidi="ar"/>
              </w:rPr>
              <w:t>，摄像机可以接入学校巡查系统，视频图像可以按照《国家教育考试网上巡查系统视频标准技术规范》JY/T-KS-JS-2017-1上传到安徽省考试院和安庆市考试院巡查平台。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3</w:t>
            </w:r>
            <w:r>
              <w:rPr>
                <w:rFonts w:hint="eastAsia" w:ascii="宋体" w:hAnsi="宋体" w:eastAsia="宋体" w:cs="宋体"/>
                <w:color w:val="000000"/>
                <w:kern w:val="0"/>
                <w:szCs w:val="21"/>
                <w:lang w:bidi="ar"/>
              </w:rPr>
              <w:t>.含配套支架和电源。</w:t>
            </w:r>
          </w:p>
        </w:tc>
        <w:tc>
          <w:tcPr>
            <w:tcW w:w="945" w:type="dxa"/>
            <w:vAlign w:val="center"/>
          </w:tcPr>
          <w:p w14:paraId="246BAF28">
            <w:pPr>
              <w:widowControl/>
              <w:jc w:val="center"/>
              <w:textAlignment w:val="center"/>
              <w:rPr>
                <w:rFonts w:asciiTheme="minorEastAsia" w:hAnsiTheme="minorEastAsia" w:eastAsiaTheme="minorEastAsia"/>
                <w:bCs/>
                <w:szCs w:val="21"/>
              </w:rPr>
            </w:pPr>
            <w:r>
              <w:rPr>
                <w:rFonts w:ascii="宋体" w:hAnsi="宋体" w:eastAsia="宋体" w:cs="宋体"/>
                <w:color w:val="000000"/>
                <w:kern w:val="0"/>
                <w:szCs w:val="21"/>
                <w:lang w:bidi="ar"/>
              </w:rPr>
              <w:t>35</w:t>
            </w:r>
            <w:r>
              <w:rPr>
                <w:rFonts w:hint="eastAsia" w:ascii="宋体" w:hAnsi="宋体" w:eastAsia="宋体" w:cs="宋体"/>
                <w:color w:val="000000"/>
                <w:kern w:val="0"/>
                <w:szCs w:val="21"/>
                <w:lang w:bidi="ar"/>
              </w:rPr>
              <w:t>台</w:t>
            </w:r>
          </w:p>
        </w:tc>
        <w:tc>
          <w:tcPr>
            <w:tcW w:w="810" w:type="dxa"/>
            <w:vAlign w:val="center"/>
          </w:tcPr>
          <w:p w14:paraId="18A6F47B">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1BE72E8C">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68D1E635">
            <w:pPr>
              <w:widowControl/>
              <w:jc w:val="left"/>
              <w:textAlignment w:val="center"/>
              <w:rPr>
                <w:rFonts w:hint="eastAsia" w:asciiTheme="minorEastAsia" w:hAnsiTheme="minorEastAsia" w:eastAsiaTheme="minorEastAsia"/>
                <w:bCs/>
                <w:szCs w:val="21"/>
              </w:rPr>
            </w:pPr>
            <w:r>
              <w:rPr>
                <w:rFonts w:hint="eastAsia" w:ascii="宋体" w:hAnsi="宋体" w:eastAsia="宋体" w:cs="宋体"/>
                <w:color w:val="000000"/>
                <w:kern w:val="0"/>
                <w:szCs w:val="21"/>
                <w:lang w:bidi="ar"/>
              </w:rPr>
              <w:t>总数3</w:t>
            </w:r>
            <w:r>
              <w:rPr>
                <w:rFonts w:ascii="宋体" w:hAnsi="宋体" w:eastAsia="宋体" w:cs="宋体"/>
                <w:color w:val="000000"/>
                <w:kern w:val="0"/>
                <w:szCs w:val="21"/>
                <w:lang w:bidi="ar"/>
              </w:rPr>
              <w:t>5</w:t>
            </w:r>
            <w:r>
              <w:rPr>
                <w:rFonts w:hint="eastAsia" w:ascii="宋体" w:hAnsi="宋体" w:eastAsia="宋体" w:cs="宋体"/>
                <w:color w:val="000000"/>
                <w:kern w:val="0"/>
                <w:szCs w:val="21"/>
                <w:lang w:bidi="ar"/>
              </w:rPr>
              <w:t>个。各学校个数根据施工现场实际情况分配确定。</w:t>
            </w:r>
          </w:p>
        </w:tc>
      </w:tr>
      <w:tr w14:paraId="4EF2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07" w:type="dxa"/>
            <w:vAlign w:val="center"/>
          </w:tcPr>
          <w:p w14:paraId="7A967AD4">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3</w:t>
            </w:r>
          </w:p>
        </w:tc>
        <w:tc>
          <w:tcPr>
            <w:tcW w:w="806" w:type="dxa"/>
            <w:vAlign w:val="center"/>
          </w:tcPr>
          <w:p w14:paraId="56CEBFD5">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网上巡查智能球机</w:t>
            </w:r>
          </w:p>
        </w:tc>
        <w:tc>
          <w:tcPr>
            <w:tcW w:w="4512" w:type="dxa"/>
            <w:vAlign w:val="center"/>
          </w:tcPr>
          <w:p w14:paraId="55029B0C">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1.≥400万7寸红外网络高清智能球机，采用1/2.8" CMOS传感器；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2.最小照度彩色模式0.001Lux，黑白模式0.0004Lux；</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3.采用4.8mm-110mm镜头, ≥23倍光学变倍、≥16倍数字变倍；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4.具有1个RJ4510M/100M自适应以太网口、1个SD卡槽、1路音频输入/1路音频输出接口、2路报警输入/1路报警输出接口、1颗GPU芯片、1个AC220V转AC24V电源适配器；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5.视频编码标准支持H.265/H.264/MJPEG，音频编码标准支持G.711/MP2L2/AAC；</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6.支持Micro SD/SDHC/SDXC卡(256G)本地存储；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7.支持设置纯视频流和音视频复合流两种视频类型；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8.支持三码流同时存储和输出，各码流可独立设置；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9.红外照射距离≥150米；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10.在广域网环境下使用时，具有NAT穿越功能；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★11.产品符合《国家教育考试网上巡查系统视频标准技术规范》JY/T-KS-JS-2017-1；（成交后提供检测报告证明）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highlight w:val="yellow"/>
                <w:lang w:bidi="ar"/>
              </w:rPr>
              <w:t>12.</w:t>
            </w:r>
            <w:r>
              <w:rPr>
                <w:rFonts w:hint="eastAsia" w:ascii="宋体" w:hAnsi="宋体" w:eastAsia="宋体" w:cs="宋体"/>
                <w:b/>
                <w:bCs/>
                <w:color w:val="000000"/>
                <w:kern w:val="0"/>
                <w:szCs w:val="21"/>
                <w:highlight w:val="yellow"/>
                <w:lang w:bidi="ar"/>
              </w:rPr>
              <w:t>供应商提供承诺（承诺书见格式文件）</w:t>
            </w:r>
            <w:r>
              <w:rPr>
                <w:rFonts w:hint="eastAsia" w:ascii="宋体" w:hAnsi="宋体" w:eastAsia="宋体" w:cs="宋体"/>
                <w:color w:val="000000"/>
                <w:kern w:val="0"/>
                <w:szCs w:val="21"/>
                <w:highlight w:val="yellow"/>
                <w:lang w:bidi="ar"/>
              </w:rPr>
              <w:t>，摄像机可以接入学校巡查系统，视频图像可以按照《国家教育考试网上巡查系统视频标准技术规范》JY/T-KS-JS-2017-1上传到安徽省考试院和安庆市考试院巡查平台。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13.含配套支架和电源。</w:t>
            </w:r>
          </w:p>
        </w:tc>
        <w:tc>
          <w:tcPr>
            <w:tcW w:w="945" w:type="dxa"/>
            <w:vAlign w:val="center"/>
          </w:tcPr>
          <w:p w14:paraId="65677307">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1台</w:t>
            </w:r>
          </w:p>
        </w:tc>
        <w:tc>
          <w:tcPr>
            <w:tcW w:w="810" w:type="dxa"/>
            <w:vAlign w:val="center"/>
          </w:tcPr>
          <w:p w14:paraId="7347A961">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56E4C509">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559C079B">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电大1个</w:t>
            </w:r>
          </w:p>
        </w:tc>
      </w:tr>
      <w:tr w14:paraId="438A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48A453D1">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4</w:t>
            </w:r>
          </w:p>
        </w:tc>
        <w:tc>
          <w:tcPr>
            <w:tcW w:w="806" w:type="dxa"/>
            <w:vAlign w:val="center"/>
          </w:tcPr>
          <w:p w14:paraId="1176F05E">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接入交换机</w:t>
            </w:r>
          </w:p>
        </w:tc>
        <w:tc>
          <w:tcPr>
            <w:tcW w:w="4512" w:type="dxa"/>
            <w:vAlign w:val="center"/>
          </w:tcPr>
          <w:p w14:paraId="2E532156">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1.交换容量≥432Gbps；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2.包转发率≥108Mpps；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3.支持24个千兆电口，4个千兆光口；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4.为了满足环境无噪声要求，设备支持无风扇设计；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5.支持4K个VLAN，支持Voice VLAN，基于端口的VLAN，基于MAC的VLAN，基于协议的VLAN；</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6.支持MAC地址≥16K；</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7.支持端口聚合，每个聚合组至少8个端口；                           </w:t>
            </w:r>
          </w:p>
        </w:tc>
        <w:tc>
          <w:tcPr>
            <w:tcW w:w="945" w:type="dxa"/>
            <w:vAlign w:val="center"/>
          </w:tcPr>
          <w:p w14:paraId="01FF5C9F">
            <w:pPr>
              <w:widowControl/>
              <w:jc w:val="center"/>
              <w:textAlignment w:val="center"/>
              <w:rPr>
                <w:rFonts w:asciiTheme="minorEastAsia" w:hAnsiTheme="minorEastAsia" w:eastAsiaTheme="minorEastAsia"/>
                <w:bCs/>
                <w:szCs w:val="21"/>
              </w:rPr>
            </w:pPr>
            <w:r>
              <w:rPr>
                <w:rFonts w:ascii="宋体" w:hAnsi="宋体" w:eastAsia="宋体" w:cs="宋体"/>
                <w:color w:val="000000"/>
                <w:kern w:val="0"/>
                <w:szCs w:val="21"/>
                <w:lang w:bidi="ar"/>
              </w:rPr>
              <w:t>8</w:t>
            </w:r>
            <w:r>
              <w:rPr>
                <w:rFonts w:hint="eastAsia" w:ascii="宋体" w:hAnsi="宋体" w:eastAsia="宋体" w:cs="宋体"/>
                <w:color w:val="000000"/>
                <w:kern w:val="0"/>
                <w:szCs w:val="21"/>
                <w:lang w:bidi="ar"/>
              </w:rPr>
              <w:t>台</w:t>
            </w:r>
          </w:p>
        </w:tc>
        <w:tc>
          <w:tcPr>
            <w:tcW w:w="810" w:type="dxa"/>
            <w:vAlign w:val="center"/>
          </w:tcPr>
          <w:p w14:paraId="6624D9A9">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47019793">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2493AC09">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总数8个。各个学校个数根据施工现场实际情况分配确</w:t>
            </w:r>
          </w:p>
          <w:p w14:paraId="7E8F9339">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定。一</w:t>
            </w:r>
          </w:p>
        </w:tc>
      </w:tr>
      <w:tr w14:paraId="2C49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2C012CC7">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5</w:t>
            </w:r>
          </w:p>
        </w:tc>
        <w:tc>
          <w:tcPr>
            <w:tcW w:w="806" w:type="dxa"/>
            <w:vAlign w:val="center"/>
          </w:tcPr>
          <w:p w14:paraId="6F6E39E8">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光模块</w:t>
            </w:r>
          </w:p>
        </w:tc>
        <w:tc>
          <w:tcPr>
            <w:tcW w:w="4512" w:type="dxa"/>
            <w:vAlign w:val="center"/>
          </w:tcPr>
          <w:p w14:paraId="79E456E0">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光模块-SFP-GE-单模模块-(1310nm,10km,LC接口)。</w:t>
            </w:r>
          </w:p>
        </w:tc>
        <w:tc>
          <w:tcPr>
            <w:tcW w:w="945" w:type="dxa"/>
            <w:vAlign w:val="center"/>
          </w:tcPr>
          <w:p w14:paraId="1ECCE216">
            <w:pPr>
              <w:widowControl/>
              <w:jc w:val="center"/>
              <w:textAlignment w:val="center"/>
              <w:rPr>
                <w:rFonts w:asciiTheme="minorEastAsia" w:hAnsiTheme="minorEastAsia" w:eastAsiaTheme="minorEastAsia"/>
                <w:bCs/>
                <w:szCs w:val="21"/>
              </w:rPr>
            </w:pPr>
            <w:r>
              <w:rPr>
                <w:rFonts w:ascii="宋体" w:hAnsi="宋体" w:eastAsia="宋体" w:cs="宋体"/>
                <w:color w:val="000000"/>
                <w:kern w:val="0"/>
                <w:szCs w:val="21"/>
                <w:lang w:bidi="ar"/>
              </w:rPr>
              <w:t>20</w:t>
            </w:r>
            <w:r>
              <w:rPr>
                <w:rFonts w:hint="eastAsia" w:ascii="宋体" w:hAnsi="宋体" w:eastAsia="宋体" w:cs="宋体"/>
                <w:color w:val="000000"/>
                <w:kern w:val="0"/>
                <w:szCs w:val="21"/>
                <w:lang w:bidi="ar"/>
              </w:rPr>
              <w:t>个</w:t>
            </w:r>
          </w:p>
        </w:tc>
        <w:tc>
          <w:tcPr>
            <w:tcW w:w="810" w:type="dxa"/>
            <w:vAlign w:val="center"/>
          </w:tcPr>
          <w:p w14:paraId="5B5122C3">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0AEEBC66">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74C1CB0D">
            <w:pPr>
              <w:rPr>
                <w:rFonts w:asciiTheme="minorEastAsia" w:hAnsiTheme="minorEastAsia" w:eastAsiaTheme="minorEastAsia"/>
                <w:bCs/>
                <w:szCs w:val="21"/>
              </w:rPr>
            </w:pPr>
          </w:p>
        </w:tc>
      </w:tr>
      <w:tr w14:paraId="3E0B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07" w:type="dxa"/>
            <w:vAlign w:val="center"/>
          </w:tcPr>
          <w:p w14:paraId="2EE5267F">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6</w:t>
            </w:r>
          </w:p>
        </w:tc>
        <w:tc>
          <w:tcPr>
            <w:tcW w:w="806" w:type="dxa"/>
            <w:vAlign w:val="center"/>
          </w:tcPr>
          <w:p w14:paraId="68D7E6CC">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机柜</w:t>
            </w:r>
          </w:p>
        </w:tc>
        <w:tc>
          <w:tcPr>
            <w:tcW w:w="4512" w:type="dxa"/>
            <w:vAlign w:val="center"/>
          </w:tcPr>
          <w:p w14:paraId="44D7BA8D">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1.产品规格:高宽深350*550*450mm;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2.铁皮厚度:1.0mm立柱1.5mm;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3.容量:6U;</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4.表面处理:脱脂磷化静电喷塑;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5.用料材质:优良冷轧钢板脱脂静电喷塑;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6.制造标准:符合ANSI/EIARS310D IEC297-2DIN4149PA RT1PART1标准。</w:t>
            </w:r>
          </w:p>
        </w:tc>
        <w:tc>
          <w:tcPr>
            <w:tcW w:w="945" w:type="dxa"/>
            <w:vAlign w:val="center"/>
          </w:tcPr>
          <w:p w14:paraId="1A2CE6C7">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7个</w:t>
            </w:r>
          </w:p>
        </w:tc>
        <w:tc>
          <w:tcPr>
            <w:tcW w:w="810" w:type="dxa"/>
            <w:vAlign w:val="center"/>
          </w:tcPr>
          <w:p w14:paraId="6C57AE06">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09F28ECE">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2BFCE089">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总数7个。各个学校个数根据施工现场实际情况分配确</w:t>
            </w:r>
          </w:p>
          <w:p w14:paraId="7CEC459A">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定。</w:t>
            </w:r>
          </w:p>
        </w:tc>
      </w:tr>
      <w:tr w14:paraId="5622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7ECE57AE">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7</w:t>
            </w:r>
          </w:p>
        </w:tc>
        <w:tc>
          <w:tcPr>
            <w:tcW w:w="806" w:type="dxa"/>
            <w:vAlign w:val="center"/>
          </w:tcPr>
          <w:p w14:paraId="74CAFBD5">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网上巡查音视频矩阵解码器</w:t>
            </w:r>
          </w:p>
        </w:tc>
        <w:tc>
          <w:tcPr>
            <w:tcW w:w="4512" w:type="dxa"/>
            <w:vAlign w:val="center"/>
          </w:tcPr>
          <w:p w14:paraId="525D272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1.具有≥8路HDMI输出接口，输出分辨率支持3840×2160、1920×1080、1280×720；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2.支持≥32个解码通道，解码能力≥4路1200W，或8路800W，或12路500W，或20路300W，或32路1080P及以下分辨率视频同时解码；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3.画面分割数支持</w:t>
            </w:r>
          </w:p>
          <w:p w14:paraId="67CC5A7A">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1/4/6/8/9/12/16；</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4.≥1个RJ45 10M/100M/1000Mbps自适应以太网接口；≥1个光口100base-FX/1000base-X；</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5.支持光电自适应；</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6.具有≥4路音频输出接口、具有≥1个RS232串行接口、≥1个RS485串行接口；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7.支持具有智能行为分析功能的摄像机，可将智能行为分析摄像机的视频画面和报警信息（包括移动侦测、越界入侵、区域入侵、起身离开等信息）实时解码上墙显示；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8.支持H.265、H.264、MPEG4、等多种编码码流解码，支持PS、TS等主流封装格式视频流的解码；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9.支持SIP、RTP、RTCP等网络协议；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10.支持主动解码和被动解码解码模式；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★11.符合《国家教育考试网上巡查系统视频标准技术规范》JY/T-KS-JS-2017-1；（成交后提供检测报告证明）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★12.内置网络数字矩阵画面分割器嵌入式管理软件</w:t>
            </w:r>
            <w:r>
              <w:rPr>
                <w:rFonts w:hint="eastAsia" w:ascii="宋体" w:hAnsi="宋体" w:eastAsia="宋体" w:cs="宋体"/>
                <w:b/>
                <w:bCs/>
                <w:color w:val="000000"/>
                <w:kern w:val="0"/>
                <w:szCs w:val="21"/>
                <w:lang w:bidi="ar"/>
              </w:rPr>
              <w:t>具有软件著作权</w:t>
            </w:r>
            <w:r>
              <w:rPr>
                <w:rFonts w:hint="eastAsia" w:ascii="宋体" w:hAnsi="宋体" w:eastAsia="宋体" w:cs="宋体"/>
                <w:color w:val="000000"/>
                <w:kern w:val="0"/>
                <w:szCs w:val="21"/>
                <w:lang w:bidi="ar"/>
              </w:rPr>
              <w:t>,成交后提供软件著作权登记证书复印件或扫描件。</w:t>
            </w:r>
          </w:p>
        </w:tc>
        <w:tc>
          <w:tcPr>
            <w:tcW w:w="945" w:type="dxa"/>
            <w:vAlign w:val="center"/>
          </w:tcPr>
          <w:p w14:paraId="7BF30C44">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2台</w:t>
            </w:r>
          </w:p>
        </w:tc>
        <w:tc>
          <w:tcPr>
            <w:tcW w:w="810" w:type="dxa"/>
            <w:vAlign w:val="center"/>
          </w:tcPr>
          <w:p w14:paraId="5888CFB6">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534492A5">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1CF76F76">
            <w:pPr>
              <w:rPr>
                <w:rFonts w:asciiTheme="minorEastAsia" w:hAnsiTheme="minorEastAsia" w:eastAsiaTheme="minorEastAsia"/>
                <w:bCs/>
                <w:szCs w:val="21"/>
              </w:rPr>
            </w:pPr>
          </w:p>
        </w:tc>
      </w:tr>
      <w:tr w14:paraId="1586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5380A53B">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8</w:t>
            </w:r>
          </w:p>
        </w:tc>
        <w:tc>
          <w:tcPr>
            <w:tcW w:w="806" w:type="dxa"/>
            <w:vAlign w:val="center"/>
          </w:tcPr>
          <w:p w14:paraId="44C41D7B">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监控操作台</w:t>
            </w:r>
          </w:p>
        </w:tc>
        <w:tc>
          <w:tcPr>
            <w:tcW w:w="4512" w:type="dxa"/>
            <w:vAlign w:val="center"/>
          </w:tcPr>
          <w:p w14:paraId="59903D20">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两联监控操作台，钢木结合、拼装结构；采用优质冷轧钢板，酸洗磷化、静电喷涂。含2把椅子。</w:t>
            </w:r>
          </w:p>
        </w:tc>
        <w:tc>
          <w:tcPr>
            <w:tcW w:w="945" w:type="dxa"/>
            <w:vAlign w:val="center"/>
          </w:tcPr>
          <w:p w14:paraId="5F3F4BF7">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1套</w:t>
            </w:r>
          </w:p>
        </w:tc>
        <w:tc>
          <w:tcPr>
            <w:tcW w:w="810" w:type="dxa"/>
            <w:vAlign w:val="center"/>
          </w:tcPr>
          <w:p w14:paraId="3893892D">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1BC014DD">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09444868">
            <w:pPr>
              <w:rPr>
                <w:rFonts w:asciiTheme="minorEastAsia" w:hAnsiTheme="minorEastAsia" w:eastAsiaTheme="minorEastAsia"/>
                <w:bCs/>
                <w:szCs w:val="21"/>
              </w:rPr>
            </w:pPr>
          </w:p>
        </w:tc>
      </w:tr>
      <w:tr w14:paraId="6352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26E19CFA">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9</w:t>
            </w:r>
          </w:p>
        </w:tc>
        <w:tc>
          <w:tcPr>
            <w:tcW w:w="806" w:type="dxa"/>
            <w:vAlign w:val="center"/>
          </w:tcPr>
          <w:p w14:paraId="00CB1770">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网上巡查管理平台</w:t>
            </w:r>
          </w:p>
        </w:tc>
        <w:tc>
          <w:tcPr>
            <w:tcW w:w="4512" w:type="dxa"/>
            <w:vAlign w:val="center"/>
          </w:tcPr>
          <w:p w14:paraId="0229A459">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1.可运行于符合国家安全可靠测评要求的电脑，具有视频实时预览、大屏管理、录像管理等功能；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2.软件具有时列表获取、历史列表获取、视频路由设置、解码方式设置、视频传输协议设置等功能；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3.可快速完成关注和忽略设置；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4.支持1、4、9、16分屏预览，支持视频码流实时检测、录像、截屏、即时回放、声音控制等功能；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5.支持对摄像机云台控制、视频自定义轮巡；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6.支持对硬解设备控制，实现对巡查视频图像的解码上墙控制，支持对视频播放列表中的图像按时间轮巡显示；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7.支持对当前大屏布局及解码显示画面按模板保存；</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8.支持对模板列表的预案调取显示；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9.支持对录像设备进行管理，可显示所有存储设备列表，定时获取当前存储设备的录状态，支持对录像异常状态报警提示。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10.支持对本地存储设备录像文件按时间进行检索；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11.支持对录像回放，支持对回放视频的播放速度进行控制；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12.软件设计符合《国家教育考试网上巡查系统视频标准技术规范》JY/T-KS-JS-2017-1。</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13.处理器8核，主频≥3GHz；内存≥8G(DDR4)；硬盘≥1T+128G；≥2G显存；配套USB键盘、鼠标；≥23.8液晶显示器；</w:t>
            </w:r>
          </w:p>
        </w:tc>
        <w:tc>
          <w:tcPr>
            <w:tcW w:w="945" w:type="dxa"/>
            <w:vAlign w:val="center"/>
          </w:tcPr>
          <w:p w14:paraId="6886A6F9">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1套</w:t>
            </w:r>
          </w:p>
        </w:tc>
        <w:tc>
          <w:tcPr>
            <w:tcW w:w="810" w:type="dxa"/>
            <w:vAlign w:val="center"/>
          </w:tcPr>
          <w:p w14:paraId="24C1C30E">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6C9272D0">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18EAD468">
            <w:pPr>
              <w:rPr>
                <w:rFonts w:asciiTheme="minorEastAsia" w:hAnsiTheme="minorEastAsia" w:eastAsiaTheme="minorEastAsia"/>
                <w:bCs/>
                <w:szCs w:val="21"/>
              </w:rPr>
            </w:pPr>
          </w:p>
        </w:tc>
      </w:tr>
      <w:tr w14:paraId="73F1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1B2D4285">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10</w:t>
            </w:r>
          </w:p>
        </w:tc>
        <w:tc>
          <w:tcPr>
            <w:tcW w:w="806" w:type="dxa"/>
            <w:vAlign w:val="center"/>
          </w:tcPr>
          <w:p w14:paraId="051EDC78">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智能监考平台</w:t>
            </w:r>
          </w:p>
        </w:tc>
        <w:tc>
          <w:tcPr>
            <w:tcW w:w="4512" w:type="dxa"/>
            <w:vAlign w:val="center"/>
          </w:tcPr>
          <w:p w14:paraId="0B4601CD">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1.能够按照场次查看数据，能够查看所有考点考生各类异常行为总数、占比。</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2.能够查看各类考生异常行为的时间分布情况，能够统计本次分析所有考点数量本次分析所有考场数量、可疑行为总数。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3.能够查看不同机构可疑行为总数统计，能够通过地图进行下钻，鼠标移入地图某机构，支持查看该地区考生各类异常行为数量统计。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4.能够查看最新3条异常行为分析结果的图片和视频，视频长度应能够自定义设置，最大支持12s。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5.能够显示计划分析考场、已分析考场数量，能够显示每个考场的考场名称、总人数、缺考人数、入场率、检测时间、分析结果图片，能够实时分析显示每个考场入场率列表。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6.能够切换考试任务，显示考试任务开始时间、结束时宜，能够查看不同场次数据。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7.能够显示分析考场数、审核异常考场数、分析服务器总数，能够显示考生可疑行为数量、监考员可疑行为数量，审核行为数量、未审核行为数量。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8.能够统计考生各类可疑行为数量、监考员可疑行为数量、各类可疑行为占比，能够通过柱状分布图查看直属下级各个机构可疑行为数量、审核行为数量。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9.可疑行为、审核行为应能够自定义隐藏，支持选择不同机构筛选数据，能够支持本地分析和远端分析两种模式切换。</w:t>
            </w:r>
          </w:p>
        </w:tc>
        <w:tc>
          <w:tcPr>
            <w:tcW w:w="945" w:type="dxa"/>
            <w:vAlign w:val="center"/>
          </w:tcPr>
          <w:p w14:paraId="4132FE25">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1套</w:t>
            </w:r>
          </w:p>
        </w:tc>
        <w:tc>
          <w:tcPr>
            <w:tcW w:w="810" w:type="dxa"/>
            <w:vAlign w:val="center"/>
          </w:tcPr>
          <w:p w14:paraId="2677409C">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7177D404">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0633003C">
            <w:pPr>
              <w:widowControl/>
              <w:jc w:val="left"/>
              <w:textAlignment w:val="center"/>
              <w:rPr>
                <w:rFonts w:asciiTheme="minorEastAsia" w:hAnsiTheme="minorEastAsia" w:eastAsiaTheme="minorEastAsia"/>
                <w:bCs/>
                <w:szCs w:val="21"/>
              </w:rPr>
            </w:pPr>
          </w:p>
        </w:tc>
      </w:tr>
      <w:tr w14:paraId="5226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010218BE">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11</w:t>
            </w:r>
          </w:p>
        </w:tc>
        <w:tc>
          <w:tcPr>
            <w:tcW w:w="806" w:type="dxa"/>
            <w:vAlign w:val="center"/>
          </w:tcPr>
          <w:p w14:paraId="38317390">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机柜</w:t>
            </w:r>
          </w:p>
        </w:tc>
        <w:tc>
          <w:tcPr>
            <w:tcW w:w="4512" w:type="dxa"/>
            <w:vAlign w:val="center"/>
          </w:tcPr>
          <w:p w14:paraId="3383C47A">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42U机柜，尺寸（宽*深*高）：600*1000*2000（42U），前单后双网孔门，6块托盘，1个10A6口PDU排插，SPCC优质冷轧钢板制作；表面脱脂、酸洗、磷化、静电喷塑处理。</w:t>
            </w:r>
          </w:p>
        </w:tc>
        <w:tc>
          <w:tcPr>
            <w:tcW w:w="945" w:type="dxa"/>
            <w:vAlign w:val="center"/>
          </w:tcPr>
          <w:p w14:paraId="0A84417A">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1个</w:t>
            </w:r>
          </w:p>
        </w:tc>
        <w:tc>
          <w:tcPr>
            <w:tcW w:w="810" w:type="dxa"/>
            <w:vAlign w:val="center"/>
          </w:tcPr>
          <w:p w14:paraId="426F13A0">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41BED5C8">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6E3F911F">
            <w:pPr>
              <w:rPr>
                <w:rFonts w:asciiTheme="minorEastAsia" w:hAnsiTheme="minorEastAsia" w:eastAsiaTheme="minorEastAsia"/>
                <w:bCs/>
                <w:szCs w:val="21"/>
              </w:rPr>
            </w:pPr>
          </w:p>
        </w:tc>
      </w:tr>
      <w:tr w14:paraId="6770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30B90F99">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12</w:t>
            </w:r>
          </w:p>
        </w:tc>
        <w:tc>
          <w:tcPr>
            <w:tcW w:w="806" w:type="dxa"/>
            <w:vAlign w:val="center"/>
          </w:tcPr>
          <w:p w14:paraId="66BCD464">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网上巡查视频安全存储平台</w:t>
            </w:r>
          </w:p>
        </w:tc>
        <w:tc>
          <w:tcPr>
            <w:tcW w:w="4512" w:type="dxa"/>
            <w:vAlign w:val="center"/>
          </w:tcPr>
          <w:p w14:paraId="587D6335">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1.设备采用64位多核处理器，4G高速缓存，支持录像视频路数（2Mbps）：150路（录像+回放）；</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2.具有≥16个SATA磁盘接口，单盘容量支持≥8TB硬盘，支持RAID0、1、3、5、6、10、50；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3.具有磁盘检测预警及修复功能；支持录像卷管理；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4.具有数据保护功能，支持WORM防篡改、系统信息实时备份、卷克隆；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5.支持定时录像、手动录像、报警录像等多种录像方式；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6.支持关键视频加锁保护、断网智能补录、录像丢失检测报警、文件加锁；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7.支持按时间、事件类型查询录像；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8.支持快速下载、批量下载、分段下载、合并下载录像；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9.具有≥2个千兆以太网数据接口、≥2个USB3.0接口；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10.产品符合《国家教育考试网上巡查系统视频标准技术规范》JY/T-KS-JS-2017-1；</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★11.内置集中存储录像服务器软件</w:t>
            </w:r>
            <w:r>
              <w:rPr>
                <w:rFonts w:hint="eastAsia" w:ascii="宋体" w:hAnsi="宋体" w:eastAsia="宋体" w:cs="宋体"/>
                <w:b/>
                <w:bCs/>
                <w:color w:val="000000"/>
                <w:kern w:val="0"/>
                <w:szCs w:val="21"/>
                <w:lang w:bidi="ar"/>
              </w:rPr>
              <w:t>具有软件著作权</w:t>
            </w:r>
            <w:r>
              <w:rPr>
                <w:rFonts w:hint="eastAsia" w:ascii="宋体" w:hAnsi="宋体" w:eastAsia="宋体" w:cs="宋体"/>
                <w:color w:val="000000"/>
                <w:kern w:val="0"/>
                <w:szCs w:val="21"/>
                <w:lang w:bidi="ar"/>
              </w:rPr>
              <w:t>,成交后提供软件著作权登记证书复印件或扫描件。</w:t>
            </w:r>
          </w:p>
        </w:tc>
        <w:tc>
          <w:tcPr>
            <w:tcW w:w="945" w:type="dxa"/>
            <w:vAlign w:val="center"/>
          </w:tcPr>
          <w:p w14:paraId="50D57CF9">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1台</w:t>
            </w:r>
          </w:p>
        </w:tc>
        <w:tc>
          <w:tcPr>
            <w:tcW w:w="810" w:type="dxa"/>
            <w:vAlign w:val="center"/>
          </w:tcPr>
          <w:p w14:paraId="2C608528">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20B39653">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1DD54E30">
            <w:pPr>
              <w:rPr>
                <w:rFonts w:asciiTheme="minorEastAsia" w:hAnsiTheme="minorEastAsia" w:eastAsiaTheme="minorEastAsia"/>
                <w:bCs/>
                <w:szCs w:val="21"/>
              </w:rPr>
            </w:pPr>
          </w:p>
        </w:tc>
      </w:tr>
      <w:tr w14:paraId="4F9D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41F729D3">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13</w:t>
            </w:r>
          </w:p>
        </w:tc>
        <w:tc>
          <w:tcPr>
            <w:tcW w:w="806" w:type="dxa"/>
            <w:vAlign w:val="center"/>
          </w:tcPr>
          <w:p w14:paraId="0D684F11">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硬盘</w:t>
            </w:r>
          </w:p>
        </w:tc>
        <w:tc>
          <w:tcPr>
            <w:tcW w:w="4512" w:type="dxa"/>
            <w:vAlign w:val="center"/>
          </w:tcPr>
          <w:p w14:paraId="221440BB">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企业级硬盘，8TB SATA接口。</w:t>
            </w:r>
          </w:p>
        </w:tc>
        <w:tc>
          <w:tcPr>
            <w:tcW w:w="945" w:type="dxa"/>
            <w:vAlign w:val="center"/>
          </w:tcPr>
          <w:p w14:paraId="66633413">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12块</w:t>
            </w:r>
          </w:p>
        </w:tc>
        <w:tc>
          <w:tcPr>
            <w:tcW w:w="810" w:type="dxa"/>
            <w:vAlign w:val="center"/>
          </w:tcPr>
          <w:p w14:paraId="6856EED8">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1BD49830">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61A59D5B">
            <w:pPr>
              <w:rPr>
                <w:rFonts w:asciiTheme="minorEastAsia" w:hAnsiTheme="minorEastAsia" w:eastAsiaTheme="minorEastAsia"/>
                <w:bCs/>
                <w:szCs w:val="21"/>
              </w:rPr>
            </w:pPr>
          </w:p>
        </w:tc>
      </w:tr>
      <w:tr w14:paraId="0D2A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60AA33A6">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14</w:t>
            </w:r>
          </w:p>
        </w:tc>
        <w:tc>
          <w:tcPr>
            <w:tcW w:w="806" w:type="dxa"/>
            <w:vAlign w:val="center"/>
          </w:tcPr>
          <w:p w14:paraId="1929ADF0">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网上巡查SIP路由平台</w:t>
            </w:r>
          </w:p>
        </w:tc>
        <w:tc>
          <w:tcPr>
            <w:tcW w:w="4512" w:type="dxa"/>
            <w:vAlign w:val="center"/>
          </w:tcPr>
          <w:p w14:paraId="5F2AA383">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1.网上巡查SIP路由平台</w:t>
            </w:r>
            <w:r>
              <w:rPr>
                <w:rFonts w:hint="eastAsia" w:ascii="宋体" w:hAnsi="宋体" w:eastAsia="宋体" w:cs="宋体"/>
                <w:color w:val="000000"/>
                <w:kern w:val="0"/>
                <w:szCs w:val="21"/>
                <w:lang w:bidi="ar"/>
              </w:rPr>
              <w:tab/>
            </w:r>
            <w:r>
              <w:rPr>
                <w:rFonts w:hint="eastAsia" w:ascii="宋体" w:hAnsi="宋体" w:eastAsia="宋体" w:cs="宋体"/>
                <w:color w:val="000000"/>
                <w:kern w:val="0"/>
                <w:szCs w:val="21"/>
                <w:lang w:bidi="ar"/>
              </w:rPr>
              <w:t>1.平台为嵌入式设备,开源操作系统，B/S 应用架构。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2.授权用户可通过Web浏览器远程登录到系统界面，查看系统运行状态、进行系统配置及运维管理等操作。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3.支持设备运行状态监测功能，可检测设备实时运行状态，并可统计出处理器、内存当前的使用率，以及存储空间及网络带宽的总体使用率。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4.支持本地设备信息统计，可查看接入设备总数、在线设备数量、离线设备数量。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5.支持下级设备接入统计，可查看接入设备总数、已接入设备正常数量统计、已接入设备异常数量统计。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6.支持平台接入设置功能，在平台接入过程中可对平台 IP 地址、域名、端口的等进行设置，并可检测其是否可用。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7.支持显示上下级平台的注册状态。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8.支持设置考试列表和日常列表两种模式。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9.支持语音对讲功能，客户端可与具有拾音器麦克风的摄像机进行语音对讲。支持客户端与客户端进行语音对讲。</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★10.具有硬件加密狗，可实现平台软硬件加密绑定。（成交后提供检测报告证明）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11.支持SIP互联、终端访问的地址可信认</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★12.产品符合《国家教育考试网上巡查系统视频标准技术规范》JY/T-KS-JS-2017-1；（成交后提供检测报告证明）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★13.内置网上巡查SIP路由/视频分发平台软件</w:t>
            </w:r>
            <w:r>
              <w:rPr>
                <w:rFonts w:hint="eastAsia" w:ascii="宋体" w:hAnsi="宋体" w:eastAsia="宋体" w:cs="宋体"/>
                <w:b/>
                <w:bCs/>
                <w:color w:val="000000"/>
                <w:kern w:val="0"/>
                <w:szCs w:val="21"/>
                <w:lang w:bidi="ar"/>
              </w:rPr>
              <w:t>具有软件著作权</w:t>
            </w:r>
            <w:r>
              <w:rPr>
                <w:rFonts w:hint="eastAsia" w:ascii="宋体" w:hAnsi="宋体" w:eastAsia="宋体" w:cs="宋体"/>
                <w:color w:val="000000"/>
                <w:kern w:val="0"/>
                <w:szCs w:val="21"/>
                <w:lang w:bidi="ar"/>
              </w:rPr>
              <w:t>,成交后提供软件著作权登记证书复印件或扫描件。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highlight w:val="yellow"/>
                <w:lang w:bidi="ar"/>
              </w:rPr>
              <w:t>★14.</w:t>
            </w:r>
            <w:r>
              <w:rPr>
                <w:rFonts w:hint="eastAsia" w:ascii="宋体" w:hAnsi="宋体" w:eastAsia="宋体" w:cs="宋体"/>
                <w:b/>
                <w:bCs/>
                <w:color w:val="000000"/>
                <w:kern w:val="0"/>
                <w:szCs w:val="21"/>
                <w:highlight w:val="yellow"/>
                <w:lang w:bidi="ar"/>
              </w:rPr>
              <w:t>供应商提供承诺（承诺书见格式文件）</w:t>
            </w:r>
            <w:r>
              <w:rPr>
                <w:rFonts w:hint="eastAsia" w:ascii="宋体" w:hAnsi="宋体" w:eastAsia="宋体" w:cs="宋体"/>
                <w:color w:val="000000"/>
                <w:kern w:val="0"/>
                <w:szCs w:val="21"/>
                <w:highlight w:val="yellow"/>
                <w:lang w:bidi="ar"/>
              </w:rPr>
              <w:t>，设备按照《国家教育考试网上巡查系统视频标准技术规范》JY/T-KS-JS-2017-1与安徽省考试院和安庆市考试院巡查平台互联互通。</w:t>
            </w:r>
            <w:r>
              <w:rPr>
                <w:rFonts w:hint="eastAsia" w:ascii="宋体" w:hAnsi="宋体" w:eastAsia="宋体" w:cs="宋体"/>
                <w:color w:val="000000"/>
                <w:kern w:val="0"/>
                <w:szCs w:val="21"/>
                <w:lang w:bidi="ar"/>
              </w:rPr>
              <w:br w:type="textWrapping"/>
            </w:r>
            <w:bookmarkStart w:id="2" w:name="OLE_LINK3"/>
            <w:r>
              <w:rPr>
                <w:rFonts w:hint="eastAsia" w:ascii="宋体" w:hAnsi="宋体" w:eastAsia="宋体" w:cs="宋体"/>
                <w:color w:val="000000"/>
                <w:kern w:val="0"/>
                <w:szCs w:val="21"/>
                <w:lang w:bidi="ar"/>
              </w:rPr>
              <w:t>★15.</w:t>
            </w:r>
            <w:r>
              <w:rPr>
                <w:rFonts w:hint="eastAsia" w:ascii="宋体" w:hAnsi="宋体" w:eastAsia="宋体" w:cs="宋体"/>
                <w:b/>
                <w:bCs/>
                <w:color w:val="000000"/>
                <w:kern w:val="0"/>
                <w:szCs w:val="21"/>
                <w:highlight w:val="yellow"/>
                <w:lang w:bidi="ar"/>
              </w:rPr>
              <w:t>供应商提供承诺（承诺书见格式文件）</w:t>
            </w:r>
            <w:r>
              <w:rPr>
                <w:rFonts w:hint="eastAsia" w:ascii="宋体" w:hAnsi="宋体" w:eastAsia="宋体" w:cs="宋体"/>
                <w:color w:val="000000"/>
                <w:kern w:val="0"/>
                <w:szCs w:val="21"/>
                <w:highlight w:val="yellow"/>
                <w:lang w:bidi="ar"/>
              </w:rPr>
              <w:t>数据格式符合《国家教育考试综合管理平台信息标准》，系统数据能够上传到安徽省考试院教育考试综合管理平台。</w:t>
            </w:r>
            <w:bookmarkEnd w:id="2"/>
          </w:p>
        </w:tc>
        <w:tc>
          <w:tcPr>
            <w:tcW w:w="945" w:type="dxa"/>
            <w:vAlign w:val="center"/>
          </w:tcPr>
          <w:p w14:paraId="4F589540">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1台</w:t>
            </w:r>
          </w:p>
        </w:tc>
        <w:tc>
          <w:tcPr>
            <w:tcW w:w="810" w:type="dxa"/>
            <w:vAlign w:val="center"/>
          </w:tcPr>
          <w:p w14:paraId="29F41F01">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72A16F86">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1EBFBE89">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与上级互联互通用</w:t>
            </w:r>
          </w:p>
        </w:tc>
      </w:tr>
      <w:tr w14:paraId="32F7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46C7799E">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15</w:t>
            </w:r>
          </w:p>
        </w:tc>
        <w:tc>
          <w:tcPr>
            <w:tcW w:w="806" w:type="dxa"/>
            <w:vAlign w:val="center"/>
          </w:tcPr>
          <w:p w14:paraId="2C6517BA">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网上巡查视频分发平台</w:t>
            </w:r>
          </w:p>
        </w:tc>
        <w:tc>
          <w:tcPr>
            <w:tcW w:w="4512" w:type="dxa"/>
            <w:vAlign w:val="center"/>
          </w:tcPr>
          <w:p w14:paraId="0539DFC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1.网上巡查SIP路由平台</w:t>
            </w:r>
            <w:r>
              <w:rPr>
                <w:rFonts w:hint="eastAsia" w:ascii="宋体" w:hAnsi="宋体" w:eastAsia="宋体" w:cs="宋体"/>
                <w:color w:val="000000"/>
                <w:kern w:val="0"/>
                <w:szCs w:val="21"/>
                <w:lang w:bidi="ar"/>
              </w:rPr>
              <w:tab/>
            </w:r>
            <w:r>
              <w:rPr>
                <w:rFonts w:hint="eastAsia" w:ascii="宋体" w:hAnsi="宋体" w:eastAsia="宋体" w:cs="宋体"/>
                <w:color w:val="000000"/>
                <w:kern w:val="0"/>
                <w:szCs w:val="21"/>
                <w:lang w:bidi="ar"/>
              </w:rPr>
              <w:t>1.平台为嵌入式设备,开源操作系统，B/S 应用架构。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2.授权用户可通过Web浏览器远程登录到系统界面，查看系统运行状态、进行系统配置及运维管理等操作。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3.支持时间同步功能，支持网络时间协议(NTP)。可通过网络可获取国家授时中心或其他NTP服务器时间，并可对支持NTP协议的其他设备提供网络授时服务。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4.支持接入GPS/北斗模块进行校时/定位，可接收 GPS/北斗卫星系统中的时标信号作为设备标准时间源,对其他设备提供网络授时服务。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5.支持通过客户端软件进行校时，并可通过WEB浏览器登录系统进行手动校时。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6.支持本地设备信息统计，可查看接入设备总数、在线设备数量、离线设备数量。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7.支持视频请求统计，可查看视频请求总数、请求连接正常数量、请求连接异常数量。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8.支持设置考试列表和日常列表两种模式。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9.支持对前端视频资源进行关注标记。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★10.支持对前端视频资源进行智能推荐，包括关注最多、点播最多。（成交后提供检测报告证明）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11.具有硬件加密狗，可实现平台软硬件加密绑定。</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★12.支持设备接入可信认证，不符合规定设备类型的设备无法接入平台。（成交后提供检测报告证明）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13.提供二次开发的软件接口。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★14.产品符合《国家教育考试网上巡查系统视频标准技术规范》JY/T-KS-JS-2017-1；（成交后提供检测报告证明）</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★15.内置网上巡查SIP路由/视频分发平台软件</w:t>
            </w:r>
            <w:r>
              <w:rPr>
                <w:rFonts w:hint="eastAsia" w:ascii="宋体" w:hAnsi="宋体" w:eastAsia="宋体" w:cs="宋体"/>
                <w:b/>
                <w:bCs/>
                <w:color w:val="000000"/>
                <w:kern w:val="0"/>
                <w:szCs w:val="21"/>
                <w:lang w:bidi="ar"/>
              </w:rPr>
              <w:t>具有软件著作权</w:t>
            </w:r>
            <w:r>
              <w:rPr>
                <w:rFonts w:hint="eastAsia" w:ascii="宋体" w:hAnsi="宋体" w:eastAsia="宋体" w:cs="宋体"/>
                <w:color w:val="000000"/>
                <w:kern w:val="0"/>
                <w:szCs w:val="21"/>
                <w:lang w:bidi="ar"/>
              </w:rPr>
              <w:t>,成交后提供软件著作权登记证书复印件或扫描件。</w:t>
            </w:r>
            <w:r>
              <w:rPr>
                <w:rFonts w:hint="eastAsia" w:ascii="宋体" w:hAnsi="宋体" w:eastAsia="宋体" w:cs="宋体"/>
                <w:color w:val="000000"/>
                <w:kern w:val="0"/>
                <w:szCs w:val="21"/>
                <w:highlight w:val="yellow"/>
                <w:lang w:bidi="ar"/>
              </w:rPr>
              <w:br w:type="textWrapping"/>
            </w:r>
            <w:r>
              <w:rPr>
                <w:rFonts w:hint="eastAsia" w:ascii="宋体" w:hAnsi="宋体" w:eastAsia="宋体" w:cs="宋体"/>
                <w:color w:val="000000"/>
                <w:kern w:val="0"/>
                <w:szCs w:val="21"/>
                <w:highlight w:val="yellow"/>
                <w:lang w:bidi="ar"/>
              </w:rPr>
              <w:t>16.</w:t>
            </w:r>
            <w:r>
              <w:rPr>
                <w:rFonts w:hint="eastAsia" w:ascii="宋体" w:hAnsi="宋体" w:eastAsia="宋体" w:cs="宋体"/>
                <w:b/>
                <w:bCs/>
                <w:color w:val="000000"/>
                <w:kern w:val="0"/>
                <w:szCs w:val="21"/>
                <w:highlight w:val="yellow"/>
                <w:lang w:bidi="ar"/>
              </w:rPr>
              <w:t>供应商提供承诺（承诺书见格式文件）</w:t>
            </w:r>
            <w:r>
              <w:rPr>
                <w:rFonts w:hint="eastAsia" w:ascii="宋体" w:hAnsi="宋体" w:eastAsia="宋体" w:cs="宋体"/>
                <w:color w:val="000000"/>
                <w:kern w:val="0"/>
                <w:szCs w:val="21"/>
                <w:highlight w:val="yellow"/>
                <w:lang w:bidi="ar"/>
              </w:rPr>
              <w:t>，设备按照《国家教育考试网上巡查系统视频标准技术规范》JY/T-KS-JS-2017-1与安徽省考试院和安庆市考试院巡查平台互联互通。</w:t>
            </w:r>
          </w:p>
          <w:p w14:paraId="7BFCF153">
            <w:pPr>
              <w:pStyle w:val="2"/>
              <w:rPr>
                <w:szCs w:val="21"/>
                <w:lang w:val="en-US" w:bidi="ar"/>
              </w:rPr>
            </w:pPr>
            <w:r>
              <w:rPr>
                <w:rFonts w:hint="eastAsia" w:ascii="宋体" w:hAnsi="宋体" w:cs="宋体"/>
                <w:color w:val="000000"/>
                <w:kern w:val="0"/>
                <w:szCs w:val="21"/>
                <w:lang w:bidi="ar"/>
              </w:rPr>
              <w:t>★1</w:t>
            </w:r>
            <w:r>
              <w:rPr>
                <w:rFonts w:ascii="宋体" w:hAnsi="宋体" w:cs="宋体"/>
                <w:color w:val="000000"/>
                <w:kern w:val="0"/>
                <w:szCs w:val="21"/>
                <w:lang w:bidi="ar"/>
              </w:rPr>
              <w:t>7</w:t>
            </w:r>
            <w:r>
              <w:rPr>
                <w:rFonts w:hint="eastAsia" w:ascii="宋体" w:hAnsi="宋体" w:cs="宋体"/>
                <w:color w:val="000000"/>
                <w:kern w:val="0"/>
                <w:szCs w:val="21"/>
                <w:lang w:bidi="ar"/>
              </w:rPr>
              <w:t>.</w:t>
            </w:r>
            <w:r>
              <w:rPr>
                <w:rFonts w:hint="eastAsia" w:ascii="宋体" w:hAnsi="宋体" w:eastAsia="宋体" w:cs="宋体"/>
                <w:b/>
                <w:bCs/>
                <w:color w:val="000000"/>
                <w:kern w:val="0"/>
                <w:szCs w:val="21"/>
                <w:highlight w:val="yellow"/>
                <w:lang w:val="en-US" w:bidi="ar"/>
              </w:rPr>
              <w:t>供应商提供承诺（承诺书见格式文件）数</w:t>
            </w:r>
            <w:r>
              <w:rPr>
                <w:rFonts w:hint="eastAsia" w:ascii="宋体" w:hAnsi="宋体" w:eastAsia="宋体" w:cs="宋体"/>
                <w:color w:val="000000"/>
                <w:kern w:val="0"/>
                <w:szCs w:val="21"/>
                <w:highlight w:val="yellow"/>
                <w:lang w:val="en-US" w:bidi="ar"/>
              </w:rPr>
              <w:t>据格式符合《国家教育考试综合管理平台信息标准》，系统数据能够上传到安徽省考试院教育考试综合管理平台。</w:t>
            </w:r>
          </w:p>
        </w:tc>
        <w:tc>
          <w:tcPr>
            <w:tcW w:w="945" w:type="dxa"/>
            <w:vAlign w:val="center"/>
          </w:tcPr>
          <w:p w14:paraId="4151754B">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1台</w:t>
            </w:r>
          </w:p>
        </w:tc>
        <w:tc>
          <w:tcPr>
            <w:tcW w:w="810" w:type="dxa"/>
            <w:vAlign w:val="center"/>
          </w:tcPr>
          <w:p w14:paraId="0F55D649">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002944C6">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6948F5B5">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视频转发功能</w:t>
            </w:r>
          </w:p>
        </w:tc>
      </w:tr>
      <w:tr w14:paraId="5D29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217EC316">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16</w:t>
            </w:r>
          </w:p>
        </w:tc>
        <w:tc>
          <w:tcPr>
            <w:tcW w:w="806" w:type="dxa"/>
            <w:vAlign w:val="center"/>
          </w:tcPr>
          <w:p w14:paraId="3E950C4D">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核心交换机</w:t>
            </w:r>
          </w:p>
        </w:tc>
        <w:tc>
          <w:tcPr>
            <w:tcW w:w="4512" w:type="dxa"/>
            <w:vAlign w:val="center"/>
          </w:tcPr>
          <w:p w14:paraId="43B54A30">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1.交换容量≥758Gbps；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2.包转发率≥240Mpps；</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3.可用千兆combo口数≥16个，千兆光口≥8个，扩展卡槽位数≥1；</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4.支持模块化电源，支持电源个数≥2，支持240V/336V高压直流；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5.可通过前面板指示灯获取各种设备重要信息。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6.支持横向虚拟化技术，将多台设备虚拟为一台；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7.支持4K个VLAN，支持Voice VLAN，基于端口的VLAN，基于MAC的VLAN，基于协议的VLAN；</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8.支持MAC地址≥64K；</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9.支持端口聚合，每个聚合组至少8个端口；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10.支持静态路由，RIPv1/v2，RIPng,OSPFv2/v3， ISIS，ISISv6, BGP4,BGP4+,支持ECMP    ；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11.IPv4子网路由规格≥32K，主机路由规格≥32K；</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12.支持IPv6特性，包括支持ND、IPv6 Ping、IPv6 Telnet、手工tunnel、6to4 tunnel、ISATAP tunnel、IPv6 ACL、MLD Snooping、DHCPv6 snooping；</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13.支持IGMPv1/v2/v3 snooping，MLD Snooping，PIM Snooping，IGMPv1/v2/v3，PIM SM/DM/SSM；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14.支持802.1x认证、Radius认证等多种方式；</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15.支持端口隔离，用户分级管理和口令保护，CPU防攻击、CPU过载保护，uRPF单播逆向路由检查等功能；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16.每端口支持8个硬件队列，支持SP、WRR、SP+WRR等队列调度算法；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17.支持ERPS以太环保护协议；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18.支持能效以太网标准（EEE）；</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19.支持SNMP v1/v2/v3、Telnet远程维护、网管系统管理；</w:t>
            </w:r>
          </w:p>
        </w:tc>
        <w:tc>
          <w:tcPr>
            <w:tcW w:w="945" w:type="dxa"/>
            <w:vAlign w:val="center"/>
          </w:tcPr>
          <w:p w14:paraId="522A3D16">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1台</w:t>
            </w:r>
          </w:p>
        </w:tc>
        <w:tc>
          <w:tcPr>
            <w:tcW w:w="810" w:type="dxa"/>
            <w:vAlign w:val="center"/>
          </w:tcPr>
          <w:p w14:paraId="4BF2C1CC">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4AE20921">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2900E0D2">
            <w:pPr>
              <w:rPr>
                <w:rFonts w:asciiTheme="minorEastAsia" w:hAnsiTheme="minorEastAsia" w:eastAsiaTheme="minorEastAsia"/>
                <w:bCs/>
                <w:szCs w:val="21"/>
              </w:rPr>
            </w:pPr>
          </w:p>
        </w:tc>
      </w:tr>
      <w:tr w14:paraId="7C27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35437954">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17</w:t>
            </w:r>
          </w:p>
        </w:tc>
        <w:tc>
          <w:tcPr>
            <w:tcW w:w="806" w:type="dxa"/>
            <w:vAlign w:val="center"/>
          </w:tcPr>
          <w:p w14:paraId="36B65C13">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硬件防火墙</w:t>
            </w:r>
          </w:p>
        </w:tc>
        <w:tc>
          <w:tcPr>
            <w:tcW w:w="4512" w:type="dxa"/>
            <w:vAlign w:val="center"/>
          </w:tcPr>
          <w:p w14:paraId="65392577">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1.标准机架式1U,内存≥4G，系统盘板载EMMC卡≥4G，配置≥5个千兆电口（含1个MGMT口、1个HA口）和≥2个千兆光口。</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2.防火墙吞吐≥1.5G，并发连接≥50万，每秒新建连接≥1.5万，应用层吞吐量≥1G，IPSECVPN吞吐≥300M，IPSECVPN隧道数≥100。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3.支持静态路由、OSPF\OSPFv3\BGP\RIP\RIPNG等动态路由、SD-WAN路由、MPLS路由；支持路由、透明以及混合接入模式，满足复杂应用环境的接入需求；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4.支持多元组的访问控制规则，至少支持基于源MAC、源端口、目的端口、时间、域名、URL等多个元素进行访问控制；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5.支持IPv6安全控制策略设置，能针对IPv6的目的/源地址、源服务端口、区域、服务、时间、扩展头属性等条件进行安全访问规则的设置；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6.可将多条日志合并成一条日志传送到日志服务器中，可选择对日志传输是否加密，且可设定大于或等于8位的加密密钥，保障日志传输的安全性；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7.支持对P2P流量的识别，在界面中体现，如PPTV、风行等P2P视频应用可划分HTTP下载和P2P下载。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8.支持加密流量识别，如HTTPS流量、BT加密流量、迅雷加密流量等等。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9.内置静态黑名单功能，可设置多个对象条件，如：源目IP地址、源目端口、源目MAC、协议等，实现对特定报文进行快速过滤。</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10.支持本地PORTAL、外部PORTAL、802.1X等接入认证功能；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11.邮件安全支持SMTP、POP3等邮件协议的标题、正文、邮件附件类型进行过滤，并且对不符合规则的邮件转发到指定邮箱进行审查，支持基于本地IP黑白名单、邮件地址黑白名单方式的反垃圾邮件功能，并提供反垃圾邮件统计功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12.支持高级威胁防护，可对DGA、隐蔽信道、恶意加密流量进行检测，并实时记录日志。</w:t>
            </w:r>
          </w:p>
        </w:tc>
        <w:tc>
          <w:tcPr>
            <w:tcW w:w="945" w:type="dxa"/>
            <w:vAlign w:val="center"/>
          </w:tcPr>
          <w:p w14:paraId="3F1F6B28">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1台</w:t>
            </w:r>
          </w:p>
        </w:tc>
        <w:tc>
          <w:tcPr>
            <w:tcW w:w="810" w:type="dxa"/>
            <w:vAlign w:val="center"/>
          </w:tcPr>
          <w:p w14:paraId="47DDAD64">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37E71BAB">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7B48715D">
            <w:pPr>
              <w:rPr>
                <w:rFonts w:asciiTheme="minorEastAsia" w:hAnsiTheme="minorEastAsia" w:eastAsiaTheme="minorEastAsia"/>
                <w:bCs/>
                <w:szCs w:val="21"/>
              </w:rPr>
            </w:pPr>
          </w:p>
        </w:tc>
      </w:tr>
      <w:tr w14:paraId="77B8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vAlign w:val="center"/>
          </w:tcPr>
          <w:p w14:paraId="63289E02">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18</w:t>
            </w:r>
          </w:p>
        </w:tc>
        <w:tc>
          <w:tcPr>
            <w:tcW w:w="806" w:type="dxa"/>
            <w:vAlign w:val="center"/>
          </w:tcPr>
          <w:p w14:paraId="48EBEDBC">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六类网线</w:t>
            </w:r>
          </w:p>
        </w:tc>
        <w:tc>
          <w:tcPr>
            <w:tcW w:w="4512" w:type="dxa"/>
            <w:vAlign w:val="center"/>
          </w:tcPr>
          <w:p w14:paraId="0F09B879">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 xml:space="preserve">1.护套材质：PVC;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2.护套颜色：默认灰色;</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3.导体直径：23AWG;</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4.导体绝缘外径：1.1±0.05mm;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5.芯数：4*2; </w:t>
            </w:r>
          </w:p>
        </w:tc>
        <w:tc>
          <w:tcPr>
            <w:tcW w:w="945" w:type="dxa"/>
            <w:vAlign w:val="center"/>
          </w:tcPr>
          <w:p w14:paraId="6B790C49">
            <w:pPr>
              <w:widowControl/>
              <w:jc w:val="center"/>
              <w:textAlignment w:val="center"/>
              <w:rPr>
                <w:rFonts w:asciiTheme="minorEastAsia" w:hAnsiTheme="minorEastAsia" w:eastAsiaTheme="minorEastAsia"/>
                <w:bCs/>
                <w:szCs w:val="21"/>
              </w:rPr>
            </w:pPr>
            <w:r>
              <w:rPr>
                <w:rFonts w:ascii="宋体" w:hAnsi="宋体" w:eastAsia="宋体" w:cs="宋体"/>
                <w:color w:val="000000"/>
                <w:kern w:val="0"/>
                <w:szCs w:val="21"/>
                <w:lang w:bidi="ar"/>
              </w:rPr>
              <w:t>11760</w:t>
            </w:r>
            <w:r>
              <w:rPr>
                <w:rFonts w:hint="eastAsia" w:ascii="宋体" w:hAnsi="宋体" w:eastAsia="宋体" w:cs="宋体"/>
                <w:color w:val="000000"/>
                <w:kern w:val="0"/>
                <w:szCs w:val="21"/>
                <w:lang w:bidi="ar"/>
              </w:rPr>
              <w:t>米</w:t>
            </w:r>
          </w:p>
        </w:tc>
        <w:tc>
          <w:tcPr>
            <w:tcW w:w="810" w:type="dxa"/>
            <w:vAlign w:val="center"/>
          </w:tcPr>
          <w:p w14:paraId="588D7DAC">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2C179D88">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3591F202">
            <w:pPr>
              <w:rPr>
                <w:rFonts w:asciiTheme="minorEastAsia" w:hAnsiTheme="minorEastAsia" w:eastAsiaTheme="minorEastAsia"/>
                <w:bCs/>
                <w:szCs w:val="21"/>
              </w:rPr>
            </w:pPr>
            <w:r>
              <w:rPr>
                <w:rFonts w:hint="eastAsia" w:asciiTheme="minorEastAsia" w:hAnsiTheme="minorEastAsia" w:eastAsiaTheme="minorEastAsia"/>
                <w:bCs/>
                <w:szCs w:val="21"/>
              </w:rPr>
              <w:t>包含点位预留线材</w:t>
            </w:r>
          </w:p>
        </w:tc>
      </w:tr>
      <w:tr w14:paraId="4683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6D37B9D7">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19</w:t>
            </w:r>
          </w:p>
        </w:tc>
        <w:tc>
          <w:tcPr>
            <w:tcW w:w="806" w:type="dxa"/>
            <w:vAlign w:val="center"/>
          </w:tcPr>
          <w:p w14:paraId="47B16CCD">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电源线</w:t>
            </w:r>
          </w:p>
        </w:tc>
        <w:tc>
          <w:tcPr>
            <w:tcW w:w="4512" w:type="dxa"/>
            <w:vAlign w:val="center"/>
          </w:tcPr>
          <w:p w14:paraId="22B36E4B">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1.规格：RVV2*1.0；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2.额定温度-15至70℃；</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3.额定电压300/300V;</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4.采用无铅聚氯乙烯绝缘和护套；</w:t>
            </w:r>
          </w:p>
        </w:tc>
        <w:tc>
          <w:tcPr>
            <w:tcW w:w="945" w:type="dxa"/>
            <w:vAlign w:val="center"/>
          </w:tcPr>
          <w:p w14:paraId="11C8F6B0">
            <w:pPr>
              <w:widowControl/>
              <w:jc w:val="center"/>
              <w:textAlignment w:val="center"/>
              <w:rPr>
                <w:rFonts w:asciiTheme="minorEastAsia" w:hAnsiTheme="minorEastAsia" w:eastAsiaTheme="minorEastAsia"/>
                <w:bCs/>
                <w:szCs w:val="21"/>
              </w:rPr>
            </w:pPr>
            <w:r>
              <w:rPr>
                <w:rFonts w:ascii="宋体" w:hAnsi="宋体" w:eastAsia="宋体" w:cs="宋体"/>
                <w:color w:val="000000"/>
                <w:kern w:val="0"/>
                <w:szCs w:val="21"/>
                <w:lang w:bidi="ar"/>
              </w:rPr>
              <w:t>8820</w:t>
            </w:r>
            <w:r>
              <w:rPr>
                <w:rFonts w:hint="eastAsia" w:ascii="宋体" w:hAnsi="宋体" w:eastAsia="宋体" w:cs="宋体"/>
                <w:color w:val="000000"/>
                <w:kern w:val="0"/>
                <w:szCs w:val="21"/>
                <w:lang w:bidi="ar"/>
              </w:rPr>
              <w:t>米</w:t>
            </w:r>
          </w:p>
        </w:tc>
        <w:tc>
          <w:tcPr>
            <w:tcW w:w="810" w:type="dxa"/>
            <w:vAlign w:val="center"/>
          </w:tcPr>
          <w:p w14:paraId="58E94BB7">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34C97FDD">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72D92710">
            <w:pPr>
              <w:rPr>
                <w:rFonts w:asciiTheme="minorEastAsia" w:hAnsiTheme="minorEastAsia" w:eastAsiaTheme="minorEastAsia"/>
                <w:bCs/>
                <w:szCs w:val="21"/>
              </w:rPr>
            </w:pPr>
            <w:r>
              <w:rPr>
                <w:rFonts w:hint="eastAsia" w:asciiTheme="minorEastAsia" w:hAnsiTheme="minorEastAsia" w:eastAsiaTheme="minorEastAsia"/>
                <w:bCs/>
                <w:szCs w:val="21"/>
              </w:rPr>
              <w:t>包含点位预留线材</w:t>
            </w:r>
          </w:p>
        </w:tc>
      </w:tr>
      <w:tr w14:paraId="2158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19BC5F38">
            <w:pPr>
              <w:widowControl/>
              <w:jc w:val="center"/>
              <w:textAlignment w:val="center"/>
              <w:rPr>
                <w:rFonts w:asciiTheme="minorEastAsia" w:hAnsiTheme="minorEastAsia" w:eastAsiaTheme="minorEastAsia"/>
                <w:szCs w:val="21"/>
              </w:rPr>
            </w:pPr>
            <w:r>
              <w:rPr>
                <w:rFonts w:hint="eastAsia" w:ascii="宋体" w:hAnsi="宋体" w:eastAsia="宋体" w:cs="宋体"/>
                <w:color w:val="000000"/>
                <w:kern w:val="0"/>
                <w:szCs w:val="21"/>
                <w:lang w:bidi="ar"/>
              </w:rPr>
              <w:t>20</w:t>
            </w:r>
          </w:p>
        </w:tc>
        <w:tc>
          <w:tcPr>
            <w:tcW w:w="806" w:type="dxa"/>
            <w:vAlign w:val="center"/>
          </w:tcPr>
          <w:p w14:paraId="0E4EF095">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安装调试质保服务</w:t>
            </w:r>
          </w:p>
        </w:tc>
        <w:tc>
          <w:tcPr>
            <w:tcW w:w="4512" w:type="dxa"/>
            <w:vAlign w:val="center"/>
          </w:tcPr>
          <w:p w14:paraId="2656B475">
            <w:pPr>
              <w:widowControl/>
              <w:jc w:val="left"/>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1.设备按照各考点使用数量要求，完成系统设备安装，调试等；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2.各考点系统安装中所需各种线缆、线材、管材、配件等。</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3.所提供的线缆、线材、管材、配件等须为国标产品，满足3年以上项目使用周期；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对产品组件及其所依赖的操作系统进行部署实施服务，并按照项目计划要求完成产品的现场部署，根据现场软硬件、网络环境，以及项目中各模块的功能需求进行对接调试，使产品能够达到预期的功能及性能指标。</w:t>
            </w:r>
          </w:p>
        </w:tc>
        <w:tc>
          <w:tcPr>
            <w:tcW w:w="945" w:type="dxa"/>
            <w:vAlign w:val="center"/>
          </w:tcPr>
          <w:p w14:paraId="401DB771">
            <w:pPr>
              <w:widowControl/>
              <w:jc w:val="center"/>
              <w:textAlignment w:val="center"/>
              <w:rPr>
                <w:rFonts w:asciiTheme="minorEastAsia" w:hAnsiTheme="minorEastAsia" w:eastAsiaTheme="minorEastAsia"/>
                <w:bCs/>
                <w:szCs w:val="21"/>
              </w:rPr>
            </w:pPr>
            <w:r>
              <w:rPr>
                <w:rFonts w:hint="eastAsia" w:ascii="宋体" w:hAnsi="宋体" w:eastAsia="宋体" w:cs="宋体"/>
                <w:color w:val="000000"/>
                <w:kern w:val="0"/>
                <w:szCs w:val="21"/>
                <w:lang w:bidi="ar"/>
              </w:rPr>
              <w:t>1项</w:t>
            </w:r>
          </w:p>
        </w:tc>
        <w:tc>
          <w:tcPr>
            <w:tcW w:w="810" w:type="dxa"/>
            <w:vAlign w:val="center"/>
          </w:tcPr>
          <w:p w14:paraId="69BB8A1C">
            <w:pPr>
              <w:rPr>
                <w:rFonts w:asciiTheme="minorEastAsia" w:hAnsiTheme="minorEastAsia" w:eastAsiaTheme="minorEastAsia"/>
                <w:bCs/>
                <w:szCs w:val="21"/>
              </w:rPr>
            </w:pPr>
            <w:r>
              <w:rPr>
                <w:rFonts w:hint="eastAsia" w:asciiTheme="minorEastAsia" w:hAnsiTheme="minorEastAsia" w:eastAsiaTheme="minorEastAsia"/>
                <w:bCs/>
                <w:szCs w:val="21"/>
              </w:rPr>
              <w:t>工业</w:t>
            </w:r>
          </w:p>
        </w:tc>
        <w:tc>
          <w:tcPr>
            <w:tcW w:w="1035" w:type="dxa"/>
            <w:vAlign w:val="center"/>
          </w:tcPr>
          <w:p w14:paraId="1EC955C2">
            <w:pPr>
              <w:jc w:val="center"/>
              <w:rPr>
                <w:rFonts w:asciiTheme="minorEastAsia" w:hAnsiTheme="minorEastAsia" w:eastAsiaTheme="minorEastAsia"/>
                <w:bCs/>
                <w:szCs w:val="21"/>
              </w:rPr>
            </w:pPr>
            <w:r>
              <w:rPr>
                <w:rFonts w:hint="eastAsia" w:asciiTheme="minorEastAsia" w:hAnsiTheme="minorEastAsia" w:eastAsiaTheme="minorEastAsia"/>
                <w:bCs/>
                <w:szCs w:val="21"/>
              </w:rPr>
              <w:t>否</w:t>
            </w:r>
          </w:p>
        </w:tc>
        <w:tc>
          <w:tcPr>
            <w:tcW w:w="1309" w:type="dxa"/>
            <w:vAlign w:val="center"/>
          </w:tcPr>
          <w:p w14:paraId="204786D5">
            <w:pPr>
              <w:rPr>
                <w:rFonts w:asciiTheme="minorEastAsia" w:hAnsiTheme="minorEastAsia" w:eastAsiaTheme="minorEastAsia"/>
                <w:bCs/>
                <w:szCs w:val="21"/>
              </w:rPr>
            </w:pPr>
          </w:p>
        </w:tc>
      </w:tr>
      <w:tr w14:paraId="21BF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024" w:type="dxa"/>
            <w:gridSpan w:val="7"/>
            <w:vAlign w:val="center"/>
          </w:tcPr>
          <w:p w14:paraId="71F12DF7">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注：</w:t>
            </w:r>
          </w:p>
          <w:p w14:paraId="67F8115F">
            <w:pPr>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1.本项目核心产品为“网上巡查半球摄像机”。</w:t>
            </w:r>
          </w:p>
          <w:p w14:paraId="64A92905">
            <w:pPr>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2.本项目主要标的为表中“接入交换机”设备，</w:t>
            </w:r>
            <w:bookmarkStart w:id="3" w:name="OLE_LINK1"/>
            <w:bookmarkStart w:id="4" w:name="OLE_LINK2"/>
            <w:r>
              <w:rPr>
                <w:rFonts w:hint="eastAsia" w:asciiTheme="minorEastAsia" w:hAnsiTheme="minorEastAsia" w:eastAsiaTheme="minorEastAsia"/>
                <w:bCs/>
                <w:szCs w:val="21"/>
              </w:rPr>
              <w:t>主要标的</w:t>
            </w:r>
            <w:bookmarkEnd w:id="3"/>
            <w:bookmarkEnd w:id="4"/>
            <w:r>
              <w:rPr>
                <w:rFonts w:hint="eastAsia" w:asciiTheme="minorEastAsia" w:hAnsiTheme="minorEastAsia" w:eastAsiaTheme="minorEastAsia"/>
                <w:bCs/>
                <w:szCs w:val="21"/>
              </w:rPr>
              <w:t>名称、品牌、规格、型号、数量、单价等信息将在成交结果公告中公示。</w:t>
            </w:r>
          </w:p>
          <w:p w14:paraId="230BE81E">
            <w:pPr>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本次建设的标准化考点网上巡查SIP路由平台、网上巡查视频分发平台、网上巡查半球摄像机应符合《国家教育考试网上巡查系统视频标准技术规范》JY/T-KS-JS-2017-1，需与安庆市现有网上巡查系统平台按照《国家教育考试网上巡查系统视频标准技术规范》JY/T-KS-JS-2017-1规定的协议进行对接，实现考场视频信号国家级、省级、市级、考点互联。</w:t>
            </w:r>
          </w:p>
          <w:p w14:paraId="0A1D4C51">
            <w:pPr>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由于教育考试对产品的质量和功能的特殊需求，供应商须在成交通知书发出5日内提供所投网上巡查SIP路由平台、网上巡查视频分发平台、网上巡查摄像机设备，搭建运行平台与安庆市现有国家教育考试网上巡查平台联调测试，完成安庆市网上巡查系统平台互联互通，并须确保顺利通过测试。否则采购人有权取消成交资格并报政府采购监督管理部门处理，由此造成的一切后果均由成交人承担。</w:t>
            </w:r>
          </w:p>
          <w:p w14:paraId="3CECA9E5">
            <w:pPr>
              <w:spacing w:line="360" w:lineRule="auto"/>
              <w:ind w:firstLine="420" w:firstLineChars="200"/>
              <w:rPr>
                <w:szCs w:val="21"/>
              </w:rPr>
            </w:pPr>
            <w:r>
              <w:rPr>
                <w:rFonts w:hint="eastAsia" w:asciiTheme="minorEastAsia" w:hAnsiTheme="minorEastAsia" w:eastAsiaTheme="minorEastAsia"/>
                <w:bCs/>
                <w:szCs w:val="21"/>
              </w:rPr>
              <w:t>5.</w:t>
            </w:r>
            <w:r>
              <w:rPr>
                <w:rFonts w:hint="eastAsia" w:asciiTheme="minorEastAsia" w:hAnsiTheme="minorEastAsia" w:eastAsiaTheme="minorEastAsia"/>
                <w:b/>
                <w:szCs w:val="21"/>
              </w:rPr>
              <w:t>本项目技术参数中若有要求提供的第三方检验检测报告或软件著作权证书均在签订合同后供货前（谈判响应文件中无需提供）提供采购人查验，</w:t>
            </w:r>
            <w:r>
              <w:rPr>
                <w:rFonts w:hint="eastAsia" w:asciiTheme="minorEastAsia" w:hAnsiTheme="minorEastAsia" w:eastAsiaTheme="minorEastAsia"/>
                <w:bCs/>
                <w:szCs w:val="21"/>
              </w:rPr>
              <w:t>若成交人未在谈判文件要求的期限内提供谈判文件中要求的证明资料或成交人提供的证明资料不能完全符合谈判文件要求，则视为虚假响应。采购人有权并报政府采购监督管理部门处理，由此造成的一切后果均由成交人承担。</w:t>
            </w:r>
          </w:p>
        </w:tc>
      </w:tr>
    </w:tbl>
    <w:p w14:paraId="65E21478">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三、人员培训要求</w:t>
      </w:r>
    </w:p>
    <w:p w14:paraId="53CEE4CF">
      <w:pPr>
        <w:widowControl/>
        <w:spacing w:line="360" w:lineRule="auto"/>
        <w:ind w:firstLine="480" w:firstLineChars="200"/>
        <w:jc w:val="left"/>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货物安装、调试、验收合格后，成交人应对采购人的相关人员进行现场培训。培训内容包括基本操作、保养维修、常见故障及解决办法等。</w:t>
      </w:r>
    </w:p>
    <w:p w14:paraId="7630DE14">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四、货物质量及售后服务要求</w:t>
      </w:r>
    </w:p>
    <w:p w14:paraId="7146A4FC">
      <w:pPr>
        <w:widowControl/>
        <w:spacing w:line="360" w:lineRule="auto"/>
        <w:ind w:firstLine="480" w:firstLineChars="200"/>
        <w:jc w:val="left"/>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1、货物质量：成交人提供的货物必须是全新、原装、合格正品，完全符合国家规定的质量标准和厂方的标准。货物完好，配件齐全。</w:t>
      </w:r>
    </w:p>
    <w:p w14:paraId="7227EBB2">
      <w:pPr>
        <w:widowControl/>
        <w:spacing w:line="360" w:lineRule="auto"/>
        <w:ind w:firstLine="480" w:firstLineChars="200"/>
        <w:jc w:val="left"/>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2、保修及售后服务：依据商品的保修条款及售后服务条款，提供原厂质保，质保期按照国家规定，且不低于所供品牌向用户承诺的质保期限，谈判文件另有约定的从其约定。质保期从货物验收合格后算起。</w:t>
      </w:r>
    </w:p>
    <w:p w14:paraId="1760364C">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五、验收</w:t>
      </w:r>
    </w:p>
    <w:p w14:paraId="0DFD698C">
      <w:pPr>
        <w:spacing w:line="360" w:lineRule="auto"/>
        <w:ind w:firstLine="437"/>
        <w:rPr>
          <w:rFonts w:ascii="宋体" w:hAnsi="宋体" w:eastAsia="宋体" w:cs="宋体"/>
          <w:kern w:val="0"/>
          <w:sz w:val="24"/>
          <w:szCs w:val="24"/>
          <w:lang w:bidi="ar"/>
        </w:rPr>
      </w:pPr>
      <w:r>
        <w:rPr>
          <w:rFonts w:hint="eastAsia" w:ascii="宋体" w:hAnsi="宋体" w:eastAsia="宋体" w:cs="宋体"/>
          <w:kern w:val="0"/>
          <w:sz w:val="24"/>
          <w:szCs w:val="24"/>
          <w:lang w:bidi="ar"/>
        </w:rPr>
        <w:t>成交人和采购人双方共同实施验收工作，结果和验收报告经双方确认后生效。</w:t>
      </w:r>
    </w:p>
    <w:p w14:paraId="73964561">
      <w:pPr>
        <w:pStyle w:val="2"/>
        <w:rPr>
          <w:rFonts w:ascii="宋体" w:hAnsi="宋体" w:cs="宋体"/>
          <w:kern w:val="0"/>
          <w:sz w:val="24"/>
          <w:lang w:val="en-US" w:bidi="ar"/>
        </w:rPr>
      </w:pPr>
      <w:bookmarkStart w:id="5" w:name="_GoBack"/>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A3C8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2340F">
                          <w:pPr>
                            <w:pStyle w:val="3"/>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62340F">
                    <w:pPr>
                      <w:pStyle w:val="3"/>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4"/>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F66A12"/>
    <w:rsid w:val="00260977"/>
    <w:rsid w:val="002A6913"/>
    <w:rsid w:val="002E2167"/>
    <w:rsid w:val="003E7F8F"/>
    <w:rsid w:val="004A5679"/>
    <w:rsid w:val="0057733F"/>
    <w:rsid w:val="009A6B87"/>
    <w:rsid w:val="00C12C1A"/>
    <w:rsid w:val="00C14B58"/>
    <w:rsid w:val="00D2257F"/>
    <w:rsid w:val="00D40E7F"/>
    <w:rsid w:val="00EE29F3"/>
    <w:rsid w:val="00FC4CAA"/>
    <w:rsid w:val="2AB95154"/>
    <w:rsid w:val="37F66A12"/>
    <w:rsid w:val="3F2B4033"/>
    <w:rsid w:val="66CC1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宋体" w:cs="@微软简标宋"/>
      <w:szCs w:val="24"/>
      <w:lang w:val="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7752</Words>
  <Characters>9389</Characters>
  <Lines>72</Lines>
  <Paragraphs>20</Paragraphs>
  <TotalTime>0</TotalTime>
  <ScaleCrop>false</ScaleCrop>
  <LinksUpToDate>false</LinksUpToDate>
  <CharactersWithSpaces>9488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2026-07-09T01:49:00Z</dcterms:created>
  <dc:creator>WPS_1686035672</dc:creator>
  <cp:lastModifiedBy>WPS_1686035672</cp:lastModifiedBy>
  <dcterms:modified xsi:type="dcterms:W3CDTF">2026-07-17T01:12:23Z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3C78A215EE8745A08F4C1E5284968E46_11</vt:lpwstr>
  </property>
  <property fmtid="{D5CDD505-2E9C-101B-9397-08002B2CF9AE}" pid="4" name="KSOTemplateDocerSaveRecord">
    <vt:lpwstr>eyJoZGlkIjoiOTY2Y2ZhOWIwNThlYjIwOGY0MGRjNGEyZmE5Y2JlYzMiLCJ1c2VySWQiOiIxNDk4MjI1MzQ5In0=</vt:lpwstr>
  </property>
</Properties>
</file>