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2313">
      <w:pPr>
        <w:snapToGrid w:val="0"/>
        <w:spacing w:after="156" w:afterLines="50" w:line="360" w:lineRule="auto"/>
        <w:rPr>
          <w:rFonts w:hint="eastAsia" w:asciiTheme="minorEastAsia" w:hAnsiTheme="minorEastAsia" w:eastAsiaTheme="minorEastAsia"/>
          <w:sz w:val="24"/>
          <w:szCs w:val="24"/>
        </w:rPr>
      </w:pPr>
      <w:bookmarkStart w:id="0" w:name="_Hlk130566596"/>
      <w:r>
        <w:rPr>
          <w:rFonts w:hint="eastAsia" w:asciiTheme="minorEastAsia" w:hAnsiTheme="minorEastAsia" w:eastAsiaTheme="minorEastAsia"/>
          <w:sz w:val="24"/>
          <w:szCs w:val="24"/>
        </w:rPr>
        <w:t xml:space="preserve">合同编号：  </w:t>
      </w:r>
      <w:r>
        <w:rPr>
          <w:rFonts w:hint="eastAsia" w:asciiTheme="majorEastAsia" w:hAnsiTheme="majorEastAsia" w:eastAsiaTheme="majorEastAsia"/>
          <w:b/>
          <w:sz w:val="24"/>
          <w:szCs w:val="24"/>
          <w:u w:val="single"/>
        </w:rPr>
        <w:t xml:space="preserve">                                                          </w:t>
      </w:r>
    </w:p>
    <w:p w14:paraId="720B896F">
      <w:pPr>
        <w:snapToGrid w:val="0"/>
        <w:spacing w:line="360" w:lineRule="auto"/>
        <w:jc w:val="center"/>
        <w:rPr>
          <w:rFonts w:hint="eastAsia" w:asciiTheme="minorEastAsia" w:hAnsiTheme="minorEastAsia" w:eastAsiaTheme="minorEastAsia"/>
          <w:b/>
          <w:spacing w:val="60"/>
          <w:sz w:val="44"/>
          <w:szCs w:val="44"/>
          <w:lang w:eastAsia="zh-Hans"/>
        </w:rPr>
      </w:pPr>
    </w:p>
    <w:p w14:paraId="3FA458FE">
      <w:pPr>
        <w:snapToGrid w:val="0"/>
        <w:spacing w:line="360" w:lineRule="auto"/>
        <w:rPr>
          <w:rFonts w:hint="eastAsia" w:asciiTheme="minorEastAsia" w:hAnsiTheme="minorEastAsia" w:eastAsiaTheme="minorEastAsia"/>
          <w:b/>
          <w:spacing w:val="60"/>
          <w:sz w:val="44"/>
          <w:szCs w:val="44"/>
          <w:lang w:eastAsia="zh-Hans"/>
        </w:rPr>
      </w:pPr>
    </w:p>
    <w:p w14:paraId="1EF6D0E2">
      <w:pPr>
        <w:snapToGrid w:val="0"/>
        <w:spacing w:line="360" w:lineRule="auto"/>
        <w:jc w:val="center"/>
        <w:rPr>
          <w:rFonts w:hint="eastAsia" w:asciiTheme="minorEastAsia" w:hAnsiTheme="minorEastAsia" w:eastAsiaTheme="minorEastAsia"/>
          <w:b/>
          <w:spacing w:val="60"/>
          <w:sz w:val="44"/>
          <w:szCs w:val="44"/>
          <w:lang w:eastAsia="zh-Hans"/>
        </w:rPr>
      </w:pPr>
    </w:p>
    <w:p w14:paraId="7DB821F3">
      <w:pPr>
        <w:snapToGrid w:val="0"/>
        <w:spacing w:line="360" w:lineRule="auto"/>
        <w:jc w:val="center"/>
        <w:rPr>
          <w:rFonts w:hint="eastAsia" w:ascii="黑体" w:hAnsi="黑体" w:eastAsia="黑体"/>
          <w:b/>
          <w:spacing w:val="60"/>
          <w:sz w:val="44"/>
          <w:szCs w:val="44"/>
          <w:lang w:eastAsia="zh-Hans"/>
        </w:rPr>
      </w:pPr>
      <w:r>
        <w:rPr>
          <w:rFonts w:hint="eastAsia" w:ascii="黑体" w:hAnsi="黑体" w:eastAsia="黑体"/>
          <w:b/>
          <w:spacing w:val="60"/>
          <w:sz w:val="44"/>
          <w:szCs w:val="44"/>
          <w:lang w:eastAsia="zh-Hans"/>
        </w:rPr>
        <w:t>香港城市大学（东莞）</w:t>
      </w:r>
    </w:p>
    <w:bookmarkEnd w:id="0"/>
    <w:p w14:paraId="1BFB5BCB">
      <w:pPr>
        <w:snapToGrid w:val="0"/>
        <w:spacing w:line="360" w:lineRule="auto"/>
        <w:jc w:val="center"/>
        <w:rPr>
          <w:rFonts w:hint="eastAsia" w:ascii="黑体" w:hAnsi="黑体" w:eastAsia="黑体"/>
          <w:b/>
          <w:spacing w:val="60"/>
          <w:sz w:val="44"/>
          <w:szCs w:val="44"/>
        </w:rPr>
      </w:pPr>
      <w:r>
        <w:rPr>
          <w:rFonts w:hint="eastAsia" w:ascii="黑体" w:hAnsi="黑体" w:eastAsia="黑体"/>
          <w:b/>
          <w:spacing w:val="60"/>
          <w:sz w:val="44"/>
          <w:szCs w:val="44"/>
          <w:lang w:eastAsia="zh-Hans"/>
        </w:rPr>
        <w:t>货物采购</w:t>
      </w:r>
      <w:r>
        <w:rPr>
          <w:rFonts w:hint="eastAsia" w:ascii="黑体" w:hAnsi="黑体" w:eastAsia="黑体"/>
          <w:b/>
          <w:spacing w:val="60"/>
          <w:sz w:val="44"/>
          <w:szCs w:val="44"/>
        </w:rPr>
        <w:t>合同</w:t>
      </w:r>
    </w:p>
    <w:p w14:paraId="14FD3F9C">
      <w:pPr>
        <w:snapToGrid w:val="0"/>
        <w:rPr>
          <w:rFonts w:hint="eastAsia" w:asciiTheme="minorEastAsia" w:hAnsiTheme="minorEastAsia" w:eastAsiaTheme="minorEastAsia"/>
          <w:b/>
          <w:spacing w:val="60"/>
          <w:sz w:val="24"/>
          <w:szCs w:val="24"/>
        </w:rPr>
      </w:pPr>
    </w:p>
    <w:p w14:paraId="527DF460">
      <w:pPr>
        <w:snapToGrid w:val="0"/>
        <w:rPr>
          <w:rFonts w:hint="eastAsia" w:asciiTheme="minorEastAsia" w:hAnsiTheme="minorEastAsia" w:eastAsiaTheme="minorEastAsia"/>
          <w:b/>
          <w:sz w:val="24"/>
          <w:szCs w:val="24"/>
        </w:rPr>
      </w:pPr>
    </w:p>
    <w:p w14:paraId="4514E343">
      <w:pPr>
        <w:snapToGrid w:val="0"/>
        <w:rPr>
          <w:rFonts w:hint="eastAsia" w:asciiTheme="minorEastAsia" w:hAnsiTheme="minorEastAsia" w:eastAsiaTheme="minorEastAsia"/>
          <w:b/>
          <w:sz w:val="24"/>
          <w:szCs w:val="24"/>
        </w:rPr>
      </w:pPr>
    </w:p>
    <w:p w14:paraId="4D5F59C1">
      <w:pPr>
        <w:snapToGrid w:val="0"/>
        <w:rPr>
          <w:rFonts w:hint="eastAsia" w:asciiTheme="minorEastAsia" w:hAnsiTheme="minorEastAsia" w:eastAsiaTheme="minorEastAsia"/>
          <w:b/>
          <w:sz w:val="24"/>
          <w:szCs w:val="24"/>
        </w:rPr>
      </w:pPr>
    </w:p>
    <w:p w14:paraId="5E0327D7">
      <w:pPr>
        <w:snapToGrid w:val="0"/>
        <w:rPr>
          <w:rFonts w:hint="eastAsia" w:asciiTheme="minorEastAsia" w:hAnsiTheme="minorEastAsia" w:eastAsiaTheme="minorEastAsia"/>
          <w:b/>
          <w:sz w:val="24"/>
          <w:szCs w:val="24"/>
        </w:rPr>
      </w:pPr>
    </w:p>
    <w:p w14:paraId="3A1C3E12">
      <w:pPr>
        <w:snapToGrid w:val="0"/>
        <w:rPr>
          <w:rFonts w:hint="eastAsia" w:asciiTheme="minorEastAsia" w:hAnsiTheme="minorEastAsia" w:eastAsiaTheme="minorEastAsia"/>
          <w:b/>
          <w:sz w:val="24"/>
          <w:szCs w:val="24"/>
        </w:rPr>
      </w:pPr>
    </w:p>
    <w:p w14:paraId="6885FFA5">
      <w:pPr>
        <w:snapToGrid w:val="0"/>
        <w:rPr>
          <w:rFonts w:hint="eastAsia" w:asciiTheme="minorEastAsia" w:hAnsiTheme="minorEastAsia" w:eastAsiaTheme="minorEastAsia"/>
          <w:b/>
          <w:sz w:val="24"/>
          <w:szCs w:val="24"/>
        </w:rPr>
      </w:pPr>
    </w:p>
    <w:p w14:paraId="77AD453D">
      <w:pPr>
        <w:snapToGrid w:val="0"/>
        <w:spacing w:after="156" w:afterLines="50" w:line="360" w:lineRule="auto"/>
        <w:rPr>
          <w:rFonts w:hint="eastAsia" w:asciiTheme="minorEastAsia" w:hAnsiTheme="minorEastAsia" w:eastAsiaTheme="minorEastAsia"/>
          <w:b/>
          <w:sz w:val="24"/>
          <w:szCs w:val="24"/>
        </w:rPr>
      </w:pPr>
    </w:p>
    <w:p w14:paraId="4D462F5E">
      <w:pPr>
        <w:snapToGrid w:val="0"/>
        <w:spacing w:after="156" w:afterLines="50" w:line="360" w:lineRule="auto"/>
        <w:ind w:firstLine="638" w:firstLineChars="265"/>
        <w:rPr>
          <w:rFonts w:hint="eastAsia" w:asciiTheme="minorEastAsia" w:hAnsiTheme="minorEastAsia" w:eastAsiaTheme="majorEastAsia"/>
          <w:b/>
          <w:sz w:val="24"/>
          <w:szCs w:val="24"/>
          <w:u w:val="single"/>
        </w:rPr>
      </w:pPr>
      <w:r>
        <w:rPr>
          <w:rFonts w:hint="eastAsia" w:asciiTheme="minorEastAsia" w:hAnsiTheme="minorEastAsia" w:eastAsiaTheme="minorEastAsia"/>
          <w:b/>
          <w:sz w:val="24"/>
          <w:szCs w:val="24"/>
          <w:lang w:eastAsia="zh-Hans"/>
        </w:rPr>
        <w:t>项</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lang w:eastAsia="zh-Hans"/>
        </w:rPr>
        <w:t>目</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lang w:eastAsia="zh-Hans"/>
        </w:rPr>
        <w:t>名</w:t>
      </w: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lang w:eastAsia="zh-Hans"/>
        </w:rPr>
        <w:t>称</w:t>
      </w:r>
      <w:r>
        <w:rPr>
          <w:rFonts w:hint="eastAsia" w:asciiTheme="minorEastAsia" w:hAnsiTheme="minorEastAsia" w:eastAsiaTheme="minorEastAsia"/>
          <w:b/>
          <w:sz w:val="24"/>
          <w:szCs w:val="24"/>
        </w:rPr>
        <w:t>：</w:t>
      </w:r>
      <w:r>
        <w:rPr>
          <w:rFonts w:hint="eastAsia" w:asciiTheme="majorEastAsia" w:hAnsiTheme="majorEastAsia" w:eastAsiaTheme="majorEastAsia"/>
          <w:b/>
          <w:sz w:val="24"/>
          <w:szCs w:val="24"/>
          <w:u w:val="single"/>
          <w:lang w:eastAsia="zh-Hans"/>
        </w:rPr>
        <w:t>香港城市大学（东莞）</w:t>
      </w:r>
      <w:r>
        <w:rPr>
          <w:rFonts w:hint="eastAsia" w:asciiTheme="majorEastAsia" w:hAnsiTheme="majorEastAsia" w:eastAsiaTheme="majorEastAsia"/>
          <w:b/>
          <w:sz w:val="24"/>
          <w:szCs w:val="24"/>
          <w:u w:val="single"/>
        </w:rPr>
        <w:t xml:space="preserve">                                </w:t>
      </w:r>
    </w:p>
    <w:p w14:paraId="18940CE1">
      <w:pPr>
        <w:snapToGrid w:val="0"/>
        <w:spacing w:after="156" w:afterLines="50" w:line="360" w:lineRule="auto"/>
        <w:ind w:firstLine="638" w:firstLineChars="265"/>
        <w:rPr>
          <w:rFonts w:hint="eastAsia" w:asciiTheme="minorEastAsia" w:hAnsiTheme="minorEastAsia" w:eastAsiaTheme="minorEastAsia"/>
          <w:b/>
          <w:sz w:val="24"/>
          <w:szCs w:val="24"/>
          <w:lang w:eastAsia="zh-Hans"/>
        </w:rPr>
      </w:pPr>
      <w:r>
        <w:rPr>
          <w:rFonts w:hint="eastAsia" w:asciiTheme="minorEastAsia" w:hAnsiTheme="minorEastAsia" w:eastAsiaTheme="minorEastAsia"/>
          <w:b/>
          <w:sz w:val="24"/>
          <w:szCs w:val="24"/>
          <w:lang w:eastAsia="zh-Hans"/>
        </w:rPr>
        <w:t>甲方（买方）</w:t>
      </w:r>
      <w:r>
        <w:rPr>
          <w:rFonts w:hint="eastAsia" w:asciiTheme="minorEastAsia" w:hAnsiTheme="minorEastAsia" w:eastAsiaTheme="minorEastAsia"/>
          <w:b/>
          <w:sz w:val="24"/>
          <w:szCs w:val="24"/>
        </w:rPr>
        <w:t>：</w:t>
      </w:r>
      <w:r>
        <w:rPr>
          <w:rFonts w:hint="eastAsia" w:asciiTheme="majorEastAsia" w:hAnsiTheme="majorEastAsia" w:eastAsiaTheme="majorEastAsia"/>
          <w:b/>
          <w:sz w:val="24"/>
          <w:szCs w:val="24"/>
          <w:u w:val="single"/>
          <w:lang w:eastAsia="zh-Hans"/>
        </w:rPr>
        <w:t>香港城市大学（东莞）</w:t>
      </w:r>
      <w:r>
        <w:rPr>
          <w:rFonts w:hint="eastAsia" w:asciiTheme="majorEastAsia" w:hAnsiTheme="majorEastAsia" w:eastAsiaTheme="majorEastAsia"/>
          <w:b/>
          <w:sz w:val="24"/>
          <w:szCs w:val="24"/>
          <w:u w:val="single"/>
        </w:rPr>
        <w:t xml:space="preserve">                                </w:t>
      </w:r>
    </w:p>
    <w:p w14:paraId="02BEE484">
      <w:pPr>
        <w:snapToGrid w:val="0"/>
        <w:spacing w:after="156" w:afterLines="50" w:line="360" w:lineRule="auto"/>
        <w:ind w:firstLine="638" w:firstLineChars="265"/>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Hans"/>
        </w:rPr>
        <w:t>乙方（卖方）</w:t>
      </w:r>
      <w:r>
        <w:rPr>
          <w:rFonts w:hint="eastAsia" w:asciiTheme="minorEastAsia" w:hAnsiTheme="minorEastAsia" w:eastAsiaTheme="minorEastAsia"/>
          <w:b/>
          <w:sz w:val="24"/>
          <w:szCs w:val="24"/>
        </w:rPr>
        <w:t>：</w:t>
      </w:r>
      <w:r>
        <w:rPr>
          <w:rFonts w:hint="eastAsia" w:asciiTheme="majorEastAsia" w:hAnsiTheme="majorEastAsia" w:eastAsiaTheme="majorEastAsia"/>
          <w:b/>
          <w:sz w:val="24"/>
          <w:szCs w:val="24"/>
          <w:u w:val="single"/>
        </w:rPr>
        <w:t xml:space="preserve">                                                    </w:t>
      </w:r>
    </w:p>
    <w:p w14:paraId="70514815">
      <w:pPr>
        <w:snapToGrid w:val="0"/>
        <w:spacing w:after="156" w:afterLines="50" w:line="360" w:lineRule="auto"/>
        <w:ind w:firstLine="638" w:firstLineChars="265"/>
        <w:rPr>
          <w:rFonts w:hint="eastAsia" w:asciiTheme="minorEastAsia" w:hAnsiTheme="minorEastAsia" w:eastAsiaTheme="minorEastAsia"/>
          <w:b/>
          <w:sz w:val="24"/>
          <w:szCs w:val="24"/>
          <w:lang w:eastAsia="zh-Hans"/>
        </w:rPr>
      </w:pPr>
      <w:r>
        <w:rPr>
          <w:rFonts w:hint="eastAsia" w:asciiTheme="minorEastAsia" w:hAnsiTheme="minorEastAsia" w:eastAsiaTheme="minorEastAsia"/>
          <w:b/>
          <w:sz w:val="24"/>
          <w:szCs w:val="24"/>
        </w:rPr>
        <w:t>签 订 地 点：</w:t>
      </w:r>
      <w:r>
        <w:rPr>
          <w:rFonts w:hint="eastAsia" w:asciiTheme="minorEastAsia" w:hAnsiTheme="minorEastAsia" w:eastAsiaTheme="minorEastAsia"/>
          <w:b/>
          <w:sz w:val="24"/>
          <w:szCs w:val="24"/>
          <w:lang w:eastAsia="zh-Hans"/>
        </w:rPr>
        <w:t>广东省东莞市松山湖园区</w:t>
      </w:r>
    </w:p>
    <w:p w14:paraId="79474D4E">
      <w:pPr>
        <w:snapToGrid w:val="0"/>
        <w:spacing w:line="360" w:lineRule="auto"/>
        <w:rPr>
          <w:rFonts w:hint="eastAsia" w:asciiTheme="minorEastAsia" w:hAnsiTheme="minorEastAsia" w:eastAsiaTheme="minorEastAsia"/>
          <w:sz w:val="24"/>
          <w:szCs w:val="24"/>
        </w:rPr>
      </w:pPr>
    </w:p>
    <w:p w14:paraId="3F6DAE09">
      <w:pPr>
        <w:snapToGrid w:val="0"/>
        <w:spacing w:line="360" w:lineRule="auto"/>
        <w:rPr>
          <w:rFonts w:hint="eastAsia" w:asciiTheme="minorEastAsia" w:hAnsiTheme="minorEastAsia" w:eastAsiaTheme="minorEastAsia"/>
          <w:sz w:val="24"/>
          <w:szCs w:val="24"/>
        </w:rPr>
      </w:pPr>
    </w:p>
    <w:p w14:paraId="6DBA5D1E">
      <w:pPr>
        <w:snapToGrid w:val="0"/>
        <w:spacing w:line="360" w:lineRule="auto"/>
        <w:rPr>
          <w:rFonts w:hint="eastAsia" w:asciiTheme="minorEastAsia" w:hAnsiTheme="minorEastAsia" w:eastAsiaTheme="minorEastAsia"/>
          <w:sz w:val="24"/>
          <w:szCs w:val="24"/>
        </w:rPr>
      </w:pPr>
    </w:p>
    <w:p w14:paraId="21933D8A">
      <w:pPr>
        <w:snapToGrid w:val="0"/>
        <w:spacing w:line="360" w:lineRule="auto"/>
        <w:rPr>
          <w:rFonts w:hint="eastAsia" w:asciiTheme="minorEastAsia" w:hAnsiTheme="minorEastAsia" w:eastAsiaTheme="minorEastAsia"/>
          <w:sz w:val="24"/>
          <w:szCs w:val="24"/>
        </w:rPr>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pPr>
    </w:p>
    <w:p w14:paraId="28AC9181">
      <w:pPr>
        <w:snapToGrid w:val="0"/>
        <w:spacing w:line="360" w:lineRule="auto"/>
        <w:jc w:val="center"/>
        <w:rPr>
          <w:rFonts w:hint="eastAsia" w:asciiTheme="minorEastAsia" w:hAnsiTheme="minorEastAsia" w:eastAsiaTheme="minorEastAsia"/>
          <w:b/>
          <w:sz w:val="24"/>
          <w:szCs w:val="24"/>
        </w:rPr>
      </w:pPr>
    </w:p>
    <w:p w14:paraId="7F56C871">
      <w:pPr>
        <w:snapToGrid w:val="0"/>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使用说明</w:t>
      </w:r>
    </w:p>
    <w:p w14:paraId="3F549B4D">
      <w:pPr>
        <w:snapToGrid w:val="0"/>
        <w:spacing w:line="360" w:lineRule="auto"/>
        <w:ind w:firstLine="480" w:firstLineChars="200"/>
        <w:rPr>
          <w:rFonts w:hint="eastAsia" w:asciiTheme="minorEastAsia" w:hAnsiTheme="minorEastAsia" w:eastAsiaTheme="minorEastAsia"/>
          <w:sz w:val="24"/>
          <w:szCs w:val="24"/>
        </w:rPr>
      </w:pPr>
    </w:p>
    <w:p w14:paraId="2BD6A361">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本合同为香港城市大学（东莞）货物采购通用的标准合同模板。</w:t>
      </w:r>
    </w:p>
    <w:p w14:paraId="644681E0">
      <w:pPr>
        <w:snapToGrid w:val="0"/>
        <w:spacing w:line="360" w:lineRule="auto"/>
        <w:ind w:left="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本合同适用于香港城市大学（东莞）进行的</w:t>
      </w:r>
      <w:r>
        <w:rPr>
          <w:rFonts w:hint="eastAsia" w:asciiTheme="minorEastAsia" w:hAnsiTheme="minorEastAsia" w:eastAsiaTheme="minorEastAsia"/>
          <w:sz w:val="24"/>
          <w:szCs w:val="24"/>
          <w:lang w:eastAsia="zh-Hans"/>
        </w:rPr>
        <w:t>货物采购</w:t>
      </w:r>
      <w:r>
        <w:rPr>
          <w:rFonts w:hint="eastAsia" w:asciiTheme="minorEastAsia" w:hAnsiTheme="minorEastAsia" w:eastAsiaTheme="minorEastAsia"/>
          <w:sz w:val="24"/>
          <w:szCs w:val="24"/>
        </w:rPr>
        <w:t>行为。</w:t>
      </w:r>
    </w:p>
    <w:p w14:paraId="7FF14CB5">
      <w:pPr>
        <w:snapToGrid w:val="0"/>
        <w:spacing w:line="360" w:lineRule="auto"/>
        <w:ind w:firstLine="480" w:firstLineChars="200"/>
        <w:rPr>
          <w:rFonts w:hint="eastAsia" w:cs="宋体" w:asciiTheme="minorEastAsia" w:hAnsiTheme="minorEastAsia" w:eastAsiaTheme="minorEastAsia"/>
          <w:kern w:val="0"/>
          <w:sz w:val="24"/>
          <w:szCs w:val="24"/>
          <w:lang w:val="zh-CN"/>
        </w:rPr>
      </w:pPr>
      <w:r>
        <w:rPr>
          <w:rFonts w:asciiTheme="minorEastAsia" w:hAnsiTheme="minorEastAsia" w:eastAsiaTheme="minorEastAsia"/>
          <w:sz w:val="24"/>
          <w:szCs w:val="24"/>
        </w:rPr>
        <w:t>3</w:t>
      </w:r>
      <w:r>
        <w:rPr>
          <w:rFonts w:cs="宋体" w:asciiTheme="minorEastAsia" w:hAnsiTheme="minorEastAsia" w:eastAsiaTheme="minorEastAsia"/>
          <w:kern w:val="0"/>
          <w:sz w:val="24"/>
          <w:szCs w:val="24"/>
          <w:lang w:val="zh-CN"/>
        </w:rPr>
        <w:t>.</w:t>
      </w:r>
      <w:r>
        <w:rPr>
          <w:rFonts w:hint="eastAsia" w:cs="宋体" w:asciiTheme="minorEastAsia" w:hAnsiTheme="minorEastAsia" w:eastAsiaTheme="minorEastAsia"/>
          <w:kern w:val="0"/>
          <w:sz w:val="24"/>
          <w:szCs w:val="24"/>
          <w:lang w:val="zh-CN"/>
        </w:rPr>
        <w:t>本合同分为“专用条款”“专用条款附件”</w:t>
      </w:r>
      <w:r>
        <w:rPr>
          <w:rFonts w:hint="eastAsia" w:cs="宋体" w:asciiTheme="minorEastAsia" w:hAnsiTheme="minorEastAsia" w:eastAsiaTheme="minorEastAsia"/>
          <w:kern w:val="0"/>
          <w:sz w:val="24"/>
          <w:szCs w:val="24"/>
        </w:rPr>
        <w:t>和</w:t>
      </w:r>
      <w:r>
        <w:rPr>
          <w:rFonts w:hint="eastAsia" w:cs="宋体" w:asciiTheme="minorEastAsia" w:hAnsiTheme="minorEastAsia" w:eastAsiaTheme="minorEastAsia"/>
          <w:kern w:val="0"/>
          <w:sz w:val="24"/>
          <w:szCs w:val="24"/>
          <w:lang w:val="zh-CN"/>
        </w:rPr>
        <w:t>“通用条款”三个部分。</w:t>
      </w:r>
    </w:p>
    <w:p w14:paraId="6718AFE4">
      <w:pPr>
        <w:snapToGrid w:val="0"/>
        <w:spacing w:line="360" w:lineRule="auto"/>
        <w:ind w:firstLine="480" w:firstLineChars="200"/>
        <w:rPr>
          <w:rFonts w:hint="eastAsia" w:cs="宋体" w:asciiTheme="minorEastAsia" w:hAnsiTheme="minorEastAsia" w:eastAsiaTheme="minorEastAsia"/>
          <w:kern w:val="0"/>
          <w:sz w:val="24"/>
          <w:szCs w:val="24"/>
          <w:lang w:val="zh-CN"/>
        </w:rPr>
      </w:pPr>
      <w:r>
        <w:rPr>
          <w:rFonts w:cs="宋体" w:asciiTheme="minorEastAsia" w:hAnsiTheme="minorEastAsia" w:eastAsiaTheme="minorEastAsia"/>
          <w:kern w:val="0"/>
          <w:sz w:val="24"/>
          <w:szCs w:val="24"/>
          <w:lang w:val="zh-CN"/>
        </w:rPr>
        <w:t>4.</w:t>
      </w:r>
      <w:r>
        <w:rPr>
          <w:rFonts w:hint="eastAsia" w:cs="宋体" w:asciiTheme="minorEastAsia" w:hAnsiTheme="minorEastAsia" w:eastAsiaTheme="minorEastAsia"/>
          <w:kern w:val="0"/>
          <w:sz w:val="24"/>
          <w:szCs w:val="24"/>
          <w:lang w:val="zh-CN"/>
        </w:rPr>
        <w:t>使用本合同时，对于无约定的条款，应在该条款处注明“无”</w:t>
      </w:r>
      <w:r>
        <w:rPr>
          <w:rFonts w:hint="eastAsia" w:cs="宋体" w:asciiTheme="minorEastAsia" w:hAnsiTheme="minorEastAsia" w:eastAsiaTheme="minorEastAsia"/>
          <w:kern w:val="0"/>
          <w:sz w:val="24"/>
          <w:szCs w:val="24"/>
          <w:lang w:eastAsia="zh-Hans"/>
        </w:rPr>
        <w:t>或在填写处添加“</w:t>
      </w:r>
      <w:r>
        <w:rPr>
          <w:rFonts w:cs="宋体" w:asciiTheme="minorEastAsia" w:hAnsiTheme="minorEastAsia" w:eastAsiaTheme="minorEastAsia"/>
          <w:kern w:val="0"/>
          <w:sz w:val="24"/>
          <w:szCs w:val="24"/>
          <w:lang w:eastAsia="zh-Hans"/>
        </w:rPr>
        <w:t>\</w:t>
      </w:r>
      <w:r>
        <w:rPr>
          <w:rFonts w:hint="eastAsia" w:cs="宋体" w:asciiTheme="minorEastAsia" w:hAnsiTheme="minorEastAsia" w:eastAsiaTheme="minorEastAsia"/>
          <w:kern w:val="0"/>
          <w:sz w:val="24"/>
          <w:szCs w:val="24"/>
          <w:lang w:eastAsia="zh-Hans"/>
        </w:rPr>
        <w:t>”</w:t>
      </w:r>
      <w:r>
        <w:rPr>
          <w:rFonts w:hint="eastAsia" w:cs="宋体" w:asciiTheme="minorEastAsia" w:hAnsiTheme="minorEastAsia" w:eastAsiaTheme="minorEastAsia"/>
          <w:kern w:val="0"/>
          <w:sz w:val="24"/>
          <w:szCs w:val="24"/>
          <w:lang w:val="zh-CN"/>
        </w:rPr>
        <w:t>。</w:t>
      </w:r>
    </w:p>
    <w:p w14:paraId="3920ACA6">
      <w:pPr>
        <w:snapToGrid w:val="0"/>
        <w:spacing w:line="360" w:lineRule="auto"/>
        <w:ind w:firstLine="480" w:firstLineChars="200"/>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5.</w:t>
      </w:r>
      <w:r>
        <w:rPr>
          <w:rFonts w:hint="eastAsia" w:cs="宋体" w:asciiTheme="majorEastAsia" w:hAnsiTheme="majorEastAsia" w:eastAsiaTheme="majorEastAsia"/>
          <w:kern w:val="0"/>
          <w:sz w:val="24"/>
          <w:szCs w:val="24"/>
          <w:lang w:val="zh-CN"/>
        </w:rPr>
        <w:t>使用本合同时需选择的条款，应在该条款“第</w:t>
      </w:r>
      <w:r>
        <w:rPr>
          <w:rFonts w:hint="eastAsia" w:cs="宋体" w:asciiTheme="majorEastAsia" w:hAnsiTheme="majorEastAsia" w:eastAsiaTheme="majorEastAsia"/>
          <w:sz w:val="24"/>
          <w:szCs w:val="24"/>
          <w:lang w:val="zh-CN"/>
        </w:rPr>
        <w:t>（）项”处</w:t>
      </w:r>
      <w:r>
        <w:rPr>
          <w:rFonts w:hint="eastAsia" w:cs="宋体" w:asciiTheme="majorEastAsia" w:hAnsiTheme="majorEastAsia" w:eastAsiaTheme="majorEastAsia"/>
          <w:kern w:val="0"/>
          <w:sz w:val="24"/>
          <w:szCs w:val="24"/>
          <w:lang w:val="zh-CN"/>
        </w:rPr>
        <w:t>填写具体选项内容或在</w:t>
      </w:r>
      <w:r>
        <w:rPr>
          <w:rFonts w:hint="eastAsia" w:cs="宋体" w:asciiTheme="majorEastAsia" w:hAnsiTheme="majorEastAsia" w:eastAsiaTheme="majorEastAsia"/>
          <w:sz w:val="24"/>
          <w:szCs w:val="24"/>
          <w:lang w:val="zh-CN"/>
        </w:rPr>
        <w:t>“□</w:t>
      </w:r>
      <w:r>
        <w:rPr>
          <w:rFonts w:hint="eastAsia" w:cs="宋体" w:asciiTheme="majorEastAsia" w:hAnsiTheme="majorEastAsia" w:eastAsiaTheme="majorEastAsia"/>
          <w:kern w:val="0"/>
          <w:sz w:val="24"/>
          <w:szCs w:val="24"/>
          <w:lang w:val="zh-CN"/>
        </w:rPr>
        <w:t>”处</w:t>
      </w:r>
      <w:r>
        <w:rPr>
          <w:rFonts w:hint="eastAsia" w:cs="宋体" w:asciiTheme="majorEastAsia" w:hAnsiTheme="majorEastAsia" w:eastAsiaTheme="majorEastAsia"/>
          <w:kern w:val="0"/>
          <w:sz w:val="24"/>
        </w:rPr>
        <w:t>进行选择</w:t>
      </w:r>
      <w:r>
        <w:rPr>
          <w:rFonts w:hint="eastAsia" w:cs="宋体" w:asciiTheme="majorEastAsia" w:hAnsiTheme="majorEastAsia" w:eastAsiaTheme="majorEastAsia"/>
          <w:kern w:val="0"/>
          <w:sz w:val="24"/>
          <w:lang w:val="zh-CN"/>
        </w:rPr>
        <w:t>。</w:t>
      </w:r>
    </w:p>
    <w:p w14:paraId="358C2895">
      <w:pPr>
        <w:snapToGrid w:val="0"/>
        <w:spacing w:line="360" w:lineRule="auto"/>
        <w:ind w:firstLine="480" w:firstLineChars="200"/>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6.</w:t>
      </w:r>
      <w:r>
        <w:rPr>
          <w:rFonts w:hint="eastAsia" w:asciiTheme="minorEastAsia" w:hAnsiTheme="minorEastAsia" w:eastAsiaTheme="minorEastAsia"/>
          <w:sz w:val="24"/>
          <w:szCs w:val="24"/>
        </w:rPr>
        <w:t>如存在</w:t>
      </w:r>
      <w:r>
        <w:rPr>
          <w:rFonts w:hint="eastAsia" w:asciiTheme="minorEastAsia" w:hAnsiTheme="minorEastAsia" w:eastAsiaTheme="minorEastAsia"/>
          <w:sz w:val="24"/>
        </w:rPr>
        <w:t>本</w:t>
      </w:r>
      <w:r>
        <w:rPr>
          <w:rFonts w:hint="eastAsia" w:asciiTheme="minorEastAsia" w:hAnsiTheme="minorEastAsia" w:eastAsiaTheme="minorEastAsia"/>
          <w:sz w:val="24"/>
          <w:szCs w:val="24"/>
        </w:rPr>
        <w:t>合同模板不适用情况，以具体适用的合同模板或本合同修订后的模板为准。未经</w:t>
      </w:r>
      <w:r>
        <w:rPr>
          <w:rFonts w:hint="eastAsia" w:cs="宋体" w:asciiTheme="minorEastAsia" w:hAnsiTheme="minorEastAsia" w:eastAsiaTheme="minorEastAsia"/>
          <w:sz w:val="24"/>
          <w:szCs w:val="24"/>
          <w:lang w:eastAsia="zh-Hans"/>
        </w:rPr>
        <w:t>甲、乙双方协商一致且</w:t>
      </w:r>
      <w:r>
        <w:rPr>
          <w:rFonts w:hint="eastAsia" w:asciiTheme="minorEastAsia" w:hAnsiTheme="minorEastAsia" w:eastAsiaTheme="minorEastAsia"/>
          <w:sz w:val="24"/>
          <w:szCs w:val="24"/>
        </w:rPr>
        <w:t>香港城市大学（东莞）审批同意</w:t>
      </w:r>
      <w:r>
        <w:rPr>
          <w:rFonts w:hint="eastAsia" w:asciiTheme="minorEastAsia" w:hAnsiTheme="minorEastAsia" w:eastAsiaTheme="minorEastAsia"/>
          <w:sz w:val="24"/>
          <w:szCs w:val="24"/>
          <w:lang w:eastAsia="zh-Hans"/>
        </w:rPr>
        <w:t>，不得</w:t>
      </w:r>
      <w:r>
        <w:rPr>
          <w:rFonts w:hint="eastAsia" w:asciiTheme="minorEastAsia" w:hAnsiTheme="minorEastAsia" w:eastAsiaTheme="minorEastAsia"/>
          <w:sz w:val="24"/>
          <w:szCs w:val="24"/>
        </w:rPr>
        <w:t>对</w:t>
      </w:r>
      <w:r>
        <w:rPr>
          <w:rFonts w:hint="eastAsia" w:asciiTheme="minorEastAsia" w:hAnsiTheme="minorEastAsia" w:eastAsiaTheme="minorEastAsia"/>
          <w:sz w:val="24"/>
          <w:szCs w:val="24"/>
          <w:lang w:eastAsia="zh-Hans"/>
        </w:rPr>
        <w:t>本合同“通用条款”部分进行修订，对</w:t>
      </w:r>
      <w:r>
        <w:rPr>
          <w:rFonts w:cs="宋体" w:asciiTheme="minorEastAsia" w:hAnsiTheme="minorEastAsia" w:eastAsiaTheme="minorEastAsia"/>
          <w:sz w:val="24"/>
          <w:szCs w:val="24"/>
          <w:lang w:val="zh-CN"/>
        </w:rPr>
        <w:t>本合同的修改或补充，可由</w:t>
      </w:r>
      <w:r>
        <w:rPr>
          <w:rFonts w:hint="eastAsia" w:cs="宋体" w:asciiTheme="minorEastAsia" w:hAnsiTheme="minorEastAsia" w:eastAsiaTheme="minorEastAsia"/>
          <w:sz w:val="24"/>
          <w:szCs w:val="24"/>
          <w:lang w:eastAsia="zh-Hans"/>
        </w:rPr>
        <w:t>双方</w:t>
      </w:r>
      <w:r>
        <w:rPr>
          <w:rFonts w:cs="宋体" w:asciiTheme="minorEastAsia" w:hAnsiTheme="minorEastAsia" w:eastAsiaTheme="minorEastAsia"/>
          <w:sz w:val="24"/>
          <w:szCs w:val="24"/>
          <w:lang w:val="zh-CN"/>
        </w:rPr>
        <w:t>在“专用条款”中进行约定。</w:t>
      </w:r>
    </w:p>
    <w:p w14:paraId="5CFDB285">
      <w:pPr>
        <w:snapToGrid w:val="0"/>
        <w:spacing w:line="360" w:lineRule="auto"/>
        <w:ind w:firstLine="480" w:firstLineChars="200"/>
        <w:rPr>
          <w:rFonts w:hint="eastAsia" w:cs="宋体" w:asciiTheme="minorEastAsia" w:hAnsiTheme="minorEastAsia" w:eastAsiaTheme="minorEastAsia"/>
          <w:color w:val="auto"/>
          <w:sz w:val="24"/>
          <w:szCs w:val="24"/>
        </w:rPr>
      </w:pPr>
      <w:r>
        <w:rPr>
          <w:rFonts w:hint="eastAsia" w:asciiTheme="minorEastAsia" w:hAnsiTheme="minorEastAsia" w:eastAsiaTheme="minorEastAsia"/>
          <w:color w:val="auto"/>
          <w:sz w:val="24"/>
        </w:rPr>
        <w:t>7.版本号：20260</w:t>
      </w:r>
      <w:r>
        <w:rPr>
          <w:rFonts w:hint="eastAsia" w:asciiTheme="minorEastAsia" w:hAnsiTheme="minorEastAsia" w:eastAsiaTheme="minorEastAsia"/>
          <w:color w:val="auto"/>
          <w:sz w:val="24"/>
          <w:lang w:val="en-US" w:eastAsia="zh-CN"/>
        </w:rPr>
        <w:t>228</w:t>
      </w:r>
      <w:r>
        <w:rPr>
          <w:rFonts w:hint="eastAsia" w:asciiTheme="minorEastAsia" w:hAnsiTheme="minorEastAsia" w:eastAsiaTheme="minorEastAsia"/>
          <w:color w:val="auto"/>
          <w:sz w:val="24"/>
        </w:rPr>
        <w:t>。</w:t>
      </w:r>
    </w:p>
    <w:p w14:paraId="0BB682B8">
      <w:pPr>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br w:type="page"/>
      </w:r>
    </w:p>
    <w:p w14:paraId="73C17D9F">
      <w:pPr>
        <w:snapToGrid w:val="0"/>
        <w:spacing w:line="360" w:lineRule="auto"/>
        <w:jc w:val="center"/>
        <w:rPr>
          <w:rFonts w:hint="eastAsia" w:asciiTheme="minorEastAsia" w:hAnsiTheme="minorEastAsia" w:eastAsiaTheme="minorEastAsia"/>
          <w:b/>
          <w:spacing w:val="60"/>
          <w:sz w:val="28"/>
          <w:szCs w:val="28"/>
        </w:rPr>
      </w:pPr>
      <w:bookmarkStart w:id="1" w:name="_Hlk130566624"/>
      <w:r>
        <w:rPr>
          <w:rFonts w:hint="eastAsia" w:asciiTheme="minorEastAsia" w:hAnsiTheme="minorEastAsia" w:eastAsiaTheme="minorEastAsia"/>
          <w:b/>
          <w:spacing w:val="60"/>
          <w:sz w:val="28"/>
          <w:szCs w:val="28"/>
          <w:lang w:eastAsia="zh-Hans"/>
        </w:rPr>
        <w:t>香港城市大学（东莞）货物采购</w:t>
      </w:r>
      <w:r>
        <w:rPr>
          <w:rFonts w:hint="eastAsia" w:asciiTheme="minorEastAsia" w:hAnsiTheme="minorEastAsia" w:eastAsiaTheme="minorEastAsia"/>
          <w:b/>
          <w:spacing w:val="60"/>
          <w:sz w:val="28"/>
          <w:szCs w:val="28"/>
        </w:rPr>
        <w:t>合同</w:t>
      </w:r>
    </w:p>
    <w:bookmarkEnd w:id="1"/>
    <w:p w14:paraId="60FD201D">
      <w:pPr>
        <w:pStyle w:val="2"/>
        <w:spacing w:line="360" w:lineRule="auto"/>
        <w:rPr>
          <w:rFonts w:hint="eastAsia" w:asciiTheme="minorEastAsia" w:hAnsiTheme="minorEastAsia" w:eastAsiaTheme="minorEastAsia"/>
          <w:sz w:val="28"/>
          <w:szCs w:val="28"/>
          <w:lang w:eastAsia="zh-Hans"/>
        </w:rPr>
      </w:pPr>
      <w:r>
        <w:rPr>
          <w:rFonts w:hint="eastAsia" w:asciiTheme="minorEastAsia" w:hAnsiTheme="minorEastAsia" w:eastAsiaTheme="minorEastAsia"/>
          <w:sz w:val="28"/>
          <w:szCs w:val="28"/>
        </w:rPr>
        <w:t xml:space="preserve">第一部分 </w:t>
      </w:r>
      <w:r>
        <w:rPr>
          <w:rFonts w:hint="eastAsia" w:asciiTheme="minorEastAsia" w:hAnsiTheme="minorEastAsia" w:eastAsiaTheme="minorEastAsia"/>
          <w:sz w:val="28"/>
          <w:szCs w:val="28"/>
          <w:lang w:eastAsia="zh-Hans"/>
        </w:rPr>
        <w:t>合同专用条款</w:t>
      </w:r>
    </w:p>
    <w:p w14:paraId="69C5F357">
      <w:pPr>
        <w:rPr>
          <w:lang w:eastAsia="zh-Hans"/>
        </w:rPr>
      </w:pPr>
    </w:p>
    <w:p w14:paraId="6A1545A4">
      <w:pPr>
        <w:snapToGrid w:val="0"/>
        <w:spacing w:after="156" w:afterLines="5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Hans"/>
        </w:rPr>
        <w:t>甲方（</w:t>
      </w:r>
      <w:r>
        <w:rPr>
          <w:rFonts w:asciiTheme="minorEastAsia" w:hAnsiTheme="minorEastAsia" w:eastAsiaTheme="minorEastAsia"/>
          <w:sz w:val="24"/>
          <w:szCs w:val="24"/>
        </w:rPr>
        <w:t>买方</w:t>
      </w:r>
      <w:r>
        <w:rPr>
          <w:rFonts w:hint="eastAsia" w:asciiTheme="minorEastAsia" w:hAnsiTheme="minorEastAsia" w:eastAsiaTheme="minorEastAsia"/>
          <w:sz w:val="24"/>
          <w:szCs w:val="24"/>
          <w:lang w:eastAsia="zh-Hans"/>
        </w:rPr>
        <w:t>）</w:t>
      </w:r>
      <w:r>
        <w:rPr>
          <w:rFonts w:hint="eastAsia" w:asciiTheme="minorEastAsia" w:hAnsiTheme="minorEastAsia" w:eastAsiaTheme="minorEastAsia"/>
          <w:sz w:val="24"/>
          <w:szCs w:val="24"/>
        </w:rPr>
        <w:t>：香港城市大学（东莞）</w:t>
      </w:r>
    </w:p>
    <w:p w14:paraId="4D1D9A24">
      <w:pPr>
        <w:snapToGrid w:val="0"/>
        <w:spacing w:line="360" w:lineRule="auto"/>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lang w:eastAsia="zh-Hans"/>
        </w:rPr>
        <w:t>乙方（</w:t>
      </w:r>
      <w:r>
        <w:rPr>
          <w:rFonts w:asciiTheme="minorEastAsia" w:hAnsiTheme="minorEastAsia" w:eastAsiaTheme="minorEastAsia"/>
          <w:sz w:val="24"/>
          <w:szCs w:val="24"/>
        </w:rPr>
        <w:t>卖方</w:t>
      </w:r>
      <w:r>
        <w:rPr>
          <w:rFonts w:hint="eastAsia" w:asciiTheme="minorEastAsia" w:hAnsiTheme="minorEastAsia" w:eastAsiaTheme="minorEastAsia"/>
          <w:sz w:val="24"/>
          <w:szCs w:val="24"/>
        </w:rPr>
        <w:t>）：</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p>
    <w:p w14:paraId="03AF30B2">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根据《中华人民共和国民法典》规定，甲、乙双方本着诚实信用、互惠互利的原则，</w:t>
      </w:r>
      <w:bookmarkStart w:id="2" w:name="_Hlk130827809"/>
      <w:bookmarkStart w:id="3" w:name="_Hlk130827703"/>
      <w:r>
        <w:rPr>
          <w:rFonts w:cs="宋体" w:asciiTheme="majorEastAsia" w:hAnsiTheme="majorEastAsia" w:eastAsiaTheme="majorEastAsia"/>
          <w:sz w:val="24"/>
        </w:rPr>
        <w:t>就</w:t>
      </w:r>
      <w:r>
        <w:rPr>
          <w:rFonts w:hint="eastAsia" w:cs="宋体" w:asciiTheme="majorEastAsia" w:hAnsiTheme="majorEastAsia" w:eastAsiaTheme="majorEastAsia"/>
          <w:sz w:val="24"/>
          <w:u w:val="single"/>
        </w:rPr>
        <w:t xml:space="preserve">香港城市大学（东莞）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r>
        <w:rPr>
          <w:rFonts w:hint="eastAsia" w:cs="宋体" w:asciiTheme="majorEastAsia" w:hAnsiTheme="majorEastAsia" w:eastAsiaTheme="majorEastAsia"/>
          <w:sz w:val="24"/>
        </w:rPr>
        <w:t>项目</w:t>
      </w:r>
      <w:bookmarkEnd w:id="2"/>
      <w:r>
        <w:rPr>
          <w:rFonts w:cs="宋体" w:asciiTheme="minorEastAsia" w:hAnsiTheme="minorEastAsia" w:eastAsiaTheme="minorEastAsia"/>
          <w:sz w:val="24"/>
        </w:rPr>
        <w:t>事项协商一致</w:t>
      </w:r>
      <w:bookmarkEnd w:id="3"/>
      <w:r>
        <w:rPr>
          <w:rFonts w:hint="eastAsia" w:asciiTheme="minorEastAsia" w:hAnsiTheme="minorEastAsia" w:eastAsiaTheme="minorEastAsia"/>
          <w:sz w:val="24"/>
          <w:szCs w:val="24"/>
        </w:rPr>
        <w:t>，特订立本合同并共同遵守，具体专用条款如下：</w:t>
      </w:r>
    </w:p>
    <w:p w14:paraId="72EBD96E">
      <w:pPr>
        <w:numPr>
          <w:ilvl w:val="0"/>
          <w:numId w:val="1"/>
        </w:numPr>
        <w:snapToGrid w:val="0"/>
        <w:spacing w:line="360" w:lineRule="auto"/>
        <w:rPr>
          <w:rFonts w:hint="eastAsia" w:cs="宋体" w:asciiTheme="minorEastAsia" w:hAnsiTheme="minorEastAsia" w:eastAsiaTheme="minorEastAsia"/>
          <w:b/>
          <w:sz w:val="24"/>
          <w:szCs w:val="24"/>
          <w:lang w:val="zh-CN"/>
        </w:rPr>
      </w:pPr>
      <w:r>
        <w:rPr>
          <w:rFonts w:cs="宋体" w:asciiTheme="minorEastAsia" w:hAnsiTheme="minorEastAsia" w:eastAsiaTheme="minorEastAsia"/>
          <w:b/>
          <w:sz w:val="24"/>
          <w:szCs w:val="24"/>
        </w:rPr>
        <w:t>货物</w:t>
      </w:r>
      <w:r>
        <w:rPr>
          <w:rFonts w:hint="eastAsia" w:cs="宋体" w:asciiTheme="minorEastAsia" w:hAnsiTheme="minorEastAsia" w:eastAsiaTheme="minorEastAsia"/>
          <w:b/>
          <w:sz w:val="24"/>
          <w:szCs w:val="24"/>
          <w:lang w:val="zh-CN"/>
        </w:rPr>
        <w:t>信息</w:t>
      </w:r>
    </w:p>
    <w:p w14:paraId="5D0136B6">
      <w:pPr>
        <w:pStyle w:val="18"/>
        <w:snapToGrid w:val="0"/>
        <w:spacing w:line="360" w:lineRule="auto"/>
        <w:ind w:left="420" w:firstLine="0" w:firstLineChars="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货物信息具体如下（</w:t>
      </w:r>
      <w:r>
        <w:rPr>
          <w:rFonts w:hint="eastAsia"/>
          <w:lang w:val="zh-CN"/>
        </w:rPr>
        <w:sym w:font="Wingdings 2" w:char="00A3"/>
      </w:r>
      <w:r>
        <w:rPr>
          <w:rFonts w:hint="eastAsia" w:cs="宋体" w:asciiTheme="minorEastAsia" w:hAnsiTheme="minorEastAsia" w:eastAsiaTheme="minorEastAsia"/>
          <w:sz w:val="24"/>
          <w:szCs w:val="24"/>
          <w:lang w:val="zh-CN"/>
        </w:rPr>
        <w:t>详见附件《</w:t>
      </w:r>
      <w:r>
        <w:rPr>
          <w:rFonts w:hint="eastAsia" w:cs="宋体" w:asciiTheme="majorEastAsia" w:hAnsiTheme="majorEastAsia" w:eastAsiaTheme="majorEastAsia"/>
          <w:bCs/>
          <w:sz w:val="24"/>
          <w:szCs w:val="24"/>
        </w:rPr>
        <w:t>货物价格清单》）</w:t>
      </w:r>
      <w:r>
        <w:rPr>
          <w:rFonts w:hint="eastAsia" w:cs="宋体" w:asciiTheme="minorEastAsia" w:hAnsiTheme="minorEastAsia" w:eastAsiaTheme="minorEastAsia"/>
          <w:sz w:val="24"/>
          <w:szCs w:val="24"/>
          <w:lang w:val="zh-CN"/>
        </w:rPr>
        <w:t>：</w:t>
      </w:r>
    </w:p>
    <w:tbl>
      <w:tblPr>
        <w:tblStyle w:val="1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41"/>
        <w:gridCol w:w="1988"/>
        <w:gridCol w:w="705"/>
        <w:gridCol w:w="708"/>
        <w:gridCol w:w="1275"/>
        <w:gridCol w:w="1417"/>
        <w:gridCol w:w="708"/>
      </w:tblGrid>
      <w:tr w14:paraId="39A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29CD7BC">
            <w:pPr>
              <w:jc w:val="center"/>
              <w:rPr>
                <w:rFonts w:hint="eastAsia" w:asciiTheme="minorEastAsia" w:hAnsiTheme="minorEastAsia" w:eastAsiaTheme="minorEastAsia"/>
                <w:b/>
              </w:rPr>
            </w:pPr>
            <w:r>
              <w:rPr>
                <w:rFonts w:hint="eastAsia" w:asciiTheme="minorEastAsia" w:hAnsiTheme="minorEastAsia" w:eastAsiaTheme="minorEastAsia"/>
                <w:b/>
              </w:rPr>
              <w:t>序号</w:t>
            </w:r>
          </w:p>
        </w:tc>
        <w:tc>
          <w:tcPr>
            <w:tcW w:w="1741" w:type="dxa"/>
            <w:tcBorders>
              <w:top w:val="single" w:color="auto" w:sz="4" w:space="0"/>
              <w:left w:val="single" w:color="auto" w:sz="4" w:space="0"/>
              <w:bottom w:val="single" w:color="auto" w:sz="4" w:space="0"/>
              <w:right w:val="single" w:color="auto" w:sz="4" w:space="0"/>
            </w:tcBorders>
            <w:vAlign w:val="center"/>
          </w:tcPr>
          <w:p w14:paraId="260D0531">
            <w:pPr>
              <w:jc w:val="center"/>
              <w:rPr>
                <w:rFonts w:hint="eastAsia" w:asciiTheme="minorEastAsia" w:hAnsiTheme="minorEastAsia" w:eastAsiaTheme="minorEastAsia"/>
                <w:b/>
              </w:rPr>
            </w:pPr>
            <w:r>
              <w:rPr>
                <w:rFonts w:hint="eastAsia" w:asciiTheme="minorEastAsia" w:hAnsiTheme="minorEastAsia" w:eastAsiaTheme="minorEastAsia"/>
                <w:b/>
              </w:rPr>
              <w:t>货物名称</w:t>
            </w:r>
          </w:p>
        </w:tc>
        <w:tc>
          <w:tcPr>
            <w:tcW w:w="1988" w:type="dxa"/>
            <w:tcBorders>
              <w:top w:val="single" w:color="auto" w:sz="4" w:space="0"/>
              <w:left w:val="single" w:color="auto" w:sz="4" w:space="0"/>
              <w:bottom w:val="single" w:color="auto" w:sz="4" w:space="0"/>
              <w:right w:val="single" w:color="auto" w:sz="4" w:space="0"/>
            </w:tcBorders>
            <w:vAlign w:val="center"/>
          </w:tcPr>
          <w:p w14:paraId="5C8CDDA0">
            <w:pPr>
              <w:jc w:val="center"/>
              <w:rPr>
                <w:rFonts w:hint="eastAsia" w:asciiTheme="minorEastAsia" w:hAnsiTheme="minorEastAsia" w:eastAsiaTheme="minorEastAsia"/>
                <w:b/>
              </w:rPr>
            </w:pPr>
            <w:r>
              <w:rPr>
                <w:rFonts w:hint="eastAsia" w:asciiTheme="minorEastAsia" w:hAnsiTheme="minorEastAsia" w:eastAsiaTheme="minorEastAsia"/>
                <w:b/>
              </w:rPr>
              <w:t>型号</w:t>
            </w:r>
            <w:r>
              <w:rPr>
                <w:rFonts w:asciiTheme="minorEastAsia" w:hAnsiTheme="minorEastAsia" w:eastAsiaTheme="minorEastAsia"/>
                <w:b/>
              </w:rPr>
              <w:t>/</w:t>
            </w:r>
            <w:r>
              <w:rPr>
                <w:rFonts w:hint="eastAsia" w:asciiTheme="minorEastAsia" w:hAnsiTheme="minorEastAsia" w:eastAsiaTheme="minorEastAsia"/>
                <w:b/>
              </w:rPr>
              <w:t>参数等</w:t>
            </w:r>
          </w:p>
          <w:p w14:paraId="231F1F24">
            <w:pPr>
              <w:jc w:val="center"/>
              <w:rPr>
                <w:rFonts w:hint="eastAsia" w:asciiTheme="minorEastAsia" w:hAnsiTheme="minorEastAsia" w:eastAsiaTheme="minorEastAsia"/>
                <w:b/>
              </w:rPr>
            </w:pPr>
            <w:r>
              <w:rPr>
                <w:rFonts w:hint="eastAsia" w:asciiTheme="minorEastAsia" w:hAnsiTheme="minorEastAsia" w:eastAsiaTheme="minorEastAsia"/>
                <w:b/>
              </w:rPr>
              <w:t>具体要求</w:t>
            </w:r>
          </w:p>
        </w:tc>
        <w:tc>
          <w:tcPr>
            <w:tcW w:w="705" w:type="dxa"/>
            <w:tcBorders>
              <w:top w:val="single" w:color="auto" w:sz="4" w:space="0"/>
              <w:left w:val="single" w:color="auto" w:sz="4" w:space="0"/>
              <w:bottom w:val="single" w:color="auto" w:sz="4" w:space="0"/>
              <w:right w:val="single" w:color="auto" w:sz="4" w:space="0"/>
            </w:tcBorders>
            <w:vAlign w:val="center"/>
          </w:tcPr>
          <w:p w14:paraId="7BFA5DA6">
            <w:pPr>
              <w:jc w:val="center"/>
              <w:rPr>
                <w:rFonts w:hint="eastAsia" w:asciiTheme="minorEastAsia" w:hAnsiTheme="minorEastAsia" w:eastAsiaTheme="minorEastAsia"/>
                <w:b/>
              </w:rPr>
            </w:pPr>
            <w:r>
              <w:rPr>
                <w:rFonts w:hint="eastAsia" w:asciiTheme="minorEastAsia" w:hAnsiTheme="minorEastAsia" w:eastAsiaTheme="minorEastAsia"/>
                <w:b/>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4EE7A4A3">
            <w:pPr>
              <w:jc w:val="center"/>
              <w:rPr>
                <w:rFonts w:hint="eastAsia" w:asciiTheme="minorEastAsia" w:hAnsiTheme="minorEastAsia" w:eastAsiaTheme="minorEastAsia"/>
                <w:b/>
              </w:rPr>
            </w:pPr>
            <w:r>
              <w:rPr>
                <w:rFonts w:hint="eastAsia" w:asciiTheme="minorEastAsia" w:hAnsiTheme="minorEastAsia" w:eastAsiaTheme="minorEastAsia"/>
                <w:b/>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27A3DA75">
            <w:pPr>
              <w:jc w:val="center"/>
              <w:rPr>
                <w:rFonts w:hint="eastAsia" w:asciiTheme="minorEastAsia" w:hAnsiTheme="minorEastAsia" w:eastAsiaTheme="minorEastAsia"/>
                <w:b/>
              </w:rPr>
            </w:pPr>
            <w:r>
              <w:rPr>
                <w:rFonts w:hint="eastAsia" w:asciiTheme="minorEastAsia" w:hAnsiTheme="minorEastAsia" w:eastAsiaTheme="minorEastAsia"/>
                <w:b/>
              </w:rPr>
              <w:t>单价（元）</w:t>
            </w:r>
          </w:p>
        </w:tc>
        <w:tc>
          <w:tcPr>
            <w:tcW w:w="1417" w:type="dxa"/>
            <w:tcBorders>
              <w:top w:val="single" w:color="auto" w:sz="4" w:space="0"/>
              <w:left w:val="single" w:color="auto" w:sz="4" w:space="0"/>
              <w:bottom w:val="single" w:color="auto" w:sz="4" w:space="0"/>
              <w:right w:val="single" w:color="auto" w:sz="4" w:space="0"/>
            </w:tcBorders>
            <w:vAlign w:val="center"/>
          </w:tcPr>
          <w:p w14:paraId="54007ACB">
            <w:pPr>
              <w:jc w:val="center"/>
              <w:rPr>
                <w:rFonts w:hint="eastAsia" w:asciiTheme="minorEastAsia" w:hAnsiTheme="minorEastAsia" w:eastAsiaTheme="minorEastAsia"/>
                <w:b/>
              </w:rPr>
            </w:pPr>
            <w:r>
              <w:rPr>
                <w:rFonts w:hint="eastAsia" w:asciiTheme="minorEastAsia" w:hAnsiTheme="minorEastAsia" w:eastAsiaTheme="minorEastAsia"/>
                <w:b/>
              </w:rPr>
              <w:t>小计（元）</w:t>
            </w:r>
          </w:p>
        </w:tc>
        <w:tc>
          <w:tcPr>
            <w:tcW w:w="708" w:type="dxa"/>
            <w:tcBorders>
              <w:top w:val="single" w:color="auto" w:sz="4" w:space="0"/>
              <w:left w:val="single" w:color="auto" w:sz="4" w:space="0"/>
              <w:bottom w:val="single" w:color="auto" w:sz="4" w:space="0"/>
              <w:right w:val="single" w:color="auto" w:sz="4" w:space="0"/>
            </w:tcBorders>
            <w:vAlign w:val="center"/>
          </w:tcPr>
          <w:p w14:paraId="317391BE">
            <w:pPr>
              <w:jc w:val="center"/>
              <w:rPr>
                <w:rFonts w:hint="eastAsia" w:asciiTheme="minorEastAsia" w:hAnsiTheme="minorEastAsia" w:eastAsiaTheme="minorEastAsia"/>
                <w:b/>
              </w:rPr>
            </w:pPr>
            <w:r>
              <w:rPr>
                <w:rFonts w:hint="eastAsia" w:asciiTheme="minorEastAsia" w:hAnsiTheme="minorEastAsia" w:eastAsiaTheme="minorEastAsia"/>
                <w:b/>
              </w:rPr>
              <w:t>备注</w:t>
            </w:r>
          </w:p>
        </w:tc>
      </w:tr>
      <w:tr w14:paraId="1D84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6DF60C2C">
            <w:pPr>
              <w:jc w:val="center"/>
              <w:rPr>
                <w:rFonts w:hint="eastAsia" w:asciiTheme="minorEastAsia" w:hAnsiTheme="minorEastAsia" w:eastAsiaTheme="minorEastAsia"/>
              </w:rPr>
            </w:pPr>
            <w:r>
              <w:rPr>
                <w:rFonts w:asciiTheme="minorEastAsia" w:hAnsiTheme="minorEastAsia" w:eastAsiaTheme="minorEastAsia"/>
              </w:rPr>
              <w:t>1</w:t>
            </w:r>
          </w:p>
        </w:tc>
        <w:tc>
          <w:tcPr>
            <w:tcW w:w="1741" w:type="dxa"/>
            <w:tcBorders>
              <w:top w:val="single" w:color="auto" w:sz="4" w:space="0"/>
              <w:left w:val="single" w:color="auto" w:sz="4" w:space="0"/>
              <w:bottom w:val="single" w:color="auto" w:sz="4" w:space="0"/>
              <w:right w:val="single" w:color="auto" w:sz="4" w:space="0"/>
            </w:tcBorders>
            <w:vAlign w:val="center"/>
          </w:tcPr>
          <w:p w14:paraId="133DF1B8">
            <w:pPr>
              <w:rPr>
                <w:rFonts w:hint="eastAsia" w:asciiTheme="minorEastAsia" w:hAnsiTheme="minorEastAsia" w:eastAsiaTheme="minorEastAsia"/>
              </w:rPr>
            </w:pPr>
          </w:p>
        </w:tc>
        <w:tc>
          <w:tcPr>
            <w:tcW w:w="1988" w:type="dxa"/>
            <w:tcBorders>
              <w:top w:val="single" w:color="auto" w:sz="4" w:space="0"/>
              <w:left w:val="single" w:color="auto" w:sz="4" w:space="0"/>
              <w:bottom w:val="single" w:color="auto" w:sz="4" w:space="0"/>
              <w:right w:val="single" w:color="auto" w:sz="4" w:space="0"/>
            </w:tcBorders>
            <w:vAlign w:val="center"/>
          </w:tcPr>
          <w:p w14:paraId="4A6ECB87">
            <w:pPr>
              <w:rPr>
                <w:rFonts w:hint="eastAsia" w:asciiTheme="minorEastAsia" w:hAnsiTheme="minorEastAsia" w:eastAsiaTheme="minorEastAsia"/>
              </w:rPr>
            </w:pPr>
          </w:p>
        </w:tc>
        <w:tc>
          <w:tcPr>
            <w:tcW w:w="705" w:type="dxa"/>
            <w:tcBorders>
              <w:top w:val="single" w:color="auto" w:sz="4" w:space="0"/>
              <w:left w:val="single" w:color="auto" w:sz="4" w:space="0"/>
              <w:bottom w:val="single" w:color="auto" w:sz="4" w:space="0"/>
              <w:right w:val="single" w:color="auto" w:sz="4" w:space="0"/>
            </w:tcBorders>
            <w:vAlign w:val="center"/>
          </w:tcPr>
          <w:p w14:paraId="1782CFEA">
            <w:pPr>
              <w:rPr>
                <w:rFonts w:hint="eastAsia" w:asciiTheme="minorEastAsia" w:hAnsiTheme="minorEastAsia" w:eastAsiaTheme="minor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106EFDA2">
            <w:pPr>
              <w:rPr>
                <w:rFonts w:hint="eastAsia" w:asciiTheme="minorEastAsia" w:hAnsiTheme="minorEastAsia" w:eastAsiaTheme="minorEastAsia"/>
              </w:rPr>
            </w:pPr>
          </w:p>
        </w:tc>
        <w:tc>
          <w:tcPr>
            <w:tcW w:w="1275" w:type="dxa"/>
            <w:tcBorders>
              <w:top w:val="single" w:color="auto" w:sz="4" w:space="0"/>
              <w:left w:val="single" w:color="auto" w:sz="4" w:space="0"/>
              <w:bottom w:val="single" w:color="auto" w:sz="4" w:space="0"/>
              <w:right w:val="single" w:color="auto" w:sz="4" w:space="0"/>
            </w:tcBorders>
            <w:vAlign w:val="center"/>
          </w:tcPr>
          <w:p w14:paraId="0D04D71E">
            <w:pPr>
              <w:rPr>
                <w:rFonts w:hint="eastAsia" w:asciiTheme="minorEastAsia" w:hAnsiTheme="minorEastAsia" w:eastAsiaTheme="minorEastAsia"/>
              </w:rPr>
            </w:pPr>
          </w:p>
        </w:tc>
        <w:tc>
          <w:tcPr>
            <w:tcW w:w="1417" w:type="dxa"/>
            <w:tcBorders>
              <w:top w:val="single" w:color="auto" w:sz="4" w:space="0"/>
              <w:left w:val="single" w:color="auto" w:sz="4" w:space="0"/>
              <w:bottom w:val="single" w:color="auto" w:sz="4" w:space="0"/>
              <w:right w:val="single" w:color="auto" w:sz="4" w:space="0"/>
            </w:tcBorders>
            <w:vAlign w:val="center"/>
          </w:tcPr>
          <w:p w14:paraId="0DBD5445">
            <w:pPr>
              <w:rPr>
                <w:rFonts w:hint="eastAsia" w:asciiTheme="minorEastAsia" w:hAnsiTheme="minorEastAsia" w:eastAsiaTheme="minor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3356A1A6">
            <w:pPr>
              <w:rPr>
                <w:rFonts w:hint="eastAsia" w:asciiTheme="minorEastAsia" w:hAnsiTheme="minorEastAsia" w:eastAsiaTheme="minorEastAsia"/>
              </w:rPr>
            </w:pPr>
          </w:p>
        </w:tc>
      </w:tr>
      <w:tr w14:paraId="6E3C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9" w:type="dxa"/>
            <w:gridSpan w:val="3"/>
            <w:tcBorders>
              <w:top w:val="single" w:color="auto" w:sz="4" w:space="0"/>
              <w:left w:val="single" w:color="auto" w:sz="4" w:space="0"/>
              <w:bottom w:val="single" w:color="auto" w:sz="4" w:space="0"/>
              <w:right w:val="single" w:color="auto" w:sz="4" w:space="0"/>
            </w:tcBorders>
            <w:vAlign w:val="center"/>
          </w:tcPr>
          <w:p w14:paraId="74DF9120">
            <w:pPr>
              <w:jc w:val="center"/>
              <w:rPr>
                <w:rFonts w:hint="eastAsia" w:asciiTheme="minorEastAsia" w:hAnsiTheme="minorEastAsia" w:eastAsiaTheme="minorEastAsia"/>
              </w:rPr>
            </w:pPr>
            <w:r>
              <w:rPr>
                <w:rFonts w:hint="eastAsia" w:asciiTheme="minorEastAsia" w:hAnsiTheme="minorEastAsia" w:eastAsiaTheme="minorEastAsia"/>
              </w:rPr>
              <w:t>合计（元）</w:t>
            </w:r>
          </w:p>
        </w:tc>
        <w:tc>
          <w:tcPr>
            <w:tcW w:w="705" w:type="dxa"/>
            <w:tcBorders>
              <w:top w:val="single" w:color="auto" w:sz="4" w:space="0"/>
              <w:left w:val="single" w:color="auto" w:sz="4" w:space="0"/>
              <w:bottom w:val="single" w:color="auto" w:sz="4" w:space="0"/>
              <w:right w:val="single" w:color="auto" w:sz="4" w:space="0"/>
            </w:tcBorders>
            <w:vAlign w:val="center"/>
          </w:tcPr>
          <w:p w14:paraId="3FCF8005">
            <w:pPr>
              <w:rPr>
                <w:rFonts w:hint="eastAsia" w:asciiTheme="minorEastAsia" w:hAnsiTheme="minorEastAsia" w:eastAsiaTheme="minor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166F225A">
            <w:pPr>
              <w:rPr>
                <w:rFonts w:hint="eastAsia" w:asciiTheme="minorEastAsia" w:hAnsiTheme="minorEastAsia" w:eastAsiaTheme="minorEastAsia"/>
              </w:rPr>
            </w:pPr>
          </w:p>
        </w:tc>
        <w:tc>
          <w:tcPr>
            <w:tcW w:w="1275" w:type="dxa"/>
            <w:tcBorders>
              <w:top w:val="single" w:color="auto" w:sz="4" w:space="0"/>
              <w:left w:val="single" w:color="auto" w:sz="4" w:space="0"/>
              <w:bottom w:val="single" w:color="auto" w:sz="4" w:space="0"/>
              <w:right w:val="single" w:color="auto" w:sz="4" w:space="0"/>
            </w:tcBorders>
            <w:vAlign w:val="center"/>
          </w:tcPr>
          <w:p w14:paraId="408584B4">
            <w:pPr>
              <w:rPr>
                <w:rFonts w:hint="eastAsia" w:asciiTheme="minorEastAsia" w:hAnsiTheme="minorEastAsia" w:eastAsiaTheme="minorEastAsia"/>
              </w:rPr>
            </w:pPr>
          </w:p>
        </w:tc>
        <w:tc>
          <w:tcPr>
            <w:tcW w:w="1417" w:type="dxa"/>
            <w:tcBorders>
              <w:top w:val="single" w:color="auto" w:sz="4" w:space="0"/>
              <w:left w:val="single" w:color="auto" w:sz="4" w:space="0"/>
              <w:bottom w:val="single" w:color="auto" w:sz="4" w:space="0"/>
              <w:right w:val="single" w:color="auto" w:sz="4" w:space="0"/>
            </w:tcBorders>
            <w:vAlign w:val="center"/>
          </w:tcPr>
          <w:p w14:paraId="5D40B518">
            <w:pPr>
              <w:rPr>
                <w:rFonts w:hint="eastAsia" w:asciiTheme="minorEastAsia" w:hAnsiTheme="minorEastAsia" w:eastAsiaTheme="minorEastAsia"/>
              </w:rPr>
            </w:pPr>
          </w:p>
        </w:tc>
        <w:tc>
          <w:tcPr>
            <w:tcW w:w="708" w:type="dxa"/>
            <w:tcBorders>
              <w:top w:val="single" w:color="auto" w:sz="4" w:space="0"/>
              <w:left w:val="single" w:color="auto" w:sz="4" w:space="0"/>
              <w:bottom w:val="single" w:color="auto" w:sz="4" w:space="0"/>
              <w:right w:val="single" w:color="auto" w:sz="4" w:space="0"/>
            </w:tcBorders>
            <w:vAlign w:val="center"/>
          </w:tcPr>
          <w:p w14:paraId="16705368">
            <w:pPr>
              <w:rPr>
                <w:rFonts w:hint="eastAsia" w:asciiTheme="minorEastAsia" w:hAnsiTheme="minorEastAsia" w:eastAsiaTheme="minorEastAsia"/>
              </w:rPr>
            </w:pPr>
          </w:p>
        </w:tc>
      </w:tr>
    </w:tbl>
    <w:p w14:paraId="1F9466AF">
      <w:pPr>
        <w:numPr>
          <w:ilvl w:val="0"/>
          <w:numId w:val="1"/>
        </w:numPr>
        <w:snapToGrid w:val="0"/>
        <w:spacing w:line="360" w:lineRule="auto"/>
        <w:rPr>
          <w:rFonts w:hint="eastAsia" w:cs="宋体" w:asciiTheme="minorEastAsia" w:hAnsiTheme="minorEastAsia" w:eastAsiaTheme="minorEastAsia"/>
          <w:b/>
          <w:sz w:val="24"/>
          <w:szCs w:val="24"/>
          <w:lang w:val="zh-CN"/>
        </w:rPr>
      </w:pPr>
      <w:r>
        <w:rPr>
          <w:rFonts w:cs="宋体" w:asciiTheme="minorEastAsia" w:hAnsiTheme="minorEastAsia" w:eastAsiaTheme="minorEastAsia"/>
          <w:b/>
          <w:sz w:val="24"/>
          <w:szCs w:val="24"/>
          <w:lang w:eastAsia="zh-Hans"/>
        </w:rPr>
        <w:t>货物</w:t>
      </w:r>
      <w:r>
        <w:rPr>
          <w:rFonts w:hint="eastAsia" w:cs="宋体" w:asciiTheme="minorEastAsia" w:hAnsiTheme="minorEastAsia" w:eastAsiaTheme="minorEastAsia"/>
          <w:b/>
          <w:sz w:val="24"/>
          <w:szCs w:val="24"/>
          <w:lang w:eastAsia="zh-Hans"/>
        </w:rPr>
        <w:t>价格</w:t>
      </w:r>
    </w:p>
    <w:p w14:paraId="1B341BB9">
      <w:pPr>
        <w:snapToGrid w:val="0"/>
        <w:spacing w:line="360" w:lineRule="auto"/>
        <w:ind w:firstLine="480" w:firstLineChars="200"/>
        <w:rPr>
          <w:rFonts w:hint="eastAsia" w:cs="宋体" w:asciiTheme="minorEastAsia" w:hAnsiTheme="minorEastAsia" w:eastAsiaTheme="minorEastAsia"/>
          <w:sz w:val="24"/>
          <w:szCs w:val="24"/>
          <w:lang w:val="zh-CN"/>
        </w:rPr>
      </w:pPr>
      <w:bookmarkStart w:id="4" w:name="_Hlk130829641"/>
      <w:r>
        <w:rPr>
          <w:rFonts w:hint="eastAsia" w:cs="宋体" w:asciiTheme="minorEastAsia" w:hAnsiTheme="minorEastAsia" w:eastAsiaTheme="minorEastAsia"/>
          <w:sz w:val="24"/>
          <w:szCs w:val="24"/>
          <w:lang w:val="zh-CN"/>
        </w:rPr>
        <w:t>本</w:t>
      </w:r>
      <w:r>
        <w:rPr>
          <w:rFonts w:cs="宋体" w:asciiTheme="minorEastAsia" w:hAnsiTheme="minorEastAsia" w:eastAsiaTheme="minorEastAsia"/>
          <w:sz w:val="24"/>
          <w:szCs w:val="24"/>
          <w:lang w:val="zh-CN"/>
        </w:rPr>
        <w:t>合同</w:t>
      </w:r>
      <w:r>
        <w:rPr>
          <w:rFonts w:hint="eastAsia" w:cs="宋体" w:asciiTheme="minorEastAsia" w:hAnsiTheme="minorEastAsia" w:eastAsiaTheme="minorEastAsia"/>
          <w:sz w:val="24"/>
          <w:szCs w:val="24"/>
          <w:lang w:val="zh-CN"/>
        </w:rPr>
        <w:t>按照下列</w:t>
      </w:r>
      <w:r>
        <w:rPr>
          <w:rFonts w:hint="eastAsia" w:cs="宋体" w:asciiTheme="minorEastAsia" w:hAnsiTheme="minorEastAsia" w:eastAsiaTheme="minorEastAsia"/>
          <w:sz w:val="24"/>
          <w:szCs w:val="24"/>
          <w:u w:val="single"/>
          <w:lang w:val="zh-CN"/>
        </w:rPr>
        <w:t>第（</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lang w:val="zh-CN"/>
        </w:rPr>
        <w:t>）项</w:t>
      </w:r>
      <w:r>
        <w:rPr>
          <w:rFonts w:hint="eastAsia" w:cs="宋体" w:asciiTheme="minorEastAsia" w:hAnsiTheme="minorEastAsia" w:eastAsiaTheme="minorEastAsia"/>
          <w:sz w:val="24"/>
          <w:szCs w:val="24"/>
          <w:lang w:val="zh-CN"/>
        </w:rPr>
        <w:t>方式包干：</w:t>
      </w:r>
    </w:p>
    <w:p w14:paraId="39183B02">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r>
        <w:rPr>
          <w:rFonts w:cs="宋体" w:asciiTheme="minorEastAsia" w:hAnsiTheme="minorEastAsia" w:eastAsiaTheme="minorEastAsia"/>
          <w:sz w:val="24"/>
          <w:szCs w:val="24"/>
          <w:lang w:val="zh-CN"/>
        </w:rPr>
        <w:t>总价包干</w:t>
      </w:r>
      <w:r>
        <w:rPr>
          <w:rFonts w:hint="eastAsia" w:cs="宋体" w:asciiTheme="minorEastAsia" w:hAnsiTheme="minorEastAsia" w:eastAsiaTheme="minorEastAsia"/>
          <w:sz w:val="24"/>
          <w:szCs w:val="24"/>
          <w:lang w:val="zh-CN"/>
        </w:rPr>
        <w:t>。（2）单价包干，按实结算。</w:t>
      </w:r>
    </w:p>
    <w:bookmarkEnd w:id="4"/>
    <w:p w14:paraId="719C9B68">
      <w:pPr>
        <w:snapToGrid w:val="0"/>
        <w:spacing w:line="360" w:lineRule="auto"/>
        <w:ind w:firstLine="480" w:firstLineChars="200"/>
        <w:rPr>
          <w:rFonts w:hint="eastAsia" w:cs="宋体" w:asciiTheme="majorEastAsia" w:hAnsiTheme="majorEastAsia" w:eastAsiaTheme="majorEastAsia"/>
          <w:sz w:val="24"/>
          <w:szCs w:val="24"/>
          <w:lang w:val="zh-CN"/>
        </w:rPr>
      </w:pPr>
      <w:r>
        <w:rPr>
          <w:rFonts w:hint="eastAsia" w:cs="宋体" w:asciiTheme="minorEastAsia" w:hAnsiTheme="minorEastAsia" w:eastAsiaTheme="minorEastAsia"/>
          <w:sz w:val="24"/>
          <w:szCs w:val="24"/>
          <w:lang w:val="zh-CN"/>
        </w:rPr>
        <w:t>甲方向乙方采购的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总额为人民币</w:t>
      </w:r>
      <w:r>
        <w:rPr>
          <w:rFonts w:hint="eastAsia" w:cs="宋体" w:asciiTheme="minorEastAsia" w:hAnsiTheme="minorEastAsia" w:eastAsiaTheme="minorEastAsia"/>
          <w:sz w:val="24"/>
          <w:szCs w:val="24"/>
          <w:u w:val="single"/>
          <w:lang w:val="zh-CN"/>
        </w:rPr>
        <w:t xml:space="preserve">   </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lang w:val="zh-CN"/>
        </w:rPr>
        <w:t>元（大写：</w:t>
      </w:r>
      <w:r>
        <w:rPr>
          <w:rFonts w:hint="eastAsia"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lang w:val="zh-CN"/>
        </w:rPr>
        <w:t>）。</w:t>
      </w:r>
      <w:r>
        <w:rPr>
          <w:rFonts w:hint="eastAsia" w:cs="宋体" w:asciiTheme="majorEastAsia" w:hAnsiTheme="majorEastAsia" w:eastAsiaTheme="majorEastAsia"/>
          <w:b/>
          <w:bCs/>
          <w:sz w:val="24"/>
          <w:szCs w:val="24"/>
          <w:lang w:val="zh-CN"/>
        </w:rPr>
        <w:t>以上价格为含税价格，</w:t>
      </w:r>
      <w:r>
        <w:rPr>
          <w:rFonts w:hint="eastAsia" w:asciiTheme="majorEastAsia" w:hAnsiTheme="majorEastAsia" w:eastAsiaTheme="majorEastAsia" w:cstheme="minorEastAsia"/>
          <w:b/>
          <w:bCs/>
          <w:sz w:val="24"/>
          <w:szCs w:val="24"/>
        </w:rPr>
        <w:t>乙方应向甲方提供正式足额增值税专用</w:t>
      </w:r>
      <w:r>
        <w:rPr>
          <w:rFonts w:asciiTheme="majorEastAsia" w:hAnsiTheme="majorEastAsia" w:eastAsiaTheme="majorEastAsia" w:cstheme="minorEastAsia"/>
          <w:b/>
          <w:bCs/>
          <w:sz w:val="24"/>
          <w:szCs w:val="24"/>
        </w:rPr>
        <w:t>发票</w:t>
      </w:r>
      <w:r>
        <w:rPr>
          <w:rFonts w:hint="eastAsia" w:asciiTheme="majorEastAsia" w:hAnsiTheme="majorEastAsia" w:eastAsiaTheme="majorEastAsia" w:cstheme="minorEastAsia"/>
          <w:b/>
          <w:bCs/>
          <w:sz w:val="24"/>
          <w:szCs w:val="24"/>
        </w:rPr>
        <w:t>。</w:t>
      </w:r>
      <w:r>
        <w:rPr>
          <w:rFonts w:ascii="Segoe UI" w:hAnsi="Segoe UI" w:eastAsia="Segoe UI" w:cs="Segoe UI"/>
          <w:sz w:val="24"/>
          <w:szCs w:val="24"/>
          <w:shd w:val="clear" w:color="auto" w:fill="FFFFFF"/>
        </w:rPr>
        <w:t>因甲方业务需求或其他法定特殊情形，经双方协商一致后，乙方</w:t>
      </w:r>
      <w:r>
        <w:rPr>
          <w:rFonts w:hint="eastAsia" w:ascii="Segoe UI" w:hAnsi="Segoe UI" w:cs="Segoe UI"/>
          <w:sz w:val="24"/>
          <w:szCs w:val="24"/>
          <w:shd w:val="clear" w:color="auto" w:fill="FFFFFF"/>
        </w:rPr>
        <w:t>在本合同</w:t>
      </w:r>
      <w:r>
        <w:rPr>
          <w:rFonts w:ascii="Segoe UI" w:hAnsi="Segoe UI" w:eastAsia="Segoe UI" w:cs="Segoe UI"/>
          <w:sz w:val="24"/>
          <w:szCs w:val="24"/>
          <w:shd w:val="clear" w:color="auto" w:fill="FFFFFF"/>
        </w:rPr>
        <w:t>可提供增值税普通发票</w:t>
      </w:r>
      <w:r>
        <w:rPr>
          <w:rFonts w:hint="eastAsia" w:asciiTheme="majorEastAsia" w:hAnsiTheme="majorEastAsia" w:eastAsiaTheme="majorEastAsia" w:cstheme="minorEastAsia"/>
          <w:b/>
          <w:bCs/>
          <w:sz w:val="24"/>
          <w:szCs w:val="24"/>
        </w:rPr>
        <w:t>。</w:t>
      </w:r>
      <w:r>
        <w:rPr>
          <w:rFonts w:hint="eastAsia" w:cs="宋体" w:asciiTheme="majorEastAsia" w:hAnsiTheme="majorEastAsia" w:eastAsiaTheme="majorEastAsia"/>
          <w:sz w:val="24"/>
          <w:szCs w:val="24"/>
          <w:lang w:val="zh-CN"/>
        </w:rPr>
        <w:t>对此</w:t>
      </w:r>
      <w:r>
        <w:rPr>
          <w:rFonts w:hint="eastAsia" w:cs="宋体" w:asciiTheme="majorEastAsia" w:hAnsiTheme="majorEastAsia" w:eastAsiaTheme="majorEastAsia"/>
          <w:sz w:val="24"/>
          <w:szCs w:val="24"/>
        </w:rPr>
        <w:t>货物</w:t>
      </w:r>
      <w:r>
        <w:rPr>
          <w:rFonts w:hint="eastAsia" w:cs="宋体" w:asciiTheme="majorEastAsia" w:hAnsiTheme="majorEastAsia" w:eastAsiaTheme="majorEastAsia"/>
          <w:sz w:val="24"/>
          <w:szCs w:val="24"/>
          <w:lang w:eastAsia="zh-Hans"/>
        </w:rPr>
        <w:t>价格</w:t>
      </w:r>
      <w:r>
        <w:rPr>
          <w:rFonts w:hint="eastAsia" w:cs="宋体" w:asciiTheme="majorEastAsia" w:hAnsiTheme="majorEastAsia" w:eastAsiaTheme="majorEastAsia"/>
          <w:sz w:val="24"/>
          <w:szCs w:val="24"/>
          <w:lang w:val="zh-CN"/>
        </w:rPr>
        <w:t>，甲、乙双方应承担保密责任。</w:t>
      </w:r>
    </w:p>
    <w:p w14:paraId="2002E343">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ajorEastAsia" w:hAnsiTheme="majorEastAsia" w:eastAsiaTheme="majorEastAsia"/>
          <w:sz w:val="24"/>
          <w:szCs w:val="24"/>
          <w:lang w:val="zh-CN"/>
        </w:rPr>
        <w:t>单价包干且按实结算项目</w:t>
      </w:r>
      <w:r>
        <w:rPr>
          <w:rFonts w:hint="eastAsia" w:cs="宋体" w:asciiTheme="majorEastAsia" w:hAnsiTheme="majorEastAsia" w:eastAsiaTheme="majorEastAsia"/>
          <w:sz w:val="24"/>
          <w:szCs w:val="24"/>
        </w:rPr>
        <w:t>以甲方确认货物清单内容为准，</w:t>
      </w:r>
      <w:r>
        <w:rPr>
          <w:rFonts w:hint="eastAsia" w:cs="宋体" w:asciiTheme="majorEastAsia" w:hAnsiTheme="majorEastAsia" w:eastAsiaTheme="majorEastAsia"/>
          <w:sz w:val="24"/>
          <w:szCs w:val="24"/>
          <w:lang w:val="zh-CN"/>
        </w:rPr>
        <w:t>结算总金额不得超出本合同</w:t>
      </w:r>
      <w:r>
        <w:rPr>
          <w:rFonts w:hint="eastAsia" w:cs="宋体" w:asciiTheme="majorEastAsia" w:hAnsiTheme="majorEastAsia" w:eastAsiaTheme="majorEastAsia"/>
          <w:sz w:val="24"/>
          <w:szCs w:val="24"/>
        </w:rPr>
        <w:t>货物</w:t>
      </w:r>
      <w:r>
        <w:rPr>
          <w:rFonts w:hint="eastAsia" w:cs="宋体" w:asciiTheme="majorEastAsia" w:hAnsiTheme="majorEastAsia" w:eastAsiaTheme="majorEastAsia"/>
          <w:sz w:val="24"/>
          <w:szCs w:val="24"/>
          <w:lang w:val="zh-CN"/>
        </w:rPr>
        <w:t>总额。如超出本合同</w:t>
      </w:r>
      <w:r>
        <w:rPr>
          <w:rFonts w:hint="eastAsia" w:cs="宋体" w:asciiTheme="majorEastAsia" w:hAnsiTheme="majorEastAsia" w:eastAsiaTheme="majorEastAsia"/>
          <w:sz w:val="24"/>
          <w:szCs w:val="24"/>
        </w:rPr>
        <w:t>货物</w:t>
      </w:r>
      <w:r>
        <w:rPr>
          <w:rFonts w:hint="eastAsia" w:cs="宋体" w:asciiTheme="majorEastAsia" w:hAnsiTheme="majorEastAsia" w:eastAsiaTheme="majorEastAsia"/>
          <w:sz w:val="24"/>
          <w:szCs w:val="24"/>
          <w:lang w:val="zh-CN"/>
        </w:rPr>
        <w:t>总额，须甲、乙双方协商同意且签订补充协议方可实施。</w:t>
      </w:r>
      <w:r>
        <w:rPr>
          <w:rFonts w:hint="eastAsia" w:cs="宋体" w:asciiTheme="majorEastAsia" w:hAnsiTheme="majorEastAsia" w:eastAsiaTheme="majorEastAsia"/>
          <w:sz w:val="24"/>
          <w:szCs w:val="24"/>
        </w:rPr>
        <w:t>甲方未在本合同约定的交货期</w:t>
      </w:r>
      <w:r>
        <w:rPr>
          <w:rFonts w:hint="eastAsia" w:cs="宋体" w:asciiTheme="majorEastAsia" w:hAnsiTheme="majorEastAsia" w:eastAsiaTheme="majorEastAsia"/>
          <w:sz w:val="24"/>
          <w:szCs w:val="24"/>
          <w:lang w:eastAsia="zh-CN"/>
        </w:rPr>
        <w:t>限内</w:t>
      </w:r>
      <w:r>
        <w:rPr>
          <w:rFonts w:hint="eastAsia" w:cs="宋体" w:asciiTheme="majorEastAsia" w:hAnsiTheme="majorEastAsia" w:eastAsiaTheme="majorEastAsia"/>
          <w:sz w:val="24"/>
          <w:szCs w:val="24"/>
        </w:rPr>
        <w:t>确认的货物清单内容视为取消货物，</w:t>
      </w:r>
      <w:r>
        <w:rPr>
          <w:rFonts w:hint="eastAsia" w:cs="宋体" w:asciiTheme="minorEastAsia" w:hAnsiTheme="minorEastAsia" w:eastAsiaTheme="minorEastAsia"/>
          <w:sz w:val="24"/>
          <w:szCs w:val="24"/>
          <w:lang w:eastAsia="zh-Hans"/>
        </w:rPr>
        <w:t>未经甲方书面同意，乙方不得向甲方收取任何额外费用。</w:t>
      </w:r>
    </w:p>
    <w:p w14:paraId="29D54C32">
      <w:pPr>
        <w:numPr>
          <w:ilvl w:val="0"/>
          <w:numId w:val="1"/>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货物质量</w:t>
      </w:r>
    </w:p>
    <w:p w14:paraId="76D8DF3F">
      <w:pPr>
        <w:snapToGrid w:val="0"/>
        <w:spacing w:line="360" w:lineRule="auto"/>
        <w:ind w:firstLine="480" w:firstLineChars="200"/>
        <w:rPr>
          <w:rFonts w:hint="eastAsia" w:cs="宋体" w:asciiTheme="majorEastAsia" w:hAnsiTheme="majorEastAsia" w:eastAsiaTheme="majorEastAsia"/>
          <w:b/>
          <w:bCs/>
          <w:sz w:val="24"/>
          <w:szCs w:val="24"/>
        </w:rPr>
      </w:pP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质量</w:t>
      </w:r>
      <w:bookmarkStart w:id="5" w:name="_Hlk130566025"/>
      <w:r>
        <w:rPr>
          <w:rFonts w:hint="eastAsia" w:cs="宋体" w:asciiTheme="minorEastAsia" w:hAnsiTheme="minorEastAsia" w:eastAsiaTheme="minorEastAsia"/>
          <w:sz w:val="24"/>
          <w:szCs w:val="24"/>
          <w:lang w:val="zh-CN"/>
        </w:rPr>
        <w:t>按双方商定要求执行，且</w:t>
      </w:r>
      <w:r>
        <w:rPr>
          <w:rFonts w:hint="eastAsia" w:cs="宋体" w:asciiTheme="minorEastAsia" w:hAnsiTheme="minorEastAsia" w:eastAsiaTheme="minorEastAsia"/>
          <w:sz w:val="24"/>
          <w:szCs w:val="24"/>
          <w:lang w:eastAsia="zh-Hans"/>
        </w:rPr>
        <w:t>货物质量还应符合通用条款及专用条款附件约定</w:t>
      </w:r>
      <w:r>
        <w:rPr>
          <w:rFonts w:hint="eastAsia" w:cs="宋体" w:asciiTheme="minorEastAsia" w:hAnsiTheme="minorEastAsia" w:eastAsiaTheme="minorEastAsia"/>
          <w:sz w:val="24"/>
          <w:szCs w:val="24"/>
        </w:rPr>
        <w:t>。</w:t>
      </w:r>
      <w:r>
        <w:rPr>
          <w:rFonts w:hint="eastAsia" w:cs="宋体" w:asciiTheme="majorEastAsia" w:hAnsiTheme="majorEastAsia" w:eastAsiaTheme="majorEastAsia"/>
          <w:sz w:val="24"/>
          <w:szCs w:val="24"/>
        </w:rPr>
        <w:t>根据甲方业务需求，本合同货物质量同时应满足下列</w:t>
      </w:r>
      <w:r>
        <w:rPr>
          <w:rFonts w:hint="eastAsia" w:cs="宋体" w:asciiTheme="majorEastAsia" w:hAnsiTheme="majorEastAsia" w:eastAsiaTheme="majorEastAsia"/>
          <w:sz w:val="24"/>
          <w:szCs w:val="24"/>
          <w:u w:val="single"/>
        </w:rPr>
        <w:t>第（</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）项</w:t>
      </w:r>
      <w:r>
        <w:rPr>
          <w:rFonts w:hint="eastAsia" w:cs="宋体" w:asciiTheme="majorEastAsia" w:hAnsiTheme="majorEastAsia" w:eastAsiaTheme="majorEastAsia"/>
          <w:sz w:val="24"/>
          <w:szCs w:val="24"/>
          <w:u w:val="none"/>
        </w:rPr>
        <w:t>要求</w:t>
      </w:r>
      <w:r>
        <w:rPr>
          <w:rFonts w:hint="eastAsia" w:cs="宋体" w:asciiTheme="majorEastAsia" w:hAnsiTheme="majorEastAsia" w:eastAsiaTheme="majorEastAsia"/>
          <w:sz w:val="24"/>
          <w:szCs w:val="24"/>
        </w:rPr>
        <w:t>（未选择视为无选项约定）：</w:t>
      </w:r>
    </w:p>
    <w:bookmarkEnd w:id="5"/>
    <w:p w14:paraId="78F95FDB">
      <w:pPr>
        <w:snapToGrid w:val="0"/>
        <w:spacing w:line="360" w:lineRule="auto"/>
        <w:ind w:firstLine="480" w:firstLineChars="200"/>
        <w:rPr>
          <w:rFonts w:hint="eastAsia" w:cs="宋体" w:asciiTheme="minorEastAsia" w:hAnsiTheme="minorEastAsia" w:eastAsiaTheme="minorEastAsia"/>
          <w:sz w:val="24"/>
          <w:szCs w:val="24"/>
          <w:lang w:val="zh-CN"/>
        </w:rPr>
      </w:pPr>
    </w:p>
    <w:p w14:paraId="11DF4B06">
      <w:pPr>
        <w:numPr>
          <w:ilvl w:val="0"/>
          <w:numId w:val="2"/>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按照</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国家标准/</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行业标准/</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地方标准/</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企业标准/</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有关部门标准/</w:t>
      </w:r>
      <w:r>
        <w:rPr>
          <w:rFonts w:hint="eastAsia" w:cs="宋体" w:asciiTheme="minorEastAsia" w:hAnsiTheme="minorEastAsia" w:eastAsiaTheme="minorEastAsia"/>
          <w:sz w:val="24"/>
          <w:szCs w:val="24"/>
          <w:u w:val="single"/>
          <w:lang w:val="zh-CN"/>
        </w:rPr>
        <w:sym w:font="Wingdings 2" w:char="F0A3"/>
      </w:r>
      <w:r>
        <w:rPr>
          <w:rFonts w:hint="eastAsia" w:cs="宋体" w:asciiTheme="minorEastAsia" w:hAnsiTheme="minorEastAsia" w:eastAsiaTheme="minorEastAsia"/>
          <w:sz w:val="24"/>
          <w:szCs w:val="24"/>
          <w:u w:val="single"/>
          <w:lang w:val="zh-CN"/>
        </w:rPr>
        <w:t>其他标准（具体为：</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lang w:val="zh-CN"/>
        </w:rPr>
        <w:t>）执行。</w:t>
      </w:r>
    </w:p>
    <w:p w14:paraId="3E4DDF66">
      <w:pPr>
        <w:numPr>
          <w:ilvl w:val="0"/>
          <w:numId w:val="2"/>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按样本为标准，样本作为合同的附件（应注明样本封存及保管方式）。</w:t>
      </w:r>
    </w:p>
    <w:p w14:paraId="6C00EAF0">
      <w:pPr>
        <w:numPr>
          <w:ilvl w:val="0"/>
          <w:numId w:val="1"/>
        </w:numPr>
        <w:snapToGrid w:val="0"/>
        <w:spacing w:line="360" w:lineRule="auto"/>
        <w:rPr>
          <w:rFonts w:hint="eastAsia" w:cs="宋体" w:asciiTheme="minorEastAsia" w:hAnsiTheme="minorEastAsia" w:eastAsiaTheme="minorEastAsia"/>
          <w:b/>
          <w:sz w:val="24"/>
          <w:szCs w:val="24"/>
          <w:lang w:val="zh-CN"/>
        </w:rPr>
      </w:pPr>
      <w:r>
        <w:rPr>
          <w:rFonts w:hint="eastAsia" w:cs="宋体" w:asciiTheme="minorEastAsia" w:hAnsiTheme="minorEastAsia" w:eastAsiaTheme="minorEastAsia"/>
          <w:b/>
          <w:sz w:val="24"/>
          <w:szCs w:val="24"/>
          <w:lang w:val="zh-CN"/>
        </w:rPr>
        <w:t>交货时间、地点及交货方式</w:t>
      </w:r>
    </w:p>
    <w:p w14:paraId="7A41E921">
      <w:pPr>
        <w:numPr>
          <w:ilvl w:val="0"/>
          <w:numId w:val="3"/>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交货时间按照下列</w:t>
      </w:r>
      <w:r>
        <w:rPr>
          <w:rFonts w:hint="eastAsia" w:cs="宋体" w:asciiTheme="minorEastAsia" w:hAnsiTheme="minorEastAsia" w:eastAsiaTheme="minorEastAsia"/>
          <w:sz w:val="24"/>
          <w:szCs w:val="24"/>
          <w:u w:val="single"/>
          <w:lang w:val="zh-CN"/>
        </w:rPr>
        <w:t>第（</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lang w:val="zh-CN"/>
        </w:rPr>
        <w:t>）项</w:t>
      </w:r>
      <w:r>
        <w:rPr>
          <w:rFonts w:hint="eastAsia" w:cs="宋体" w:asciiTheme="minorEastAsia" w:hAnsiTheme="minorEastAsia" w:eastAsiaTheme="minorEastAsia"/>
          <w:sz w:val="24"/>
          <w:szCs w:val="24"/>
          <w:lang w:val="zh-CN"/>
        </w:rPr>
        <w:t>执行：</w:t>
      </w:r>
    </w:p>
    <w:p w14:paraId="4D997F37">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val="zh-CN"/>
        </w:rPr>
        <w:t>1</w:t>
      </w: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eastAsia="zh-Hans"/>
        </w:rPr>
        <w:t>一次性交货：</w:t>
      </w:r>
      <w:r>
        <w:rPr>
          <w:rFonts w:hint="eastAsia" w:cs="宋体" w:asciiTheme="minorEastAsia" w:hAnsiTheme="minorEastAsia" w:eastAsiaTheme="minorEastAsia"/>
          <w:sz w:val="24"/>
          <w:szCs w:val="24"/>
          <w:lang w:val="zh-CN"/>
        </w:rPr>
        <w:t>自本合同签订之日起【</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lang w:val="zh-CN"/>
        </w:rPr>
        <w:t>个】自然日内完成交货。</w:t>
      </w:r>
    </w:p>
    <w:p w14:paraId="14B22DEF">
      <w:pPr>
        <w:snapToGrid w:val="0"/>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val="zh-CN"/>
        </w:rPr>
        <w:t>2</w:t>
      </w: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eastAsia="zh-Hans"/>
        </w:rPr>
        <w:t>分批交货：按照专用条款附件中约定交货时间节点为准。</w:t>
      </w:r>
    </w:p>
    <w:p w14:paraId="1298F235">
      <w:pPr>
        <w:numPr>
          <w:ilvl w:val="0"/>
          <w:numId w:val="3"/>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交货地点：</w:t>
      </w:r>
      <w:r>
        <w:rPr>
          <w:rFonts w:hint="eastAsia" w:cs="宋体" w:asciiTheme="minorEastAsia" w:hAnsiTheme="minorEastAsia" w:eastAsiaTheme="minorEastAsia"/>
          <w:sz w:val="24"/>
          <w:szCs w:val="24"/>
          <w:u w:val="single"/>
          <w:lang w:val="zh-CN"/>
        </w:rPr>
        <w:t>东莞市松山湖高新技术产业开发区高雄路8号</w:t>
      </w:r>
      <w:r>
        <w:rPr>
          <w:rFonts w:hint="eastAsia" w:cs="宋体" w:asciiTheme="minorEastAsia" w:hAnsiTheme="minorEastAsia" w:eastAsiaTheme="minorEastAsia"/>
          <w:sz w:val="24"/>
          <w:szCs w:val="24"/>
          <w:lang w:val="zh-CN"/>
        </w:rPr>
        <w:t>。</w:t>
      </w:r>
    </w:p>
    <w:p w14:paraId="1090A091">
      <w:pPr>
        <w:numPr>
          <w:ilvl w:val="0"/>
          <w:numId w:val="3"/>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其他交货过程中要求应符合通用条款及专用条款附件约定。</w:t>
      </w:r>
    </w:p>
    <w:p w14:paraId="176C8ED4">
      <w:pPr>
        <w:snapToGrid w:val="0"/>
        <w:spacing w:line="360" w:lineRule="auto"/>
        <w:ind w:firstLine="482" w:firstLineChars="200"/>
        <w:rPr>
          <w:rFonts w:hint="eastAsia" w:cs="宋体" w:asciiTheme="minorEastAsia" w:hAnsiTheme="minorEastAsia" w:eastAsiaTheme="minorEastAsia"/>
          <w:b/>
          <w:sz w:val="24"/>
          <w:szCs w:val="24"/>
          <w:lang w:val="zh-CN"/>
        </w:rPr>
      </w:pPr>
      <w:r>
        <w:rPr>
          <w:rFonts w:hint="eastAsia" w:cs="宋体" w:asciiTheme="minorEastAsia" w:hAnsiTheme="minorEastAsia" w:eastAsiaTheme="minorEastAsia"/>
          <w:b/>
          <w:sz w:val="24"/>
          <w:szCs w:val="24"/>
          <w:lang w:val="zh-CN"/>
        </w:rPr>
        <w:t>五、支付条件及方式</w:t>
      </w:r>
    </w:p>
    <w:p w14:paraId="3AB01EAD">
      <w:pPr>
        <w:snapToGrid w:val="0"/>
        <w:spacing w:line="360" w:lineRule="auto"/>
        <w:ind w:firstLine="480" w:firstLineChars="200"/>
        <w:rPr>
          <w:rFonts w:hint="eastAsia" w:cs="宋体" w:asciiTheme="minorEastAsia" w:hAnsiTheme="minorEastAsia" w:eastAsiaTheme="minorEastAsia"/>
          <w:sz w:val="24"/>
          <w:szCs w:val="24"/>
          <w:lang w:val="zh-CN" w:eastAsia="zh-Hans"/>
        </w:rPr>
      </w:pPr>
      <w:r>
        <w:rPr>
          <w:rFonts w:hint="eastAsia" w:cs="宋体" w:asciiTheme="minorEastAsia" w:hAnsiTheme="minorEastAsia" w:eastAsiaTheme="minorEastAsia"/>
          <w:sz w:val="24"/>
          <w:szCs w:val="24"/>
          <w:lang w:val="zh-CN"/>
        </w:rPr>
        <w:t>支付条件及方式按照下列</w:t>
      </w:r>
      <w:r>
        <w:rPr>
          <w:rFonts w:hint="eastAsia" w:cs="宋体" w:asciiTheme="minorEastAsia" w:hAnsiTheme="minorEastAsia" w:eastAsiaTheme="minorEastAsia"/>
          <w:sz w:val="24"/>
          <w:szCs w:val="24"/>
          <w:u w:val="single"/>
          <w:lang w:val="zh-CN"/>
        </w:rPr>
        <w:t>第（</w:t>
      </w:r>
      <w:r>
        <w:rPr>
          <w:rFonts w:cs="宋体" w:asciiTheme="minorEastAsia" w:hAnsiTheme="minorEastAsia" w:eastAsiaTheme="minorEastAsia"/>
          <w:sz w:val="24"/>
          <w:szCs w:val="24"/>
          <w:u w:val="single"/>
          <w:lang w:val="zh-CN"/>
        </w:rPr>
        <w:t xml:space="preserve"> </w:t>
      </w:r>
      <w:r>
        <w:rPr>
          <w:rFonts w:hint="eastAsia" w:cs="宋体" w:asciiTheme="minorEastAsia" w:hAnsiTheme="minorEastAsia" w:eastAsiaTheme="minorEastAsia"/>
          <w:sz w:val="24"/>
          <w:szCs w:val="24"/>
          <w:u w:val="single"/>
          <w:lang w:val="zh-CN"/>
        </w:rPr>
        <w:t>）项</w:t>
      </w:r>
      <w:r>
        <w:rPr>
          <w:rFonts w:hint="eastAsia" w:cs="宋体" w:asciiTheme="minorEastAsia" w:hAnsiTheme="minorEastAsia" w:eastAsiaTheme="minorEastAsia"/>
          <w:sz w:val="24"/>
          <w:szCs w:val="24"/>
          <w:lang w:val="zh-CN"/>
        </w:rPr>
        <w:t>执行</w:t>
      </w:r>
      <w:r>
        <w:rPr>
          <w:rFonts w:hint="eastAsia" w:cs="宋体" w:asciiTheme="minorEastAsia" w:hAnsiTheme="minorEastAsia" w:eastAsiaTheme="minorEastAsia"/>
          <w:sz w:val="24"/>
          <w:szCs w:val="24"/>
          <w:lang w:val="zh-CN" w:eastAsia="zh-Hans"/>
        </w:rPr>
        <w:t>：</w:t>
      </w:r>
    </w:p>
    <w:p w14:paraId="1195AD84">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eastAsia="zh-Hans"/>
        </w:rPr>
        <w:t>（</w:t>
      </w: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eastAsia="zh-Hans"/>
        </w:rPr>
        <w:t>）一次性付款：</w:t>
      </w:r>
      <w:bookmarkStart w:id="6" w:name="_Hlk136345296"/>
      <w:r>
        <w:rPr>
          <w:rFonts w:hint="eastAsia" w:cs="宋体" w:asciiTheme="minorEastAsia" w:hAnsiTheme="minorEastAsia" w:eastAsiaTheme="minorEastAsia"/>
          <w:sz w:val="24"/>
          <w:szCs w:val="24"/>
          <w:lang w:val="zh-CN"/>
        </w:rPr>
        <w:t>乙方负责将货物运至合同约定地点后，按照本合同</w:t>
      </w:r>
      <w:r>
        <w:rPr>
          <w:rFonts w:hint="eastAsia" w:cs="宋体" w:asciiTheme="minorEastAsia" w:hAnsiTheme="minorEastAsia" w:eastAsiaTheme="minorEastAsia"/>
          <w:sz w:val="24"/>
          <w:szCs w:val="24"/>
          <w:lang w:eastAsia="zh-Hans"/>
        </w:rPr>
        <w:t>通用条款</w:t>
      </w:r>
      <w:r>
        <w:rPr>
          <w:rFonts w:hint="eastAsia" w:cs="宋体" w:asciiTheme="majorEastAsia" w:hAnsiTheme="majorEastAsia" w:eastAsiaTheme="majorEastAsia"/>
          <w:sz w:val="24"/>
          <w:szCs w:val="24"/>
          <w:lang w:eastAsia="zh-Hans"/>
        </w:rPr>
        <w:t>及专用条款附件</w:t>
      </w:r>
      <w:r>
        <w:rPr>
          <w:rFonts w:hint="eastAsia" w:cs="宋体" w:asciiTheme="minorEastAsia" w:hAnsiTheme="minorEastAsia" w:eastAsiaTheme="minorEastAsia"/>
          <w:sz w:val="24"/>
          <w:szCs w:val="24"/>
          <w:lang w:val="zh-CN"/>
        </w:rPr>
        <w:t>约定由甲方进行</w:t>
      </w:r>
      <w:r>
        <w:rPr>
          <w:rFonts w:hint="eastAsia" w:cs="宋体" w:asciiTheme="majorEastAsia" w:hAnsiTheme="majorEastAsia" w:eastAsiaTheme="majorEastAsia"/>
          <w:sz w:val="24"/>
          <w:szCs w:val="24"/>
          <w:lang w:val="zh-CN"/>
        </w:rPr>
        <w:t>相应履约评价及验收</w:t>
      </w:r>
      <w:r>
        <w:rPr>
          <w:rFonts w:hint="eastAsia" w:cs="宋体" w:asciiTheme="minorEastAsia" w:hAnsiTheme="minorEastAsia" w:eastAsiaTheme="minorEastAsia"/>
          <w:sz w:val="24"/>
          <w:szCs w:val="24"/>
          <w:lang w:val="zh-CN"/>
        </w:rPr>
        <w:t>，</w:t>
      </w:r>
      <w:bookmarkEnd w:id="6"/>
      <w:r>
        <w:rPr>
          <w:rFonts w:hint="eastAsia" w:cs="宋体" w:asciiTheme="majorEastAsia" w:hAnsiTheme="majorEastAsia" w:eastAsiaTheme="majorEastAsia"/>
          <w:sz w:val="24"/>
          <w:szCs w:val="24"/>
          <w:lang w:val="zh-CN"/>
        </w:rPr>
        <w:t>履约评价完成且验收合格</w:t>
      </w:r>
      <w:r>
        <w:rPr>
          <w:rFonts w:hint="eastAsia" w:cs="宋体" w:asciiTheme="minorEastAsia" w:hAnsiTheme="minorEastAsia" w:eastAsiaTheme="minorEastAsia"/>
          <w:sz w:val="24"/>
          <w:szCs w:val="24"/>
          <w:lang w:val="zh-CN"/>
        </w:rPr>
        <w:t>并收到乙方开具的正式足额增值税发票后，甲方应在</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lang w:val="zh-CN"/>
        </w:rPr>
        <w:t>个工作日内向乙方一次性支付本合同</w:t>
      </w:r>
      <w:r>
        <w:rPr>
          <w:rFonts w:hint="eastAsia" w:cs="宋体" w:asciiTheme="minorEastAsia" w:hAnsiTheme="minorEastAsia" w:eastAsiaTheme="minorEastAsia"/>
          <w:sz w:val="24"/>
          <w:szCs w:val="24"/>
        </w:rPr>
        <w:t>相应</w:t>
      </w:r>
      <w:r>
        <w:rPr>
          <w:rFonts w:hint="eastAsia" w:cs="宋体" w:asciiTheme="minorEastAsia" w:hAnsiTheme="minorEastAsia" w:eastAsiaTheme="minorEastAsia"/>
          <w:sz w:val="24"/>
          <w:szCs w:val="24"/>
          <w:lang w:val="zh-CN"/>
        </w:rPr>
        <w:t>货款。</w:t>
      </w:r>
    </w:p>
    <w:p w14:paraId="362E4C30">
      <w:pPr>
        <w:snapToGrid w:val="0"/>
        <w:spacing w:line="360" w:lineRule="auto"/>
        <w:ind w:firstLine="480" w:firstLineChars="200"/>
        <w:rPr>
          <w:rFonts w:hint="eastAsia" w:cs="宋体" w:asciiTheme="majorEastAsia" w:hAnsiTheme="majorEastAsia" w:eastAsiaTheme="majorEastAsia"/>
          <w:sz w:val="24"/>
          <w:szCs w:val="24"/>
          <w:lang w:val="zh-CN"/>
        </w:rPr>
      </w:pPr>
      <w:r>
        <w:rPr>
          <w:rFonts w:hint="eastAsia" w:cs="宋体" w:asciiTheme="minorEastAsia" w:hAnsiTheme="minorEastAsia" w:eastAsiaTheme="minorEastAsia"/>
          <w:sz w:val="24"/>
          <w:szCs w:val="24"/>
          <w:lang w:eastAsia="zh-Hans"/>
        </w:rPr>
        <w:t>（</w:t>
      </w: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eastAsia="zh-Hans"/>
        </w:rPr>
        <w:t>）分期付款：</w:t>
      </w:r>
      <w:r>
        <w:rPr>
          <w:rFonts w:hint="eastAsia" w:cs="宋体" w:asciiTheme="majorEastAsia" w:hAnsiTheme="majorEastAsia" w:eastAsiaTheme="majorEastAsia"/>
          <w:sz w:val="24"/>
          <w:szCs w:val="24"/>
          <w:lang w:eastAsia="zh-Hans"/>
        </w:rPr>
        <w:t>本合同签订并</w:t>
      </w:r>
      <w:r>
        <w:rPr>
          <w:rFonts w:hint="eastAsia" w:cs="宋体" w:asciiTheme="majorEastAsia" w:hAnsiTheme="majorEastAsia" w:eastAsiaTheme="majorEastAsia"/>
          <w:sz w:val="24"/>
          <w:szCs w:val="24"/>
          <w:lang w:val="zh-CN"/>
        </w:rPr>
        <w:t>收到乙方开具的正式足额增值税发票后，甲方应在</w:t>
      </w:r>
      <w:r>
        <w:rPr>
          <w:rFonts w:hint="eastAsia" w:cs="宋体" w:asciiTheme="majorEastAsia" w:hAnsiTheme="majorEastAsia" w:eastAsiaTheme="majorEastAsia"/>
          <w:sz w:val="24"/>
          <w:szCs w:val="24"/>
          <w:lang w:val="en-US" w:eastAsia="zh-CN"/>
        </w:rPr>
        <w:t>30</w:t>
      </w:r>
      <w:r>
        <w:rPr>
          <w:rFonts w:hint="eastAsia" w:cs="宋体" w:asciiTheme="majorEastAsia" w:hAnsiTheme="majorEastAsia" w:eastAsiaTheme="majorEastAsia"/>
          <w:sz w:val="24"/>
          <w:szCs w:val="24"/>
          <w:lang w:val="zh-CN"/>
        </w:rPr>
        <w:t>个工作日内向乙方支付本合同金额【</w:t>
      </w:r>
      <w:r>
        <w:rPr>
          <w:rFonts w:cs="宋体" w:asciiTheme="majorEastAsia" w:hAnsiTheme="majorEastAsia" w:eastAsiaTheme="majorEastAsia"/>
          <w:sz w:val="24"/>
          <w:szCs w:val="24"/>
          <w:u w:val="single"/>
          <w:lang w:val="zh-CN"/>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lang w:val="zh-CN"/>
        </w:rPr>
        <w:t>0</w:t>
      </w:r>
      <w:r>
        <w:rPr>
          <w:rFonts w:hint="eastAsia" w:cs="宋体" w:asciiTheme="majorEastAsia" w:hAnsiTheme="majorEastAsia" w:eastAsiaTheme="majorEastAsia"/>
          <w:sz w:val="24"/>
          <w:szCs w:val="24"/>
          <w:u w:val="single"/>
          <w:lang w:val="zh-CN"/>
        </w:rPr>
        <w:t>%</w:t>
      </w:r>
      <w:r>
        <w:rPr>
          <w:rFonts w:hint="eastAsia" w:cs="宋体" w:asciiTheme="majorEastAsia" w:hAnsiTheme="majorEastAsia" w:eastAsiaTheme="majorEastAsia"/>
          <w:sz w:val="24"/>
          <w:szCs w:val="24"/>
          <w:u w:val="none"/>
          <w:lang w:val="zh-CN"/>
        </w:rPr>
        <w:t>】</w:t>
      </w:r>
      <w:r>
        <w:rPr>
          <w:rFonts w:hint="eastAsia" w:cs="宋体" w:asciiTheme="majorEastAsia" w:hAnsiTheme="majorEastAsia" w:eastAsiaTheme="majorEastAsia"/>
          <w:sz w:val="24"/>
          <w:szCs w:val="24"/>
          <w:lang w:val="zh-CN"/>
        </w:rPr>
        <w:t>的预付款；</w:t>
      </w:r>
      <w:r>
        <w:rPr>
          <w:rFonts w:hint="eastAsia" w:cs="宋体" w:asciiTheme="majorEastAsia" w:hAnsiTheme="majorEastAsia" w:eastAsiaTheme="majorEastAsia"/>
          <w:sz w:val="24"/>
          <w:szCs w:val="24"/>
          <w:lang w:eastAsia="zh-Hans"/>
        </w:rPr>
        <w:t>乙方按照本合同通用条款及专用条款附件约定的货物实际交货内容及时间完成相关交货</w:t>
      </w:r>
      <w:r>
        <w:rPr>
          <w:rFonts w:hint="eastAsia" w:cs="宋体" w:asciiTheme="majorEastAsia" w:hAnsiTheme="majorEastAsia" w:eastAsiaTheme="majorEastAsia"/>
          <w:sz w:val="24"/>
          <w:szCs w:val="24"/>
        </w:rPr>
        <w:t>，并</w:t>
      </w:r>
      <w:r>
        <w:rPr>
          <w:rFonts w:hint="eastAsia" w:cs="宋体" w:asciiTheme="majorEastAsia" w:hAnsiTheme="majorEastAsia" w:eastAsiaTheme="majorEastAsia"/>
          <w:sz w:val="24"/>
          <w:szCs w:val="24"/>
          <w:lang w:val="zh-CN"/>
        </w:rPr>
        <w:t>收到乙方开具的正式足额增值税发票后，甲方应在</w:t>
      </w:r>
      <w:r>
        <w:rPr>
          <w:rFonts w:cs="宋体" w:asciiTheme="majorEastAsia" w:hAnsiTheme="majorEastAsia" w:eastAsiaTheme="majorEastAsia"/>
          <w:sz w:val="24"/>
          <w:szCs w:val="24"/>
          <w:lang w:val="zh-CN"/>
        </w:rPr>
        <w:t>30</w:t>
      </w:r>
      <w:r>
        <w:rPr>
          <w:rFonts w:hint="eastAsia" w:cs="宋体" w:asciiTheme="majorEastAsia" w:hAnsiTheme="majorEastAsia" w:eastAsiaTheme="majorEastAsia"/>
          <w:sz w:val="24"/>
          <w:szCs w:val="24"/>
          <w:lang w:val="zh-CN"/>
        </w:rPr>
        <w:t>个工作日内向乙方支付相应交货合同金额【</w:t>
      </w:r>
      <w:r>
        <w:rPr>
          <w:rFonts w:cs="宋体" w:asciiTheme="majorEastAsia" w:hAnsiTheme="majorEastAsia" w:eastAsiaTheme="majorEastAsia"/>
          <w:sz w:val="24"/>
          <w:szCs w:val="24"/>
          <w:u w:val="single"/>
          <w:lang w:val="zh-CN"/>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lang w:val="zh-CN"/>
        </w:rPr>
        <w:t>0</w:t>
      </w:r>
      <w:r>
        <w:rPr>
          <w:rFonts w:hint="eastAsia" w:cs="宋体" w:asciiTheme="majorEastAsia" w:hAnsiTheme="majorEastAsia" w:eastAsiaTheme="majorEastAsia"/>
          <w:sz w:val="24"/>
          <w:szCs w:val="24"/>
          <w:u w:val="single"/>
          <w:lang w:val="zh-CN"/>
        </w:rPr>
        <w:t>%</w:t>
      </w:r>
      <w:r>
        <w:rPr>
          <w:rFonts w:hint="eastAsia" w:cs="宋体" w:asciiTheme="majorEastAsia" w:hAnsiTheme="majorEastAsia" w:eastAsiaTheme="majorEastAsia"/>
          <w:sz w:val="24"/>
          <w:szCs w:val="24"/>
          <w:u w:val="none"/>
          <w:lang w:val="zh-CN"/>
        </w:rPr>
        <w:t>】</w:t>
      </w:r>
      <w:r>
        <w:rPr>
          <w:rFonts w:hint="eastAsia" w:cs="宋体" w:asciiTheme="majorEastAsia" w:hAnsiTheme="majorEastAsia" w:eastAsiaTheme="majorEastAsia"/>
          <w:sz w:val="24"/>
          <w:szCs w:val="24"/>
          <w:lang w:val="zh-CN"/>
        </w:rPr>
        <w:t>的交货款；甲方按照本合同</w:t>
      </w:r>
      <w:r>
        <w:rPr>
          <w:rFonts w:hint="eastAsia" w:cs="宋体" w:asciiTheme="majorEastAsia" w:hAnsiTheme="majorEastAsia" w:eastAsiaTheme="majorEastAsia"/>
          <w:sz w:val="24"/>
          <w:szCs w:val="24"/>
          <w:lang w:eastAsia="zh-Hans"/>
        </w:rPr>
        <w:t>通用条款及专用条款附件的</w:t>
      </w:r>
      <w:r>
        <w:rPr>
          <w:rFonts w:hint="eastAsia" w:cs="宋体" w:asciiTheme="majorEastAsia" w:hAnsiTheme="majorEastAsia" w:eastAsiaTheme="majorEastAsia"/>
          <w:sz w:val="24"/>
          <w:szCs w:val="24"/>
          <w:lang w:val="zh-CN"/>
        </w:rPr>
        <w:t>约定进行相应批次履约评价及验收，在相应批次履约评价完成且验收合格并收到乙方开具的正式足额增值税发票后，甲方应在</w:t>
      </w:r>
      <w:r>
        <w:rPr>
          <w:rFonts w:cs="宋体" w:asciiTheme="majorEastAsia" w:hAnsiTheme="majorEastAsia" w:eastAsiaTheme="majorEastAsia"/>
          <w:sz w:val="24"/>
          <w:szCs w:val="24"/>
          <w:lang w:val="zh-CN"/>
        </w:rPr>
        <w:t>30</w:t>
      </w:r>
      <w:r>
        <w:rPr>
          <w:rFonts w:hint="eastAsia" w:cs="宋体" w:asciiTheme="majorEastAsia" w:hAnsiTheme="majorEastAsia" w:eastAsiaTheme="majorEastAsia"/>
          <w:sz w:val="24"/>
          <w:szCs w:val="24"/>
          <w:lang w:val="zh-CN"/>
        </w:rPr>
        <w:t>个工作日内向乙方支付相应批次货物合同剩余款项。</w:t>
      </w:r>
    </w:p>
    <w:p w14:paraId="292D9FDC">
      <w:pPr>
        <w:snapToGrid w:val="0"/>
        <w:spacing w:line="360" w:lineRule="auto"/>
        <w:ind w:firstLine="480" w:firstLineChars="200"/>
        <w:rPr>
          <w:rFonts w:hint="eastAsia"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（3）其他付款方式：</w:t>
      </w:r>
      <w:r>
        <w:rPr>
          <w:rFonts w:hint="eastAsia" w:cs="宋体" w:asciiTheme="majorEastAsia" w:hAnsiTheme="majorEastAsia" w:eastAsiaTheme="majorEastAsia"/>
          <w:sz w:val="24"/>
          <w:szCs w:val="24"/>
          <w:lang w:eastAsia="zh-Hans"/>
        </w:rPr>
        <w:t>本合同签订</w:t>
      </w:r>
      <w:r>
        <w:rPr>
          <w:rFonts w:hint="eastAsia" w:cs="宋体" w:asciiTheme="minorEastAsia" w:hAnsiTheme="minorEastAsia" w:eastAsiaTheme="minorEastAsia"/>
          <w:sz w:val="24"/>
          <w:szCs w:val="24"/>
        </w:rPr>
        <w:t>后，乙方负责将相应批次货物运至合同约定地点后，按照本合同通用条款及专用条款附件约定由甲方进行相应批次履约评价及验收，</w:t>
      </w:r>
      <w:r>
        <w:rPr>
          <w:rFonts w:hint="eastAsia" w:cs="宋体" w:asciiTheme="majorEastAsia" w:hAnsiTheme="majorEastAsia" w:eastAsiaTheme="majorEastAsia"/>
          <w:sz w:val="24"/>
          <w:szCs w:val="24"/>
          <w:lang w:val="zh-CN"/>
        </w:rPr>
        <w:t>相应批次履约评价完成</w:t>
      </w:r>
      <w:r>
        <w:rPr>
          <w:rFonts w:hint="eastAsia" w:cs="宋体" w:asciiTheme="majorEastAsia" w:hAnsiTheme="majorEastAsia" w:eastAsiaTheme="majorEastAsia"/>
          <w:sz w:val="24"/>
          <w:szCs w:val="24"/>
        </w:rPr>
        <w:t>和验收合格</w:t>
      </w:r>
      <w:r>
        <w:rPr>
          <w:rFonts w:hint="eastAsia" w:cs="宋体" w:asciiTheme="minorEastAsia" w:hAnsiTheme="minorEastAsia" w:eastAsiaTheme="minorEastAsia"/>
          <w:sz w:val="24"/>
          <w:szCs w:val="24"/>
        </w:rPr>
        <w:t>。其他付款方式如下：</w:t>
      </w:r>
      <w:r>
        <w:rPr>
          <w:rFonts w:hint="eastAsia" w:cs="宋体" w:asciiTheme="majorEastAsia" w:hAnsiTheme="majorEastAsia" w:eastAsiaTheme="majorEastAsia"/>
          <w:sz w:val="24"/>
          <w:u w:val="single"/>
        </w:rPr>
        <w:t xml:space="preserve">    </w:t>
      </w:r>
      <w:r>
        <w:rPr>
          <w:rFonts w:cs="宋体" w:asciiTheme="majorEastAsia" w:hAnsiTheme="majorEastAsia" w:eastAsiaTheme="majorEastAsia"/>
          <w:sz w:val="24"/>
          <w:u w:val="single"/>
        </w:rPr>
        <w:t xml:space="preserve">  </w:t>
      </w:r>
      <w:r>
        <w:rPr>
          <w:rFonts w:hint="eastAsia" w:cs="宋体" w:asciiTheme="majorEastAsia" w:hAnsiTheme="majorEastAsia" w:eastAsiaTheme="majorEastAsia"/>
          <w:sz w:val="24"/>
          <w:u w:val="single"/>
        </w:rPr>
        <w:t xml:space="preserve">    </w:t>
      </w:r>
      <w:bookmarkStart w:id="16" w:name="_GoBack"/>
      <w:bookmarkEnd w:id="16"/>
    </w:p>
    <w:p w14:paraId="565A8D44">
      <w:pPr>
        <w:snapToGrid w:val="0"/>
        <w:spacing w:line="360" w:lineRule="auto"/>
        <w:ind w:firstLine="482" w:firstLineChars="200"/>
        <w:rPr>
          <w:rFonts w:hint="eastAsia" w:cs="宋体" w:asciiTheme="majorEastAsia" w:hAnsiTheme="majorEastAsia" w:eastAsiaTheme="majorEastAsia"/>
          <w:b/>
          <w:bCs/>
          <w:sz w:val="24"/>
          <w:szCs w:val="24"/>
          <w:lang w:val="zh-CN"/>
        </w:rPr>
      </w:pPr>
      <w:r>
        <w:rPr>
          <w:rFonts w:hint="eastAsia" w:cs="宋体" w:asciiTheme="majorEastAsia" w:hAnsiTheme="majorEastAsia" w:eastAsiaTheme="majorEastAsia"/>
          <w:b/>
          <w:bCs/>
          <w:sz w:val="24"/>
          <w:szCs w:val="24"/>
        </w:rPr>
        <w:t>如</w:t>
      </w:r>
      <w:r>
        <w:rPr>
          <w:rFonts w:hint="eastAsia" w:cs="宋体" w:asciiTheme="majorEastAsia" w:hAnsiTheme="majorEastAsia" w:eastAsiaTheme="majorEastAsia"/>
          <w:b/>
          <w:bCs/>
          <w:sz w:val="24"/>
          <w:szCs w:val="24"/>
          <w:lang w:val="zh-CN"/>
        </w:rPr>
        <w:t>本项目资金来源为财政资金，相关付款程序严格遵守东莞市（或项目所在镇街）政府财政资金支付程序规定。</w:t>
      </w:r>
      <w:r>
        <w:rPr>
          <w:rFonts w:hint="eastAsia" w:cs="宋体" w:asciiTheme="majorEastAsia" w:hAnsiTheme="majorEastAsia" w:eastAsiaTheme="majorEastAsia"/>
          <w:b/>
          <w:bCs/>
          <w:sz w:val="24"/>
          <w:szCs w:val="24"/>
          <w:lang w:val="zh-CN" w:eastAsia="zh-CN"/>
        </w:rPr>
        <w:t>属于政府采购项目合同的，上述约定的30个工作日内支付要求</w:t>
      </w:r>
      <w:r>
        <w:rPr>
          <w:rFonts w:hint="eastAsia" w:cs="宋体" w:asciiTheme="majorEastAsia" w:hAnsiTheme="majorEastAsia" w:eastAsiaTheme="majorEastAsia"/>
          <w:b/>
          <w:bCs/>
          <w:sz w:val="24"/>
          <w:szCs w:val="24"/>
          <w:lang w:val="en-US" w:eastAsia="zh-CN"/>
        </w:rPr>
        <w:t>均</w:t>
      </w:r>
      <w:r>
        <w:rPr>
          <w:rFonts w:hint="eastAsia" w:cs="宋体" w:asciiTheme="majorEastAsia" w:hAnsiTheme="majorEastAsia" w:eastAsiaTheme="majorEastAsia"/>
          <w:b/>
          <w:bCs/>
          <w:sz w:val="24"/>
          <w:szCs w:val="24"/>
          <w:lang w:val="zh-CN" w:eastAsia="zh-CN"/>
        </w:rPr>
        <w:t>执行10个工作日内支付。</w:t>
      </w:r>
      <w:r>
        <w:rPr>
          <w:rFonts w:hint="eastAsia" w:cs="宋体" w:asciiTheme="majorEastAsia" w:hAnsiTheme="majorEastAsia" w:eastAsiaTheme="majorEastAsia"/>
          <w:b/>
          <w:bCs/>
          <w:sz w:val="24"/>
          <w:szCs w:val="24"/>
          <w:lang w:val="zh-CN"/>
        </w:rPr>
        <w:t>因政府原因造成迟延支付的，采购人不构成违约，无需向中标人承担违约责任。</w:t>
      </w:r>
    </w:p>
    <w:p w14:paraId="6AEA5B71">
      <w:pPr>
        <w:snapToGrid w:val="0"/>
        <w:spacing w:line="360" w:lineRule="auto"/>
        <w:ind w:firstLine="420" w:firstLineChars="175"/>
        <w:rPr>
          <w:rStyle w:val="13"/>
          <w:rFonts w:ascii="Segoe UI" w:hAnsi="Segoe UI" w:eastAsia="Segoe UI" w:cs="Segoe UI"/>
          <w:bCs/>
          <w:sz w:val="24"/>
          <w:szCs w:val="24"/>
          <w:shd w:val="clear" w:color="auto" w:fill="292A2D"/>
        </w:rPr>
      </w:pPr>
      <w:r>
        <w:rPr>
          <w:rFonts w:hint="eastAsia" w:cs="宋体" w:asciiTheme="minorEastAsia" w:hAnsiTheme="minorEastAsia" w:eastAsiaTheme="minorEastAsia"/>
          <w:sz w:val="24"/>
          <w:szCs w:val="24"/>
        </w:rPr>
        <w:t>六、</w:t>
      </w:r>
      <w:r>
        <w:rPr>
          <w:rFonts w:hint="eastAsia" w:cs="宋体" w:asciiTheme="majorEastAsia" w:hAnsiTheme="majorEastAsia" w:eastAsiaTheme="majorEastAsia"/>
          <w:b/>
          <w:bCs/>
          <w:sz w:val="24"/>
          <w:szCs w:val="24"/>
        </w:rPr>
        <w:t>跨年度阶段性支付约定</w:t>
      </w:r>
    </w:p>
    <w:p w14:paraId="3BC2F3EA">
      <w:pPr>
        <w:snapToGrid w:val="0"/>
        <w:spacing w:line="360" w:lineRule="auto"/>
        <w:ind w:firstLine="420" w:firstLineChars="175"/>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eastAsia="zh-Hans"/>
        </w:rPr>
        <w:t>（</w:t>
      </w:r>
      <w:r>
        <w:rPr>
          <w:rFonts w:hint="eastAsia" w:cs="宋体" w:asciiTheme="majorEastAsia" w:hAnsiTheme="majorEastAsia" w:eastAsiaTheme="majorEastAsia"/>
          <w:sz w:val="24"/>
          <w:szCs w:val="24"/>
        </w:rPr>
        <w:t>1</w:t>
      </w:r>
      <w:r>
        <w:rPr>
          <w:rFonts w:hint="eastAsia" w:cs="宋体" w:asciiTheme="majorEastAsia" w:hAnsiTheme="majorEastAsia" w:eastAsiaTheme="majorEastAsia"/>
          <w:sz w:val="24"/>
          <w:szCs w:val="24"/>
          <w:lang w:eastAsia="zh-Hans"/>
        </w:rPr>
        <w:t>）</w:t>
      </w:r>
      <w:r>
        <w:rPr>
          <w:rFonts w:hint="eastAsia" w:cs="宋体" w:asciiTheme="majorEastAsia" w:hAnsiTheme="majorEastAsia" w:eastAsiaTheme="majorEastAsia"/>
          <w:sz w:val="24"/>
          <w:szCs w:val="24"/>
        </w:rPr>
        <w:t>如本合同履行期限或支付条件及方式涉及跨自然年度（即公历年度），甲方有权根据乙方截至当年度12月15日实际完成部分的工作量，按双方确认已完成工作量对应合同款项比例支付相应剩余款项。未完成部分的支付顺延至后续年度，并依据实际进度及合同支付条件及方式约定进行支付。</w:t>
      </w:r>
    </w:p>
    <w:p w14:paraId="41142735">
      <w:pPr>
        <w:snapToGrid w:val="0"/>
        <w:spacing w:line="360" w:lineRule="auto"/>
        <w:ind w:firstLine="420" w:firstLineChars="175"/>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（2）如甲方同意跨年度阶段性支付的，乙方需根据截至不晚于当年度12月15日实际完成部分的工作量，</w:t>
      </w:r>
      <w:r>
        <w:rPr>
          <w:rFonts w:hint="eastAsia" w:cs="宋体" w:asciiTheme="minorEastAsia" w:hAnsiTheme="minorEastAsia" w:eastAsiaTheme="minorEastAsia"/>
          <w:sz w:val="24"/>
          <w:szCs w:val="24"/>
        </w:rPr>
        <w:t>乙方将相应批次货物运至合同约定地点后，</w:t>
      </w:r>
      <w:r>
        <w:rPr>
          <w:rFonts w:hint="eastAsia" w:cs="宋体" w:asciiTheme="majorEastAsia" w:hAnsiTheme="majorEastAsia" w:eastAsiaTheme="majorEastAsia"/>
          <w:sz w:val="24"/>
          <w:szCs w:val="24"/>
        </w:rPr>
        <w:t>向甲方提供《货物阶段性成果报告》及配套证明文件，甲、乙双方对相关资料进行确认。甲方有权对货物阶段成果内容提出修改意见，乙方需在甲方要求期限内调整，否则视为未完成双方确认。</w:t>
      </w:r>
    </w:p>
    <w:p w14:paraId="3D30F5DE">
      <w:pPr>
        <w:snapToGrid w:val="0"/>
        <w:spacing w:line="360" w:lineRule="auto"/>
        <w:ind w:firstLine="420" w:firstLineChars="175"/>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（3）本条款不排除甲方根据合同其他条款（如违约金、赔偿金等）对乙方进行款项扣减的权利。</w:t>
      </w:r>
    </w:p>
    <w:p w14:paraId="1A5528C8">
      <w:pPr>
        <w:snapToGrid w:val="0"/>
        <w:spacing w:line="360" w:lineRule="auto"/>
        <w:ind w:firstLine="420" w:firstLineChars="175"/>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rPr>
        <w:t>七、</w:t>
      </w:r>
      <w:r>
        <w:rPr>
          <w:rFonts w:hint="eastAsia" w:cs="宋体" w:asciiTheme="majorEastAsia" w:hAnsiTheme="majorEastAsia" w:eastAsiaTheme="majorEastAsia"/>
          <w:sz w:val="24"/>
          <w:szCs w:val="24"/>
          <w:lang w:eastAsia="zh-Hans"/>
        </w:rPr>
        <w:t>本合同签订后</w:t>
      </w:r>
      <w:r>
        <w:rPr>
          <w:rFonts w:hint="eastAsia" w:cs="宋体" w:asciiTheme="majorEastAsia" w:hAnsiTheme="majorEastAsia" w:eastAsiaTheme="majorEastAsia"/>
          <w:sz w:val="24"/>
          <w:szCs w:val="24"/>
        </w:rPr>
        <w:t>10个工作日内</w:t>
      </w:r>
      <w:r>
        <w:rPr>
          <w:rFonts w:hint="eastAsia" w:cs="宋体" w:asciiTheme="majorEastAsia" w:hAnsiTheme="majorEastAsia" w:eastAsiaTheme="majorEastAsia"/>
          <w:sz w:val="24"/>
          <w:szCs w:val="24"/>
          <w:lang w:eastAsia="zh-Hans"/>
        </w:rPr>
        <w:t>，乙方</w:t>
      </w:r>
      <w:r>
        <w:rPr>
          <w:rFonts w:hint="eastAsia" w:cs="宋体" w:asciiTheme="majorEastAsia" w:hAnsiTheme="majorEastAsia" w:eastAsiaTheme="majorEastAsia"/>
          <w:sz w:val="24"/>
          <w:szCs w:val="24"/>
        </w:rPr>
        <w:t>应</w:t>
      </w:r>
      <w:r>
        <w:rPr>
          <w:rFonts w:hint="eastAsia" w:cs="宋体" w:asciiTheme="majorEastAsia" w:hAnsiTheme="majorEastAsia" w:eastAsiaTheme="majorEastAsia"/>
          <w:sz w:val="24"/>
          <w:szCs w:val="24"/>
          <w:lang w:eastAsia="zh-Hans"/>
        </w:rPr>
        <w:t>缴纳或提交</w:t>
      </w:r>
      <w:r>
        <w:rPr>
          <w:rFonts w:hint="eastAsia" w:cs="宋体" w:asciiTheme="majorEastAsia" w:hAnsiTheme="majorEastAsia" w:eastAsiaTheme="majorEastAsia"/>
          <w:sz w:val="24"/>
          <w:szCs w:val="24"/>
        </w:rPr>
        <w:t>本</w:t>
      </w:r>
      <w:r>
        <w:rPr>
          <w:rFonts w:hint="eastAsia" w:cs="宋体" w:asciiTheme="majorEastAsia" w:hAnsiTheme="majorEastAsia" w:eastAsiaTheme="majorEastAsia"/>
          <w:sz w:val="24"/>
          <w:szCs w:val="24"/>
          <w:lang w:eastAsia="zh-Hans"/>
        </w:rPr>
        <w:t>合同金额</w:t>
      </w:r>
      <w:r>
        <w:rPr>
          <w:rFonts w:hint="eastAsia" w:cs="宋体" w:asciiTheme="majorEastAsia" w:hAnsiTheme="majorEastAsia" w:eastAsiaTheme="majorEastAsia"/>
          <w:sz w:val="24"/>
          <w:szCs w:val="24"/>
          <w:u w:val="single"/>
          <w:lang w:eastAsia="zh-Hans"/>
        </w:rPr>
        <w:sym w:font="Wingdings 2" w:char="F0A3"/>
      </w:r>
      <w:r>
        <w:rPr>
          <w:rFonts w:hint="eastAsia" w:cs="宋体" w:asciiTheme="majorEastAsia" w:hAnsiTheme="majorEastAsia" w:eastAsiaTheme="majorEastAsia"/>
          <w:sz w:val="24"/>
          <w:szCs w:val="24"/>
          <w:u w:val="single"/>
          <w:lang w:eastAsia="zh-Hans"/>
        </w:rPr>
        <w:t>10%/</w:t>
      </w:r>
      <w:r>
        <w:rPr>
          <w:rFonts w:cs="宋体" w:asciiTheme="majorEastAsia" w:hAnsiTheme="majorEastAsia" w:eastAsiaTheme="majorEastAsia"/>
          <w:sz w:val="24"/>
          <w:szCs w:val="24"/>
          <w:u w:val="single"/>
          <w:lang w:eastAsia="zh-Hans"/>
        </w:rPr>
        <w:sym w:font="Wingdings 2" w:char="F0A3"/>
      </w:r>
      <w:r>
        <w:rPr>
          <w:rFonts w:hint="eastAsia" w:cs="宋体" w:asciiTheme="majorEastAsia" w:hAnsiTheme="majorEastAsia" w:eastAsiaTheme="majorEastAsia"/>
          <w:sz w:val="24"/>
          <w:szCs w:val="24"/>
          <w:u w:val="single"/>
          <w:lang w:eastAsia="zh-Hans"/>
        </w:rPr>
        <w:t>5%</w:t>
      </w:r>
      <w:r>
        <w:rPr>
          <w:rFonts w:hint="eastAsia" w:cs="宋体" w:asciiTheme="majorEastAsia" w:hAnsiTheme="majorEastAsia" w:eastAsiaTheme="majorEastAsia"/>
          <w:sz w:val="24"/>
          <w:szCs w:val="24"/>
          <w:u w:val="single"/>
        </w:rPr>
        <w:t>的</w:t>
      </w:r>
      <w:r>
        <w:rPr>
          <w:rFonts w:hint="eastAsia" w:cs="宋体" w:asciiTheme="majorEastAsia" w:hAnsiTheme="majorEastAsia" w:eastAsiaTheme="majorEastAsia"/>
          <w:sz w:val="24"/>
          <w:szCs w:val="24"/>
          <w:lang w:eastAsia="zh-Hans"/>
        </w:rPr>
        <w:t>履约保证金为</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u w:val="single"/>
          <w:lang w:eastAsia="zh-Hans"/>
        </w:rPr>
        <w:sym w:font="Wingdings 2" w:char="00A3"/>
      </w:r>
      <w:r>
        <w:rPr>
          <w:rFonts w:hint="eastAsia" w:cs="宋体" w:asciiTheme="majorEastAsia" w:hAnsiTheme="majorEastAsia" w:eastAsiaTheme="majorEastAsia"/>
          <w:sz w:val="24"/>
          <w:szCs w:val="24"/>
          <w:u w:val="single"/>
        </w:rPr>
        <w:t>本合同豁免</w:t>
      </w:r>
      <w:r>
        <w:rPr>
          <w:rFonts w:hint="eastAsia" w:cs="宋体" w:asciiTheme="majorEastAsia" w:hAnsiTheme="majorEastAsia" w:eastAsiaTheme="majorEastAsia"/>
          <w:sz w:val="24"/>
          <w:szCs w:val="24"/>
          <w:u w:val="single"/>
          <w:lang w:eastAsia="zh-Hans"/>
        </w:rPr>
        <w:t>履约保证金</w:t>
      </w:r>
      <w:r>
        <w:rPr>
          <w:rFonts w:hint="eastAsia" w:cs="宋体" w:asciiTheme="majorEastAsia" w:hAnsiTheme="majorEastAsia" w:eastAsiaTheme="majorEastAsia"/>
          <w:sz w:val="24"/>
          <w:szCs w:val="24"/>
          <w:u w:val="single"/>
        </w:rPr>
        <w:t>，无需</w:t>
      </w:r>
      <w:r>
        <w:rPr>
          <w:rFonts w:hint="eastAsia" w:cs="宋体" w:asciiTheme="majorEastAsia" w:hAnsiTheme="majorEastAsia" w:eastAsiaTheme="majorEastAsia"/>
          <w:sz w:val="24"/>
          <w:szCs w:val="24"/>
          <w:u w:val="single"/>
          <w:lang w:eastAsia="zh-Hans"/>
        </w:rPr>
        <w:t>缴纳或提交</w:t>
      </w:r>
      <w:r>
        <w:rPr>
          <w:rFonts w:hint="eastAsia" w:cs="宋体" w:asciiTheme="majorEastAsia" w:hAnsiTheme="majorEastAsia" w:eastAsiaTheme="majorEastAsia"/>
          <w:sz w:val="24"/>
          <w:szCs w:val="24"/>
        </w:rPr>
        <w:t>）</w:t>
      </w:r>
      <w:r>
        <w:rPr>
          <w:rFonts w:hint="eastAsia" w:cs="宋体" w:asciiTheme="majorEastAsia" w:hAnsiTheme="majorEastAsia" w:eastAsiaTheme="majorEastAsia"/>
          <w:sz w:val="24"/>
          <w:szCs w:val="24"/>
          <w:lang w:eastAsia="zh-Hans"/>
        </w:rPr>
        <w:t>，具体要求执行本合同通用条款相关</w:t>
      </w:r>
      <w:r>
        <w:rPr>
          <w:rFonts w:hint="eastAsia" w:cs="宋体" w:asciiTheme="majorEastAsia" w:hAnsiTheme="majorEastAsia" w:eastAsiaTheme="majorEastAsia"/>
          <w:sz w:val="24"/>
          <w:szCs w:val="24"/>
          <w:lang w:val="zh-CN"/>
        </w:rPr>
        <w:t>约定。</w:t>
      </w:r>
    </w:p>
    <w:p w14:paraId="500A400C">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bCs/>
          <w:sz w:val="24"/>
          <w:szCs w:val="24"/>
        </w:rPr>
        <w:t>八</w:t>
      </w:r>
      <w:r>
        <w:rPr>
          <w:rFonts w:hint="eastAsia" w:cs="宋体" w:asciiTheme="minorEastAsia" w:hAnsiTheme="minorEastAsia" w:eastAsiaTheme="minorEastAsia"/>
          <w:bCs/>
          <w:sz w:val="24"/>
          <w:szCs w:val="24"/>
          <w:lang w:val="zh-CN"/>
        </w:rPr>
        <w:t>、甲方按照</w:t>
      </w:r>
      <w:r>
        <w:rPr>
          <w:rFonts w:hint="eastAsia" w:cs="宋体" w:asciiTheme="minorEastAsia" w:hAnsiTheme="minorEastAsia" w:eastAsiaTheme="minorEastAsia"/>
          <w:bCs/>
          <w:sz w:val="24"/>
          <w:szCs w:val="24"/>
          <w:u w:val="single"/>
        </w:rPr>
        <w:t xml:space="preserve"> 转账方式</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向</w:t>
      </w:r>
      <w:r>
        <w:rPr>
          <w:rFonts w:hint="eastAsia" w:cs="宋体" w:asciiTheme="minorEastAsia" w:hAnsiTheme="minorEastAsia" w:eastAsiaTheme="minorEastAsia"/>
          <w:bCs/>
          <w:sz w:val="24"/>
          <w:szCs w:val="24"/>
          <w:lang w:eastAsia="zh-Hans"/>
        </w:rPr>
        <w:t>乙方</w:t>
      </w:r>
      <w:r>
        <w:rPr>
          <w:rFonts w:hint="eastAsia" w:cs="宋体" w:asciiTheme="minorEastAsia" w:hAnsiTheme="minorEastAsia" w:eastAsiaTheme="minorEastAsia"/>
          <w:bCs/>
          <w:sz w:val="24"/>
          <w:szCs w:val="24"/>
          <w:lang w:val="zh-CN"/>
        </w:rPr>
        <w:t>付款</w:t>
      </w:r>
      <w:r>
        <w:rPr>
          <w:rFonts w:hint="eastAsia" w:cs="宋体" w:asciiTheme="minorEastAsia" w:hAnsiTheme="minorEastAsia" w:eastAsiaTheme="minorEastAsia"/>
          <w:bCs/>
          <w:sz w:val="24"/>
          <w:szCs w:val="24"/>
        </w:rPr>
        <w:t>。</w:t>
      </w:r>
    </w:p>
    <w:p w14:paraId="3447D976">
      <w:pPr>
        <w:snapToGrid w:val="0"/>
        <w:spacing w:line="360" w:lineRule="auto"/>
        <w:ind w:firstLine="480" w:firstLineChars="200"/>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rPr>
        <w:t>九</w:t>
      </w:r>
      <w:r>
        <w:rPr>
          <w:rFonts w:hint="eastAsia" w:cs="宋体" w:asciiTheme="minorEastAsia" w:hAnsiTheme="minorEastAsia" w:eastAsiaTheme="minorEastAsia"/>
          <w:sz w:val="24"/>
          <w:szCs w:val="24"/>
          <w:lang w:eastAsia="zh-Hans"/>
        </w:rPr>
        <w:t>、免费保修期</w:t>
      </w:r>
      <w:r>
        <w:rPr>
          <w:rFonts w:hint="eastAsia" w:cs="宋体" w:asciiTheme="minorEastAsia" w:hAnsiTheme="minorEastAsia" w:eastAsiaTheme="minorEastAsia"/>
          <w:sz w:val="24"/>
          <w:szCs w:val="24"/>
          <w:lang w:bidi="ar"/>
        </w:rPr>
        <w:t>为货物通过甲方验收之日起</w:t>
      </w:r>
      <w:r>
        <w:rPr>
          <w:rFonts w:hint="eastAsia" w:cs="宋体" w:asciiTheme="minorEastAsia" w:hAnsiTheme="minorEastAsia" w:eastAsiaTheme="minorEastAsia"/>
          <w:sz w:val="24"/>
          <w:szCs w:val="24"/>
          <w:lang w:eastAsia="zh-CN" w:bidi="ar"/>
        </w:rPr>
        <w:t>【</w:t>
      </w:r>
      <w:r>
        <w:rPr>
          <w:rFonts w:hint="eastAsia" w:cs="宋体" w:asciiTheme="minorEastAsia" w:hAnsiTheme="minorEastAsia" w:eastAsiaTheme="minorEastAsia"/>
          <w:sz w:val="24"/>
          <w:szCs w:val="24"/>
          <w:u w:val="single"/>
          <w:lang w:bidi="ar"/>
        </w:rPr>
        <w:t xml:space="preserve">       </w:t>
      </w:r>
      <w:r>
        <w:rPr>
          <w:rFonts w:hint="eastAsia" w:cs="宋体" w:asciiTheme="minorEastAsia" w:hAnsiTheme="minorEastAsia" w:eastAsiaTheme="minorEastAsia"/>
          <w:sz w:val="24"/>
          <w:szCs w:val="24"/>
          <w:lang w:bidi="ar"/>
        </w:rPr>
        <w:t>年</w:t>
      </w:r>
      <w:r>
        <w:rPr>
          <w:rFonts w:hint="eastAsia" w:cs="宋体" w:asciiTheme="minorEastAsia" w:hAnsiTheme="minorEastAsia" w:eastAsiaTheme="minorEastAsia"/>
          <w:sz w:val="24"/>
          <w:szCs w:val="24"/>
          <w:lang w:eastAsia="zh-CN" w:bidi="ar"/>
        </w:rPr>
        <w:t>】</w:t>
      </w:r>
      <w:r>
        <w:rPr>
          <w:rFonts w:hint="eastAsia" w:cs="宋体" w:asciiTheme="minorEastAsia" w:hAnsiTheme="minorEastAsia" w:eastAsiaTheme="minorEastAsia"/>
          <w:sz w:val="24"/>
          <w:szCs w:val="24"/>
          <w:lang w:bidi="ar"/>
        </w:rPr>
        <w:t>，或以乙方</w:t>
      </w:r>
      <w:r>
        <w:rPr>
          <w:rFonts w:hint="eastAsia" w:cs="宋体" w:asciiTheme="minorEastAsia" w:hAnsiTheme="minorEastAsia" w:eastAsiaTheme="minorEastAsia"/>
          <w:sz w:val="24"/>
          <w:szCs w:val="24"/>
          <w:lang w:eastAsia="zh-Hans" w:bidi="ar"/>
        </w:rPr>
        <w:t>在专用条款附件中</w:t>
      </w:r>
      <w:r>
        <w:rPr>
          <w:rFonts w:hint="eastAsia" w:cs="宋体" w:asciiTheme="minorEastAsia" w:hAnsiTheme="minorEastAsia" w:eastAsiaTheme="minorEastAsia"/>
          <w:sz w:val="24"/>
          <w:szCs w:val="24"/>
          <w:lang w:bidi="ar"/>
        </w:rPr>
        <w:t>承诺的</w:t>
      </w:r>
      <w:r>
        <w:rPr>
          <w:rFonts w:hint="eastAsia" w:cs="宋体" w:asciiTheme="minorEastAsia" w:hAnsiTheme="minorEastAsia" w:eastAsiaTheme="minorEastAsia"/>
          <w:sz w:val="24"/>
          <w:szCs w:val="24"/>
          <w:lang w:eastAsia="zh-Hans" w:bidi="ar"/>
        </w:rPr>
        <w:t>免费</w:t>
      </w:r>
      <w:r>
        <w:rPr>
          <w:rFonts w:hint="eastAsia" w:cs="宋体" w:asciiTheme="minorEastAsia" w:hAnsiTheme="minorEastAsia" w:eastAsiaTheme="minorEastAsia"/>
          <w:sz w:val="24"/>
          <w:szCs w:val="24"/>
          <w:lang w:bidi="ar"/>
        </w:rPr>
        <w:t>保修期</w:t>
      </w:r>
      <w:r>
        <w:rPr>
          <w:rFonts w:hint="eastAsia" w:cs="宋体" w:asciiTheme="minorEastAsia" w:hAnsiTheme="minorEastAsia" w:eastAsiaTheme="minorEastAsia"/>
          <w:sz w:val="24"/>
          <w:szCs w:val="24"/>
          <w:lang w:eastAsia="zh-Hans" w:bidi="ar"/>
        </w:rPr>
        <w:t>为准。两者不一致的，</w:t>
      </w:r>
      <w:r>
        <w:rPr>
          <w:rFonts w:hint="eastAsia" w:cs="宋体" w:asciiTheme="minorEastAsia" w:hAnsiTheme="minorEastAsia" w:eastAsiaTheme="minorEastAsia"/>
          <w:sz w:val="24"/>
          <w:szCs w:val="24"/>
          <w:lang w:bidi="ar"/>
        </w:rPr>
        <w:t>以期间较长者为准。</w:t>
      </w:r>
    </w:p>
    <w:p w14:paraId="436E5A2F">
      <w:pPr>
        <w:snapToGrid w:val="0"/>
        <w:spacing w:line="360" w:lineRule="auto"/>
        <w:ind w:firstLine="420" w:firstLineChars="175"/>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rPr>
        <w:t>十</w:t>
      </w:r>
      <w:r>
        <w:rPr>
          <w:rFonts w:hint="eastAsia" w:cs="宋体" w:asciiTheme="minorEastAsia" w:hAnsiTheme="minorEastAsia" w:eastAsiaTheme="minorEastAsia"/>
          <w:sz w:val="24"/>
          <w:szCs w:val="24"/>
          <w:lang w:eastAsia="zh-Hans"/>
        </w:rPr>
        <w:t>、本合同一式肆份，甲方持叁份，乙方持壹份，均具有同等法律效力，合同签署及生效以通用条款约定为准。</w:t>
      </w:r>
    </w:p>
    <w:p w14:paraId="7B86A080">
      <w:pPr>
        <w:snapToGrid w:val="0"/>
        <w:spacing w:line="360" w:lineRule="auto"/>
        <w:ind w:firstLine="480" w:firstLineChars="200"/>
        <w:rPr>
          <w:rFonts w:hint="eastAsia"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十一</w:t>
      </w:r>
      <w:r>
        <w:rPr>
          <w:rFonts w:hint="eastAsia" w:cs="宋体" w:asciiTheme="minorEastAsia" w:hAnsiTheme="minorEastAsia" w:eastAsiaTheme="minorEastAsia"/>
          <w:sz w:val="24"/>
          <w:szCs w:val="24"/>
          <w:lang w:eastAsia="zh-Hans"/>
        </w:rPr>
        <w:t>、双方另行约定的内容</w:t>
      </w:r>
      <w:r>
        <w:rPr>
          <w:rFonts w:hint="eastAsia" w:cs="宋体" w:asciiTheme="minorEastAsia" w:hAnsiTheme="minorEastAsia" w:eastAsiaTheme="minorEastAsia"/>
          <w:sz w:val="24"/>
          <w:szCs w:val="24"/>
        </w:rPr>
        <w:t>（如有）</w:t>
      </w:r>
      <w:r>
        <w:rPr>
          <w:rFonts w:hint="eastAsia" w:cs="宋体" w:asciiTheme="minorEastAsia" w:hAnsiTheme="minorEastAsia" w:eastAsiaTheme="minorEastAsia"/>
          <w:sz w:val="24"/>
          <w:szCs w:val="24"/>
          <w:lang w:eastAsia="zh-Hans"/>
        </w:rPr>
        <w:t>：</w:t>
      </w:r>
      <w:r>
        <w:rPr>
          <w:rFonts w:cs="宋体" w:asciiTheme="minorEastAsia" w:hAnsiTheme="minorEastAsia" w:eastAsiaTheme="minorEastAsia"/>
          <w:sz w:val="24"/>
          <w:szCs w:val="24"/>
          <w:u w:val="single"/>
          <w:lang w:eastAsia="zh-Hans"/>
        </w:rPr>
        <w:t xml:space="preserve">                              </w:t>
      </w:r>
      <w:r>
        <w:rPr>
          <w:rFonts w:hint="eastAsia" w:cs="宋体" w:asciiTheme="minorEastAsia" w:hAnsiTheme="minorEastAsia" w:eastAsiaTheme="minorEastAsia"/>
          <w:sz w:val="24"/>
          <w:szCs w:val="24"/>
          <w:u w:val="single"/>
        </w:rPr>
        <w:t xml:space="preserve">  </w:t>
      </w:r>
    </w:p>
    <w:p w14:paraId="76C8501F">
      <w:pPr>
        <w:snapToGrid w:val="0"/>
        <w:spacing w:line="360" w:lineRule="auto"/>
        <w:ind w:firstLine="420" w:firstLineChars="175"/>
        <w:jc w:val="left"/>
        <w:rPr>
          <w:rFonts w:hint="eastAsia" w:cs="宋体" w:asciiTheme="majorEastAsia" w:hAnsiTheme="majorEastAsia" w:eastAsiaTheme="majorEastAsia"/>
          <w:sz w:val="24"/>
          <w:szCs w:val="24"/>
          <w:lang w:eastAsia="zh-Hans" w:bidi="ar"/>
        </w:rPr>
      </w:pPr>
      <w:r>
        <w:rPr>
          <w:rFonts w:hint="eastAsia" w:cs="宋体" w:asciiTheme="majorEastAsia" w:hAnsiTheme="majorEastAsia" w:eastAsiaTheme="majorEastAsia"/>
          <w:sz w:val="24"/>
          <w:szCs w:val="24"/>
          <w:lang w:eastAsia="zh-Hans" w:bidi="ar"/>
        </w:rPr>
        <w:t>（第一部分合同专用条款以下无正文）</w:t>
      </w:r>
    </w:p>
    <w:p w14:paraId="7DB6BEC0">
      <w:pPr>
        <w:rPr>
          <w:rFonts w:hint="eastAsia"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br w:type="page"/>
      </w:r>
    </w:p>
    <w:p w14:paraId="66C0D7F0">
      <w:pPr>
        <w:snapToGrid w:val="0"/>
        <w:spacing w:line="360" w:lineRule="auto"/>
        <w:ind w:firstLine="482" w:firstLineChars="200"/>
        <w:jc w:val="center"/>
        <w:rPr>
          <w:rFonts w:hint="eastAsia" w:cs="宋体" w:asciiTheme="minorEastAsia" w:hAnsiTheme="minorEastAsia" w:eastAsiaTheme="minorEastAsia"/>
          <w:b/>
          <w:sz w:val="24"/>
          <w:szCs w:val="24"/>
          <w:u w:val="single"/>
          <w:lang w:bidi="ar"/>
        </w:rPr>
      </w:pPr>
    </w:p>
    <w:p w14:paraId="0F290CB3">
      <w:pPr>
        <w:snapToGrid w:val="0"/>
        <w:spacing w:line="360" w:lineRule="auto"/>
        <w:ind w:firstLine="482" w:firstLineChars="200"/>
        <w:jc w:val="center"/>
        <w:rPr>
          <w:rFonts w:hint="eastAsia" w:cs="宋体" w:asciiTheme="minorEastAsia" w:hAnsiTheme="minorEastAsia" w:eastAsiaTheme="minorEastAsia"/>
          <w:b/>
          <w:sz w:val="24"/>
          <w:szCs w:val="24"/>
          <w:u w:val="single"/>
          <w:lang w:bidi="ar"/>
        </w:rPr>
      </w:pPr>
    </w:p>
    <w:p w14:paraId="34D8E1D4">
      <w:pPr>
        <w:snapToGrid w:val="0"/>
        <w:spacing w:line="360" w:lineRule="auto"/>
        <w:ind w:firstLine="482" w:firstLineChars="200"/>
        <w:jc w:val="center"/>
        <w:rPr>
          <w:rFonts w:hint="eastAsia" w:cs="宋体" w:asciiTheme="minorEastAsia" w:hAnsiTheme="minorEastAsia" w:eastAsiaTheme="minorEastAsia"/>
          <w:b/>
          <w:sz w:val="24"/>
          <w:szCs w:val="24"/>
          <w:lang w:bidi="ar"/>
        </w:rPr>
      </w:pPr>
      <w:r>
        <w:rPr>
          <w:rFonts w:hint="eastAsia" w:cs="宋体" w:asciiTheme="minorEastAsia" w:hAnsiTheme="minorEastAsia" w:eastAsiaTheme="minorEastAsia"/>
          <w:b/>
          <w:sz w:val="24"/>
          <w:szCs w:val="24"/>
          <w:u w:val="single"/>
          <w:lang w:bidi="ar"/>
        </w:rPr>
        <w:t xml:space="preserve">香港城市大学（东莞） </w:t>
      </w:r>
      <w:r>
        <w:rPr>
          <w:rFonts w:cs="宋体" w:asciiTheme="minorEastAsia" w:hAnsiTheme="minorEastAsia" w:eastAsiaTheme="minorEastAsia"/>
          <w:b/>
          <w:sz w:val="24"/>
          <w:szCs w:val="24"/>
          <w:u w:val="single"/>
          <w:lang w:bidi="ar"/>
        </w:rPr>
        <w:t xml:space="preserve">    </w:t>
      </w:r>
      <w:r>
        <w:rPr>
          <w:rFonts w:hint="eastAsia" w:cs="宋体" w:asciiTheme="minorEastAsia" w:hAnsiTheme="minorEastAsia" w:eastAsiaTheme="minorEastAsia"/>
          <w:b/>
          <w:sz w:val="24"/>
          <w:szCs w:val="24"/>
          <w:u w:val="single"/>
          <w:lang w:bidi="ar"/>
        </w:rPr>
        <w:t xml:space="preserve">                 </w:t>
      </w:r>
      <w:r>
        <w:rPr>
          <w:rFonts w:hint="eastAsia" w:cs="宋体" w:asciiTheme="minorEastAsia" w:hAnsiTheme="minorEastAsia" w:eastAsiaTheme="minorEastAsia"/>
          <w:b/>
          <w:sz w:val="24"/>
          <w:szCs w:val="24"/>
          <w:lang w:bidi="ar"/>
        </w:rPr>
        <w:t>项目</w:t>
      </w:r>
    </w:p>
    <w:p w14:paraId="7F5C61B2">
      <w:pPr>
        <w:snapToGrid w:val="0"/>
        <w:spacing w:line="360" w:lineRule="auto"/>
        <w:jc w:val="center"/>
        <w:rPr>
          <w:rFonts w:hint="eastAsia" w:cs="宋体" w:asciiTheme="minorEastAsia" w:hAnsiTheme="minorEastAsia" w:eastAsiaTheme="minorEastAsia"/>
          <w:b/>
          <w:sz w:val="24"/>
          <w:szCs w:val="24"/>
          <w:lang w:bidi="ar"/>
        </w:rPr>
      </w:pPr>
      <w:r>
        <w:rPr>
          <w:rFonts w:hint="eastAsia" w:cs="宋体" w:asciiTheme="minorEastAsia" w:hAnsiTheme="minorEastAsia" w:eastAsiaTheme="minorEastAsia"/>
          <w:b/>
          <w:sz w:val="24"/>
          <w:szCs w:val="24"/>
          <w:lang w:bidi="ar"/>
        </w:rPr>
        <w:t>货物采购合同签署页</w:t>
      </w:r>
    </w:p>
    <w:p w14:paraId="161CE825">
      <w:pPr>
        <w:snapToGrid w:val="0"/>
        <w:spacing w:line="360" w:lineRule="auto"/>
        <w:jc w:val="center"/>
        <w:rPr>
          <w:rFonts w:hint="eastAsia" w:cs="宋体" w:asciiTheme="minorEastAsia" w:hAnsiTheme="minorEastAsia" w:eastAsiaTheme="minorEastAsia"/>
          <w:b/>
          <w:sz w:val="24"/>
          <w:szCs w:val="24"/>
          <w:lang w:bidi="ar"/>
        </w:rPr>
      </w:pPr>
    </w:p>
    <w:tbl>
      <w:tblPr>
        <w:tblStyle w:val="10"/>
        <w:tblW w:w="9198" w:type="dxa"/>
        <w:tblInd w:w="-252" w:type="dxa"/>
        <w:tblLayout w:type="fixed"/>
        <w:tblCellMar>
          <w:top w:w="0" w:type="dxa"/>
          <w:left w:w="108" w:type="dxa"/>
          <w:bottom w:w="0" w:type="dxa"/>
          <w:right w:w="108" w:type="dxa"/>
        </w:tblCellMar>
      </w:tblPr>
      <w:tblGrid>
        <w:gridCol w:w="4595"/>
        <w:gridCol w:w="4603"/>
      </w:tblGrid>
      <w:tr w14:paraId="3992086C">
        <w:tblPrEx>
          <w:tblCellMar>
            <w:top w:w="0" w:type="dxa"/>
            <w:left w:w="108" w:type="dxa"/>
            <w:bottom w:w="0" w:type="dxa"/>
            <w:right w:w="108" w:type="dxa"/>
          </w:tblCellMar>
        </w:tblPrEx>
        <w:trPr>
          <w:cantSplit/>
          <w:trHeight w:val="500" w:hRule="atLeast"/>
        </w:trPr>
        <w:tc>
          <w:tcPr>
            <w:tcW w:w="4595" w:type="dxa"/>
            <w:tcBorders>
              <w:top w:val="nil"/>
              <w:left w:val="nil"/>
              <w:bottom w:val="nil"/>
              <w:right w:val="nil"/>
            </w:tcBorders>
          </w:tcPr>
          <w:p w14:paraId="6E029E4B">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买方（盖章）：香港城市大学（东莞）</w:t>
            </w:r>
          </w:p>
        </w:tc>
        <w:tc>
          <w:tcPr>
            <w:tcW w:w="4603" w:type="dxa"/>
            <w:tcBorders>
              <w:top w:val="nil"/>
              <w:left w:val="nil"/>
              <w:bottom w:val="nil"/>
              <w:right w:val="nil"/>
            </w:tcBorders>
          </w:tcPr>
          <w:p w14:paraId="757F8EB1">
            <w:pPr>
              <w:rPr>
                <w:rFonts w:hint="eastAsia" w:asciiTheme="minorEastAsia" w:hAnsiTheme="minorEastAsia" w:eastAsiaTheme="minorEastAsia"/>
                <w:szCs w:val="21"/>
              </w:rPr>
            </w:pPr>
            <w:r>
              <w:rPr>
                <w:rFonts w:hint="eastAsia" w:cs="宋体" w:asciiTheme="minorEastAsia" w:hAnsiTheme="minorEastAsia" w:eastAsiaTheme="minorEastAsia"/>
                <w:sz w:val="24"/>
                <w:szCs w:val="24"/>
                <w:lang w:bidi="ar"/>
              </w:rPr>
              <w:t>卖方（盖章）：</w:t>
            </w:r>
          </w:p>
        </w:tc>
      </w:tr>
      <w:tr w14:paraId="52CFE0DF">
        <w:tblPrEx>
          <w:tblCellMar>
            <w:top w:w="0" w:type="dxa"/>
            <w:left w:w="108" w:type="dxa"/>
            <w:bottom w:w="0" w:type="dxa"/>
            <w:right w:w="108" w:type="dxa"/>
          </w:tblCellMar>
        </w:tblPrEx>
        <w:trPr>
          <w:cantSplit/>
          <w:trHeight w:val="985" w:hRule="atLeast"/>
        </w:trPr>
        <w:tc>
          <w:tcPr>
            <w:tcW w:w="4595" w:type="dxa"/>
            <w:tcBorders>
              <w:top w:val="nil"/>
              <w:left w:val="nil"/>
              <w:bottom w:val="nil"/>
              <w:right w:val="nil"/>
            </w:tcBorders>
            <w:vAlign w:val="center"/>
          </w:tcPr>
          <w:p w14:paraId="3259F545">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法定代表人（负责人）或</w:t>
            </w:r>
          </w:p>
          <w:p w14:paraId="40233055">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授权代表（签字）：</w:t>
            </w:r>
          </w:p>
        </w:tc>
        <w:tc>
          <w:tcPr>
            <w:tcW w:w="4603" w:type="dxa"/>
            <w:tcBorders>
              <w:top w:val="nil"/>
              <w:left w:val="nil"/>
              <w:bottom w:val="nil"/>
              <w:right w:val="nil"/>
            </w:tcBorders>
            <w:vAlign w:val="center"/>
          </w:tcPr>
          <w:p w14:paraId="210205AC">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法定代表人（负责人）或</w:t>
            </w:r>
          </w:p>
          <w:p w14:paraId="65A05453">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授权代表（签字）：</w:t>
            </w:r>
          </w:p>
        </w:tc>
      </w:tr>
      <w:tr w14:paraId="3CA3A4A9">
        <w:tblPrEx>
          <w:tblCellMar>
            <w:top w:w="0" w:type="dxa"/>
            <w:left w:w="108" w:type="dxa"/>
            <w:bottom w:w="0" w:type="dxa"/>
            <w:right w:w="108" w:type="dxa"/>
          </w:tblCellMar>
        </w:tblPrEx>
        <w:trPr>
          <w:cantSplit/>
          <w:trHeight w:val="498" w:hRule="atLeast"/>
        </w:trPr>
        <w:tc>
          <w:tcPr>
            <w:tcW w:w="4595" w:type="dxa"/>
            <w:tcBorders>
              <w:top w:val="nil"/>
              <w:left w:val="nil"/>
              <w:bottom w:val="nil"/>
              <w:right w:val="nil"/>
            </w:tcBorders>
            <w:vAlign w:val="center"/>
          </w:tcPr>
          <w:p w14:paraId="0BF2BA5C">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签订日期：</w:t>
            </w:r>
            <w:r>
              <w:rPr>
                <w:rFonts w:hint="eastAsia"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年</w:t>
            </w:r>
            <w:r>
              <w:rPr>
                <w:rFonts w:hint="eastAsia"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月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日</w:t>
            </w:r>
          </w:p>
        </w:tc>
        <w:tc>
          <w:tcPr>
            <w:tcW w:w="4603" w:type="dxa"/>
            <w:tcBorders>
              <w:top w:val="nil"/>
              <w:left w:val="nil"/>
              <w:bottom w:val="nil"/>
              <w:right w:val="nil"/>
            </w:tcBorders>
            <w:vAlign w:val="center"/>
          </w:tcPr>
          <w:p w14:paraId="79E40BBF">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签订日期：</w:t>
            </w:r>
            <w:r>
              <w:rPr>
                <w:rFonts w:hint="eastAsia"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年</w:t>
            </w:r>
            <w:r>
              <w:rPr>
                <w:rFonts w:hint="eastAsia"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 xml:space="preserve">月  </w:t>
            </w:r>
            <w:r>
              <w:rPr>
                <w:rFonts w:cs="宋体" w:asciiTheme="minorEastAsia" w:hAnsiTheme="minorEastAsia" w:eastAsiaTheme="minorEastAsia"/>
                <w:sz w:val="24"/>
                <w:szCs w:val="24"/>
                <w:lang w:bidi="ar"/>
              </w:rPr>
              <w:t xml:space="preserve">   </w:t>
            </w:r>
            <w:r>
              <w:rPr>
                <w:rFonts w:hint="eastAsia" w:cs="宋体" w:asciiTheme="minorEastAsia" w:hAnsiTheme="minorEastAsia" w:eastAsiaTheme="minorEastAsia"/>
                <w:sz w:val="24"/>
                <w:szCs w:val="24"/>
                <w:lang w:bidi="ar"/>
              </w:rPr>
              <w:t>日</w:t>
            </w:r>
          </w:p>
        </w:tc>
      </w:tr>
      <w:tr w14:paraId="2EDFAD20">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6CF0AE0D">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地址：东莞市松山湖高新技术产业开发区高雄路8号香港城市大学（东莞）</w:t>
            </w:r>
          </w:p>
        </w:tc>
        <w:tc>
          <w:tcPr>
            <w:tcW w:w="4603" w:type="dxa"/>
            <w:tcBorders>
              <w:top w:val="nil"/>
              <w:left w:val="nil"/>
              <w:bottom w:val="nil"/>
              <w:right w:val="nil"/>
            </w:tcBorders>
          </w:tcPr>
          <w:p w14:paraId="68520D93">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地址：</w:t>
            </w:r>
          </w:p>
        </w:tc>
      </w:tr>
      <w:tr w14:paraId="3944A1E9">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56016D9B">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邮编：</w:t>
            </w:r>
            <w:r>
              <w:rPr>
                <w:rFonts w:hint="eastAsia" w:cs="宋体" w:asciiTheme="majorEastAsia" w:hAnsiTheme="majorEastAsia" w:eastAsiaTheme="majorEastAsia"/>
                <w:sz w:val="24"/>
                <w:szCs w:val="24"/>
                <w:lang w:bidi="ar"/>
              </w:rPr>
              <w:t>523801</w:t>
            </w:r>
          </w:p>
        </w:tc>
        <w:tc>
          <w:tcPr>
            <w:tcW w:w="4603" w:type="dxa"/>
            <w:tcBorders>
              <w:top w:val="nil"/>
              <w:left w:val="nil"/>
              <w:bottom w:val="nil"/>
              <w:right w:val="nil"/>
            </w:tcBorders>
            <w:vAlign w:val="center"/>
          </w:tcPr>
          <w:p w14:paraId="0FD6AA01">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邮编：</w:t>
            </w:r>
          </w:p>
        </w:tc>
      </w:tr>
      <w:tr w14:paraId="1F9E9F3A">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19042E4E">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联系人：</w:t>
            </w:r>
          </w:p>
        </w:tc>
        <w:tc>
          <w:tcPr>
            <w:tcW w:w="4603" w:type="dxa"/>
            <w:tcBorders>
              <w:top w:val="nil"/>
              <w:left w:val="nil"/>
              <w:bottom w:val="nil"/>
              <w:right w:val="nil"/>
            </w:tcBorders>
            <w:vAlign w:val="center"/>
          </w:tcPr>
          <w:p w14:paraId="507124D3">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联系人：</w:t>
            </w:r>
            <w:r>
              <w:rPr>
                <w:rFonts w:hint="eastAsia" w:asciiTheme="minorEastAsia" w:hAnsiTheme="minorEastAsia" w:eastAsiaTheme="minorEastAsia"/>
                <w:sz w:val="24"/>
                <w:szCs w:val="24"/>
                <w:lang w:bidi="ar"/>
              </w:rPr>
              <w:t xml:space="preserve"> </w:t>
            </w:r>
          </w:p>
        </w:tc>
      </w:tr>
      <w:tr w14:paraId="3E68BCC1">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234F2F1E">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电话：</w:t>
            </w:r>
            <w:r>
              <w:rPr>
                <w:rFonts w:cs="宋体" w:asciiTheme="minorEastAsia" w:hAnsiTheme="minorEastAsia" w:eastAsiaTheme="minorEastAsia"/>
                <w:sz w:val="24"/>
                <w:szCs w:val="24"/>
                <w:lang w:bidi="ar"/>
              </w:rPr>
              <w:t>0769-26622690</w:t>
            </w:r>
          </w:p>
        </w:tc>
        <w:tc>
          <w:tcPr>
            <w:tcW w:w="4603" w:type="dxa"/>
            <w:tcBorders>
              <w:top w:val="nil"/>
              <w:left w:val="nil"/>
              <w:bottom w:val="nil"/>
              <w:right w:val="nil"/>
            </w:tcBorders>
            <w:vAlign w:val="center"/>
          </w:tcPr>
          <w:p w14:paraId="2FCF4A78">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电话：</w:t>
            </w:r>
          </w:p>
        </w:tc>
      </w:tr>
      <w:tr w14:paraId="2C2EC72B">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531E05D0">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电子邮件：</w:t>
            </w:r>
          </w:p>
        </w:tc>
        <w:tc>
          <w:tcPr>
            <w:tcW w:w="4603" w:type="dxa"/>
            <w:tcBorders>
              <w:top w:val="nil"/>
              <w:left w:val="nil"/>
              <w:bottom w:val="nil"/>
              <w:right w:val="nil"/>
            </w:tcBorders>
            <w:vAlign w:val="center"/>
          </w:tcPr>
          <w:p w14:paraId="41D1E443">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电子邮件：</w:t>
            </w:r>
          </w:p>
        </w:tc>
      </w:tr>
      <w:tr w14:paraId="18FB700E">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199B7485">
            <w:pPr>
              <w:spacing w:line="360" w:lineRule="auto"/>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开户银行：中国工商银行股份有限公司</w:t>
            </w:r>
          </w:p>
          <w:p w14:paraId="7BD1D91F">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东莞松山湖支行</w:t>
            </w:r>
          </w:p>
        </w:tc>
        <w:tc>
          <w:tcPr>
            <w:tcW w:w="4603" w:type="dxa"/>
            <w:tcBorders>
              <w:top w:val="nil"/>
              <w:left w:val="nil"/>
              <w:bottom w:val="nil"/>
              <w:right w:val="nil"/>
            </w:tcBorders>
            <w:vAlign w:val="center"/>
          </w:tcPr>
          <w:p w14:paraId="3C836D0D">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开户银行：</w:t>
            </w:r>
          </w:p>
        </w:tc>
      </w:tr>
      <w:tr w14:paraId="7DDA93CC">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010684E2">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账号：</w:t>
            </w:r>
            <w:r>
              <w:rPr>
                <w:rFonts w:cs="宋体" w:asciiTheme="minorEastAsia" w:hAnsiTheme="minorEastAsia" w:eastAsiaTheme="minorEastAsia"/>
                <w:sz w:val="24"/>
                <w:szCs w:val="24"/>
                <w:lang w:bidi="ar"/>
              </w:rPr>
              <w:t>2010050409100888865</w:t>
            </w:r>
          </w:p>
        </w:tc>
        <w:tc>
          <w:tcPr>
            <w:tcW w:w="4603" w:type="dxa"/>
            <w:tcBorders>
              <w:top w:val="nil"/>
              <w:left w:val="nil"/>
              <w:bottom w:val="nil"/>
              <w:right w:val="nil"/>
            </w:tcBorders>
            <w:vAlign w:val="center"/>
          </w:tcPr>
          <w:p w14:paraId="722483A0">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账号：</w:t>
            </w:r>
          </w:p>
        </w:tc>
      </w:tr>
      <w:tr w14:paraId="086C9BF8">
        <w:tblPrEx>
          <w:tblCellMar>
            <w:top w:w="0" w:type="dxa"/>
            <w:left w:w="108" w:type="dxa"/>
            <w:bottom w:w="0" w:type="dxa"/>
            <w:right w:w="108" w:type="dxa"/>
          </w:tblCellMar>
        </w:tblPrEx>
        <w:trPr>
          <w:cantSplit/>
          <w:trHeight w:val="466" w:hRule="atLeast"/>
        </w:trPr>
        <w:tc>
          <w:tcPr>
            <w:tcW w:w="4595" w:type="dxa"/>
            <w:tcBorders>
              <w:top w:val="nil"/>
              <w:left w:val="nil"/>
              <w:bottom w:val="nil"/>
              <w:right w:val="nil"/>
            </w:tcBorders>
            <w:vAlign w:val="center"/>
          </w:tcPr>
          <w:p w14:paraId="4564FC75">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税号：</w:t>
            </w:r>
            <w:r>
              <w:rPr>
                <w:rFonts w:cs="宋体" w:asciiTheme="minorEastAsia" w:hAnsiTheme="minorEastAsia" w:eastAsiaTheme="minorEastAsia"/>
                <w:sz w:val="24"/>
                <w:szCs w:val="24"/>
                <w:lang w:bidi="ar"/>
              </w:rPr>
              <w:t>12441900MB2E36317Y</w:t>
            </w:r>
          </w:p>
        </w:tc>
        <w:tc>
          <w:tcPr>
            <w:tcW w:w="4603" w:type="dxa"/>
            <w:tcBorders>
              <w:top w:val="nil"/>
              <w:left w:val="nil"/>
              <w:bottom w:val="nil"/>
              <w:right w:val="nil"/>
            </w:tcBorders>
            <w:vAlign w:val="center"/>
          </w:tcPr>
          <w:p w14:paraId="4E35FE61">
            <w:pPr>
              <w:spacing w:line="360" w:lineRule="auto"/>
              <w:rPr>
                <w:rFonts w:hint="eastAsia" w:asciiTheme="minorEastAsia" w:hAnsiTheme="minorEastAsia" w:eastAsiaTheme="minorEastAsia"/>
                <w:sz w:val="24"/>
                <w:szCs w:val="24"/>
              </w:rPr>
            </w:pPr>
            <w:r>
              <w:rPr>
                <w:rFonts w:hint="eastAsia" w:cs="宋体" w:asciiTheme="minorEastAsia" w:hAnsiTheme="minorEastAsia" w:eastAsiaTheme="minorEastAsia"/>
                <w:sz w:val="24"/>
                <w:szCs w:val="24"/>
                <w:lang w:bidi="ar"/>
              </w:rPr>
              <w:t>税号：</w:t>
            </w:r>
          </w:p>
        </w:tc>
      </w:tr>
    </w:tbl>
    <w:p w14:paraId="49A82C92">
      <w:pPr>
        <w:widowControl/>
        <w:jc w:val="center"/>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br w:type="page"/>
      </w:r>
    </w:p>
    <w:p w14:paraId="53C2AEB6">
      <w:pPr>
        <w:snapToGrid w:val="0"/>
        <w:spacing w:line="360" w:lineRule="auto"/>
        <w:jc w:val="center"/>
        <w:rPr>
          <w:rFonts w:hint="eastAsia" w:asciiTheme="minorEastAsia" w:hAnsiTheme="minorEastAsia" w:eastAsiaTheme="minorEastAsia"/>
          <w:b/>
          <w:spacing w:val="60"/>
          <w:sz w:val="28"/>
          <w:szCs w:val="28"/>
        </w:rPr>
      </w:pPr>
      <w:r>
        <w:rPr>
          <w:rFonts w:hint="eastAsia" w:asciiTheme="minorEastAsia" w:hAnsiTheme="minorEastAsia" w:eastAsiaTheme="minorEastAsia"/>
          <w:b/>
          <w:spacing w:val="60"/>
          <w:sz w:val="28"/>
          <w:szCs w:val="28"/>
          <w:lang w:eastAsia="zh-Hans"/>
        </w:rPr>
        <w:t>香港城市大学（东莞）货物采购</w:t>
      </w:r>
      <w:r>
        <w:rPr>
          <w:rFonts w:hint="eastAsia" w:asciiTheme="minorEastAsia" w:hAnsiTheme="minorEastAsia" w:eastAsiaTheme="minorEastAsia"/>
          <w:b/>
          <w:spacing w:val="60"/>
          <w:sz w:val="28"/>
          <w:szCs w:val="28"/>
        </w:rPr>
        <w:t>合同</w:t>
      </w:r>
    </w:p>
    <w:p w14:paraId="6EB55581">
      <w:pPr>
        <w:snapToGrid w:val="0"/>
        <w:spacing w:line="360" w:lineRule="auto"/>
        <w:ind w:left="482"/>
        <w:jc w:val="center"/>
        <w:rPr>
          <w:rFonts w:hint="eastAsia" w:cs="宋体" w:asciiTheme="minorEastAsia" w:hAnsiTheme="minorEastAsia" w:eastAsiaTheme="minorEastAsia"/>
          <w:b/>
          <w:bCs/>
          <w:sz w:val="28"/>
          <w:szCs w:val="28"/>
          <w:lang w:eastAsia="zh-Hans"/>
        </w:rPr>
      </w:pPr>
      <w:r>
        <w:rPr>
          <w:rFonts w:hint="eastAsia" w:cs="宋体" w:asciiTheme="minorEastAsia" w:hAnsiTheme="minorEastAsia" w:eastAsiaTheme="minorEastAsia"/>
          <w:b/>
          <w:bCs/>
          <w:sz w:val="28"/>
          <w:szCs w:val="28"/>
          <w:lang w:eastAsia="zh-Hans"/>
        </w:rPr>
        <w:t>第</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eastAsia="zh-Hans"/>
        </w:rPr>
        <w:t>部分</w:t>
      </w:r>
      <w:r>
        <w:rPr>
          <w:rFonts w:cs="宋体" w:asciiTheme="minorEastAsia" w:hAnsiTheme="minorEastAsia" w:eastAsiaTheme="minorEastAsia"/>
          <w:b/>
          <w:bCs/>
          <w:sz w:val="28"/>
          <w:szCs w:val="28"/>
        </w:rPr>
        <w:t xml:space="preserve"> </w:t>
      </w:r>
      <w:bookmarkStart w:id="7" w:name="_Hlk136264752"/>
      <w:r>
        <w:rPr>
          <w:rFonts w:hint="eastAsia" w:cs="宋体" w:asciiTheme="minorEastAsia" w:hAnsiTheme="minorEastAsia" w:eastAsiaTheme="minorEastAsia"/>
          <w:b/>
          <w:bCs/>
          <w:sz w:val="28"/>
          <w:szCs w:val="28"/>
          <w:lang w:eastAsia="zh-Hans"/>
        </w:rPr>
        <w:t>合同专用条款附件</w:t>
      </w:r>
      <w:bookmarkEnd w:id="7"/>
    </w:p>
    <w:p w14:paraId="3D9E2A74">
      <w:pPr>
        <w:snapToGrid w:val="0"/>
        <w:spacing w:line="360" w:lineRule="auto"/>
        <w:rPr>
          <w:rFonts w:hint="eastAsia" w:cs="宋体" w:asciiTheme="majorEastAsia" w:hAnsiTheme="majorEastAsia" w:eastAsiaTheme="majorEastAsia"/>
          <w:b/>
          <w:bCs/>
          <w:sz w:val="24"/>
          <w:szCs w:val="24"/>
          <w:lang w:eastAsia="zh-Hans"/>
        </w:rPr>
      </w:pPr>
      <w:r>
        <w:rPr>
          <w:rFonts w:hint="eastAsia" w:cs="宋体" w:asciiTheme="majorEastAsia" w:hAnsiTheme="majorEastAsia" w:eastAsiaTheme="majorEastAsia"/>
          <w:b/>
          <w:bCs/>
          <w:sz w:val="24"/>
          <w:szCs w:val="24"/>
          <w:lang w:eastAsia="zh-Hans"/>
        </w:rPr>
        <w:t>一、技术要求</w:t>
      </w:r>
    </w:p>
    <w:p w14:paraId="77CF6FE4">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1、货物交付要求</w:t>
      </w:r>
    </w:p>
    <w:p w14:paraId="6C04702B">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1）货物交付内容：按货物价格清单内容交付（如有）；</w:t>
      </w:r>
    </w:p>
    <w:p w14:paraId="015002A8">
      <w:pPr>
        <w:snapToGrid w:val="0"/>
        <w:spacing w:line="360" w:lineRule="auto"/>
        <w:ind w:firstLine="480" w:firstLineChars="200"/>
        <w:rPr>
          <w:rFonts w:hint="eastAsia" w:cs="宋体" w:asciiTheme="majorEastAsia" w:hAnsiTheme="majorEastAsia" w:eastAsiaTheme="majorEastAsia"/>
          <w:bCs/>
          <w:sz w:val="24"/>
          <w:szCs w:val="24"/>
          <w:u w:val="single"/>
        </w:rPr>
      </w:pPr>
      <w:r>
        <w:rPr>
          <w:rFonts w:hint="eastAsia" w:cs="宋体" w:asciiTheme="majorEastAsia" w:hAnsiTheme="majorEastAsia" w:eastAsiaTheme="majorEastAsia"/>
          <w:bCs/>
          <w:sz w:val="24"/>
          <w:szCs w:val="24"/>
        </w:rPr>
        <w:t>2）货物交付时间：自本合同签订之日起</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u w:val="single"/>
        </w:rPr>
        <w:t xml:space="preserve"> </w:t>
      </w:r>
      <w:r>
        <w:rPr>
          <w:rFonts w:cs="宋体" w:asciiTheme="majorEastAsia" w:hAnsiTheme="majorEastAsia" w:eastAsiaTheme="majorEastAsia"/>
          <w:bCs/>
          <w:sz w:val="24"/>
          <w:szCs w:val="24"/>
          <w:u w:val="single"/>
        </w:rPr>
        <w:t xml:space="preserve">  </w:t>
      </w:r>
      <w:r>
        <w:rPr>
          <w:rFonts w:hint="eastAsia" w:cs="宋体" w:asciiTheme="majorEastAsia" w:hAnsiTheme="majorEastAsia" w:eastAsiaTheme="majorEastAsia"/>
          <w:bCs/>
          <w:sz w:val="24"/>
          <w:szCs w:val="24"/>
          <w:u w:val="single"/>
        </w:rPr>
        <w:t xml:space="preserve">  </w:t>
      </w:r>
      <w:r>
        <w:rPr>
          <w:rFonts w:hint="eastAsia" w:cs="宋体" w:asciiTheme="majorEastAsia" w:hAnsiTheme="majorEastAsia" w:eastAsiaTheme="majorEastAsia"/>
          <w:bCs/>
          <w:sz w:val="24"/>
          <w:szCs w:val="24"/>
        </w:rPr>
        <w:t>日</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rPr>
        <w:t>内交付全部货物。货物交付按</w:t>
      </w:r>
      <w:r>
        <w:rPr>
          <w:rFonts w:hint="eastAsia" w:cs="宋体" w:asciiTheme="majorEastAsia" w:hAnsiTheme="majorEastAsia" w:eastAsiaTheme="majorEastAsia"/>
          <w:sz w:val="24"/>
          <w:szCs w:val="24"/>
          <w:u w:val="none"/>
          <w:lang w:eastAsia="zh-Hans"/>
        </w:rPr>
        <w:t>一次性交付</w:t>
      </w:r>
      <w:r>
        <w:rPr>
          <w:rFonts w:hint="eastAsia" w:cs="宋体" w:asciiTheme="majorEastAsia" w:hAnsiTheme="majorEastAsia" w:eastAsiaTheme="majorEastAsia"/>
          <w:sz w:val="24"/>
          <w:szCs w:val="24"/>
          <w:u w:val="none"/>
        </w:rPr>
        <w:t>执行</w:t>
      </w:r>
      <w:r>
        <w:rPr>
          <w:rFonts w:hint="eastAsia" w:cs="宋体" w:asciiTheme="majorEastAsia" w:hAnsiTheme="majorEastAsia" w:eastAsiaTheme="majorEastAsia"/>
          <w:sz w:val="24"/>
          <w:szCs w:val="24"/>
          <w:u w:val="single"/>
        </w:rPr>
        <w:t>（</w:t>
      </w:r>
      <w:r>
        <w:rPr>
          <w:rFonts w:cs="宋体" w:asciiTheme="majorEastAsia" w:hAnsiTheme="majorEastAsia" w:eastAsiaTheme="majorEastAsia"/>
          <w:sz w:val="24"/>
          <w:szCs w:val="24"/>
          <w:u w:val="single"/>
          <w:lang w:eastAsia="zh-Hans"/>
        </w:rPr>
        <w:sym w:font="Wingdings 2" w:char="00A3"/>
      </w:r>
      <w:r>
        <w:rPr>
          <w:rFonts w:hint="eastAsia" w:cs="宋体" w:asciiTheme="majorEastAsia" w:hAnsiTheme="majorEastAsia" w:eastAsiaTheme="majorEastAsia"/>
          <w:sz w:val="24"/>
          <w:szCs w:val="24"/>
          <w:u w:val="single"/>
          <w:lang w:eastAsia="zh-Hans"/>
        </w:rPr>
        <w:t>分期交付</w:t>
      </w:r>
      <w:r>
        <w:rPr>
          <w:rFonts w:hint="eastAsia" w:cs="宋体" w:asciiTheme="majorEastAsia" w:hAnsiTheme="majorEastAsia" w:eastAsiaTheme="majorEastAsia"/>
          <w:sz w:val="24"/>
          <w:szCs w:val="24"/>
          <w:u w:val="single"/>
          <w:lang w:eastAsia="zh-CN"/>
        </w:rPr>
        <w:t>，</w:t>
      </w:r>
      <w:r>
        <w:rPr>
          <w:rFonts w:hint="eastAsia" w:cs="宋体" w:asciiTheme="majorEastAsia" w:hAnsiTheme="majorEastAsia" w:eastAsiaTheme="majorEastAsia"/>
          <w:sz w:val="24"/>
          <w:szCs w:val="24"/>
          <w:u w:val="single"/>
          <w:lang w:eastAsia="zh-Hans"/>
        </w:rPr>
        <w:t>因甲方业务需求或其他特殊情形，乙方</w:t>
      </w:r>
      <w:r>
        <w:rPr>
          <w:rFonts w:hint="eastAsia" w:cs="宋体" w:asciiTheme="majorEastAsia" w:hAnsiTheme="majorEastAsia" w:eastAsiaTheme="majorEastAsia"/>
          <w:sz w:val="24"/>
          <w:szCs w:val="24"/>
          <w:u w:val="single"/>
        </w:rPr>
        <w:t>在本合同</w:t>
      </w:r>
      <w:r>
        <w:rPr>
          <w:rFonts w:hint="eastAsia" w:cs="宋体" w:asciiTheme="majorEastAsia" w:hAnsiTheme="majorEastAsia" w:eastAsiaTheme="majorEastAsia"/>
          <w:sz w:val="24"/>
          <w:szCs w:val="24"/>
          <w:u w:val="single"/>
          <w:lang w:eastAsia="zh-Hans"/>
        </w:rPr>
        <w:t>可</w:t>
      </w:r>
      <w:r>
        <w:rPr>
          <w:rFonts w:hint="eastAsia" w:cs="宋体" w:asciiTheme="majorEastAsia" w:hAnsiTheme="majorEastAsia" w:eastAsiaTheme="majorEastAsia"/>
          <w:sz w:val="24"/>
          <w:szCs w:val="24"/>
          <w:u w:val="single"/>
        </w:rPr>
        <w:t>分期交付</w:t>
      </w:r>
      <w:r>
        <w:rPr>
          <w:rFonts w:hint="eastAsia" w:cs="宋体" w:asciiTheme="majorEastAsia" w:hAnsiTheme="majorEastAsia" w:eastAsiaTheme="majorEastAsia"/>
          <w:sz w:val="24"/>
          <w:szCs w:val="24"/>
          <w:u w:val="single"/>
          <w:lang w:eastAsia="zh-Hans"/>
        </w:rPr>
        <w:t>）</w:t>
      </w:r>
      <w:r>
        <w:rPr>
          <w:rFonts w:hint="eastAsia" w:cs="宋体" w:asciiTheme="majorEastAsia" w:hAnsiTheme="majorEastAsia" w:eastAsiaTheme="majorEastAsia"/>
          <w:sz w:val="24"/>
          <w:szCs w:val="24"/>
          <w:lang w:eastAsia="zh-Hans"/>
        </w:rPr>
        <w:t>。</w:t>
      </w:r>
    </w:p>
    <w:p w14:paraId="7582A332">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2、货物验收方案或要求（联合验收表详见附件一）</w:t>
      </w:r>
    </w:p>
    <w:p w14:paraId="2FBBAFE6">
      <w:pPr>
        <w:snapToGrid w:val="0"/>
        <w:spacing w:line="360" w:lineRule="auto"/>
        <w:ind w:firstLine="482" w:firstLineChars="200"/>
        <w:rPr>
          <w:rFonts w:hint="eastAsia" w:cs="宋体" w:asciiTheme="majorEastAsia" w:hAnsiTheme="majorEastAsia" w:eastAsiaTheme="majorEastAsia"/>
          <w:b/>
          <w:bCs/>
          <w:sz w:val="24"/>
          <w:szCs w:val="24"/>
        </w:rPr>
      </w:pPr>
      <w:r>
        <w:rPr>
          <w:rFonts w:cs="宋体" w:asciiTheme="majorEastAsia" w:hAnsiTheme="majorEastAsia" w:eastAsiaTheme="majorEastAsia"/>
          <w:b/>
          <w:bCs/>
          <w:sz w:val="24"/>
          <w:szCs w:val="24"/>
        </w:rPr>
        <w:t>1</w:t>
      </w:r>
      <w:r>
        <w:rPr>
          <w:rFonts w:hint="eastAsia" w:cs="宋体" w:asciiTheme="majorEastAsia" w:hAnsiTheme="majorEastAsia" w:eastAsiaTheme="majorEastAsia"/>
          <w:b/>
          <w:bCs/>
          <w:sz w:val="24"/>
          <w:szCs w:val="24"/>
        </w:rPr>
        <w:t>）验收时间：</w:t>
      </w:r>
      <w:r>
        <w:rPr>
          <w:rFonts w:hint="eastAsia" w:cs="宋体" w:asciiTheme="majorEastAsia" w:hAnsiTheme="majorEastAsia" w:eastAsiaTheme="majorEastAsia"/>
          <w:bCs/>
          <w:sz w:val="24"/>
          <w:szCs w:val="24"/>
        </w:rPr>
        <w:t>相应批次交货后</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u w:val="single"/>
        </w:rPr>
        <w:t>3</w:t>
      </w:r>
      <w:r>
        <w:rPr>
          <w:rFonts w:cs="宋体" w:asciiTheme="majorEastAsia" w:hAnsiTheme="majorEastAsia" w:eastAsiaTheme="majorEastAsia"/>
          <w:bCs/>
          <w:sz w:val="24"/>
          <w:szCs w:val="24"/>
          <w:u w:val="single"/>
        </w:rPr>
        <w:t>0</w:t>
      </w:r>
      <w:r>
        <w:rPr>
          <w:rFonts w:hint="eastAsia" w:cs="宋体" w:asciiTheme="majorEastAsia" w:hAnsiTheme="majorEastAsia" w:eastAsiaTheme="majorEastAsia"/>
          <w:bCs/>
          <w:sz w:val="24"/>
          <w:szCs w:val="24"/>
          <w:u w:val="single"/>
        </w:rPr>
        <w:t>日</w:t>
      </w:r>
      <w:r>
        <w:rPr>
          <w:rFonts w:hint="eastAsia" w:cs="宋体" w:asciiTheme="majorEastAsia" w:hAnsiTheme="majorEastAsia" w:eastAsiaTheme="majorEastAsia"/>
          <w:bCs/>
          <w:sz w:val="24"/>
          <w:szCs w:val="24"/>
          <w:lang w:eastAsia="zh-CN"/>
        </w:rPr>
        <w:t>】</w:t>
      </w:r>
      <w:r>
        <w:rPr>
          <w:rFonts w:hint="eastAsia" w:cs="宋体" w:asciiTheme="majorEastAsia" w:hAnsiTheme="majorEastAsia" w:eastAsiaTheme="majorEastAsia"/>
          <w:bCs/>
          <w:sz w:val="24"/>
          <w:szCs w:val="24"/>
        </w:rPr>
        <w:t>内完成验收；</w:t>
      </w:r>
      <w:r>
        <w:rPr>
          <w:rFonts w:cs="宋体" w:asciiTheme="majorEastAsia" w:hAnsiTheme="majorEastAsia" w:eastAsiaTheme="majorEastAsia"/>
          <w:b/>
          <w:bCs/>
          <w:sz w:val="24"/>
          <w:szCs w:val="24"/>
        </w:rPr>
        <w:t xml:space="preserve"> </w:t>
      </w:r>
    </w:p>
    <w:p w14:paraId="4E57DDCD">
      <w:pPr>
        <w:snapToGrid w:val="0"/>
        <w:spacing w:line="360" w:lineRule="auto"/>
        <w:ind w:firstLine="482" w:firstLineChars="200"/>
        <w:rPr>
          <w:rFonts w:hint="eastAsia" w:cs="宋体" w:asciiTheme="majorEastAsia" w:hAnsiTheme="majorEastAsia" w:eastAsiaTheme="majorEastAsia"/>
          <w:b/>
          <w:bCs/>
          <w:sz w:val="24"/>
          <w:szCs w:val="24"/>
        </w:rPr>
      </w:pPr>
      <w:r>
        <w:rPr>
          <w:rFonts w:cs="宋体" w:asciiTheme="majorEastAsia" w:hAnsiTheme="majorEastAsia" w:eastAsiaTheme="majorEastAsia"/>
          <w:b/>
          <w:bCs/>
          <w:sz w:val="24"/>
          <w:szCs w:val="24"/>
        </w:rPr>
        <w:t>2</w:t>
      </w:r>
      <w:r>
        <w:rPr>
          <w:rFonts w:hint="eastAsia" w:cs="宋体" w:asciiTheme="majorEastAsia" w:hAnsiTheme="majorEastAsia" w:eastAsiaTheme="majorEastAsia"/>
          <w:b/>
          <w:bCs/>
          <w:sz w:val="24"/>
          <w:szCs w:val="24"/>
        </w:rPr>
        <w:t>）验收方式由甲方自行验收。根据甲方业务需求，本合同验收方式同时应满足下列</w:t>
      </w:r>
      <w:r>
        <w:rPr>
          <w:rFonts w:hint="eastAsia" w:cs="宋体" w:asciiTheme="majorEastAsia" w:hAnsiTheme="majorEastAsia" w:eastAsiaTheme="majorEastAsia"/>
          <w:b/>
          <w:bCs/>
          <w:sz w:val="24"/>
          <w:szCs w:val="24"/>
          <w:u w:val="single"/>
        </w:rPr>
        <w:t>第（</w:t>
      </w:r>
      <w:r>
        <w:rPr>
          <w:rFonts w:cs="宋体" w:asciiTheme="majorEastAsia" w:hAnsiTheme="majorEastAsia" w:eastAsiaTheme="majorEastAsia"/>
          <w:b/>
          <w:bCs/>
          <w:sz w:val="24"/>
          <w:szCs w:val="24"/>
          <w:u w:val="single"/>
        </w:rPr>
        <w:t xml:space="preserve"> </w:t>
      </w:r>
      <w:r>
        <w:rPr>
          <w:rFonts w:hint="eastAsia" w:cs="宋体" w:asciiTheme="majorEastAsia" w:hAnsiTheme="majorEastAsia" w:eastAsiaTheme="majorEastAsia"/>
          <w:b/>
          <w:bCs/>
          <w:sz w:val="24"/>
          <w:szCs w:val="24"/>
          <w:u w:val="single"/>
        </w:rPr>
        <w:t>）项要求</w:t>
      </w:r>
      <w:r>
        <w:rPr>
          <w:rFonts w:hint="eastAsia" w:cs="宋体" w:asciiTheme="majorEastAsia" w:hAnsiTheme="majorEastAsia" w:eastAsiaTheme="majorEastAsia"/>
          <w:b/>
          <w:bCs/>
          <w:sz w:val="24"/>
          <w:szCs w:val="24"/>
        </w:rPr>
        <w:t>（未选择视为无选项约定）：</w:t>
      </w:r>
    </w:p>
    <w:p w14:paraId="1BE4D3BF">
      <w:pPr>
        <w:snapToGrid w:val="0"/>
        <w:spacing w:line="360" w:lineRule="auto"/>
        <w:ind w:firstLine="480" w:firstLineChars="200"/>
        <w:rPr>
          <w:rFonts w:hint="eastAsia" w:cs="宋体" w:asciiTheme="majorEastAsia" w:hAnsiTheme="majorEastAsia" w:eastAsiaTheme="majorEastAsia"/>
          <w:bCs/>
          <w:sz w:val="24"/>
          <w:szCs w:val="24"/>
        </w:rPr>
      </w:pPr>
      <w:bookmarkStart w:id="8" w:name="OLE_LINK2"/>
      <w:bookmarkStart w:id="9" w:name="OLE_LINK1"/>
      <w:r>
        <w:rPr>
          <w:rFonts w:hint="eastAsia" w:cs="宋体" w:asciiTheme="majorEastAsia" w:hAnsiTheme="majorEastAsia" w:eastAsiaTheme="majorEastAsia"/>
          <w:sz w:val="24"/>
          <w:szCs w:val="24"/>
        </w:rPr>
        <w:t>（1）</w:t>
      </w:r>
      <w:r>
        <w:rPr>
          <w:rFonts w:hint="eastAsia" w:cs="宋体" w:asciiTheme="majorEastAsia" w:hAnsiTheme="majorEastAsia" w:eastAsiaTheme="majorEastAsia"/>
          <w:sz w:val="24"/>
          <w:szCs w:val="24"/>
          <w:lang w:eastAsia="zh-Hans"/>
        </w:rPr>
        <w:t>邀请参</w:t>
      </w:r>
      <w:r>
        <w:rPr>
          <w:rFonts w:hint="eastAsia" w:cs="宋体" w:asciiTheme="majorEastAsia" w:hAnsiTheme="majorEastAsia" w:eastAsiaTheme="majorEastAsia"/>
          <w:bCs/>
          <w:sz w:val="24"/>
          <w:szCs w:val="24"/>
        </w:rPr>
        <w:t>加本项目的其他供应商参与验收；</w:t>
      </w:r>
    </w:p>
    <w:p w14:paraId="349C0ACC">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sz w:val="24"/>
          <w:szCs w:val="24"/>
          <w:lang w:eastAsia="zh-Hans"/>
        </w:rPr>
        <w:t>（</w:t>
      </w:r>
      <w:r>
        <w:rPr>
          <w:rFonts w:hint="eastAsia" w:cs="宋体" w:asciiTheme="majorEastAsia" w:hAnsiTheme="majorEastAsia" w:eastAsiaTheme="majorEastAsia"/>
          <w:sz w:val="24"/>
          <w:szCs w:val="24"/>
        </w:rPr>
        <w:t>2</w:t>
      </w:r>
      <w:r>
        <w:rPr>
          <w:rFonts w:hint="eastAsia" w:cs="宋体" w:asciiTheme="majorEastAsia" w:hAnsiTheme="majorEastAsia" w:eastAsiaTheme="majorEastAsia"/>
          <w:sz w:val="24"/>
          <w:szCs w:val="24"/>
          <w:lang w:eastAsia="zh-Hans"/>
        </w:rPr>
        <w:t>）邀请</w:t>
      </w:r>
      <w:r>
        <w:rPr>
          <w:rFonts w:hint="eastAsia" w:cs="宋体" w:asciiTheme="majorEastAsia" w:hAnsiTheme="majorEastAsia" w:eastAsiaTheme="majorEastAsia"/>
          <w:bCs/>
          <w:sz w:val="24"/>
          <w:szCs w:val="24"/>
        </w:rPr>
        <w:t>第三方专业机构及专家参与验收。</w:t>
      </w:r>
    </w:p>
    <w:bookmarkEnd w:id="8"/>
    <w:bookmarkEnd w:id="9"/>
    <w:p w14:paraId="615707BA">
      <w:pPr>
        <w:snapToGrid w:val="0"/>
        <w:spacing w:line="360" w:lineRule="auto"/>
        <w:ind w:firstLine="482" w:firstLineChars="200"/>
        <w:rPr>
          <w:rFonts w:hint="eastAsia" w:cs="宋体" w:asciiTheme="majorEastAsia" w:hAnsiTheme="majorEastAsia" w:eastAsiaTheme="majorEastAsia"/>
          <w:b/>
          <w:bCs/>
          <w:sz w:val="24"/>
          <w:szCs w:val="24"/>
        </w:rPr>
      </w:pPr>
      <w:r>
        <w:rPr>
          <w:rFonts w:cs="宋体" w:asciiTheme="majorEastAsia" w:hAnsiTheme="majorEastAsia" w:eastAsiaTheme="majorEastAsia"/>
          <w:b/>
          <w:bCs/>
          <w:sz w:val="24"/>
          <w:szCs w:val="24"/>
        </w:rPr>
        <w:t>3</w:t>
      </w:r>
      <w:r>
        <w:rPr>
          <w:rFonts w:hint="eastAsia" w:cs="宋体" w:asciiTheme="majorEastAsia" w:hAnsiTheme="majorEastAsia" w:eastAsiaTheme="majorEastAsia"/>
          <w:b/>
          <w:bCs/>
          <w:sz w:val="24"/>
          <w:szCs w:val="24"/>
        </w:rPr>
        <w:t>）验收检验需通过安装调试检验。根据甲方业务需求，本合同验收检验同时应满足下列</w:t>
      </w:r>
      <w:r>
        <w:rPr>
          <w:rFonts w:hint="eastAsia" w:cs="宋体" w:asciiTheme="majorEastAsia" w:hAnsiTheme="majorEastAsia" w:eastAsiaTheme="majorEastAsia"/>
          <w:b/>
          <w:bCs/>
          <w:sz w:val="24"/>
          <w:szCs w:val="24"/>
          <w:u w:val="single"/>
        </w:rPr>
        <w:t>第（</w:t>
      </w:r>
      <w:r>
        <w:rPr>
          <w:rFonts w:cs="宋体" w:asciiTheme="majorEastAsia" w:hAnsiTheme="majorEastAsia" w:eastAsiaTheme="majorEastAsia"/>
          <w:b/>
          <w:bCs/>
          <w:sz w:val="24"/>
          <w:szCs w:val="24"/>
          <w:u w:val="single"/>
        </w:rPr>
        <w:t xml:space="preserve"> </w:t>
      </w:r>
      <w:r>
        <w:rPr>
          <w:rFonts w:hint="eastAsia" w:cs="宋体" w:asciiTheme="majorEastAsia" w:hAnsiTheme="majorEastAsia" w:eastAsiaTheme="majorEastAsia"/>
          <w:b/>
          <w:bCs/>
          <w:sz w:val="24"/>
          <w:szCs w:val="24"/>
          <w:u w:val="single"/>
        </w:rPr>
        <w:t>）项要求</w:t>
      </w:r>
      <w:r>
        <w:rPr>
          <w:rFonts w:hint="eastAsia" w:cs="宋体" w:asciiTheme="majorEastAsia" w:hAnsiTheme="majorEastAsia" w:eastAsiaTheme="majorEastAsia"/>
          <w:b/>
          <w:bCs/>
          <w:sz w:val="24"/>
          <w:szCs w:val="24"/>
        </w:rPr>
        <w:t>（未选择视为无选项约定）：</w:t>
      </w:r>
    </w:p>
    <w:p w14:paraId="62D05FAE">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w:t>
      </w:r>
      <w:r>
        <w:rPr>
          <w:rFonts w:cs="宋体" w:asciiTheme="majorEastAsia" w:hAnsiTheme="majorEastAsia" w:eastAsiaTheme="majorEastAsia"/>
          <w:bCs/>
          <w:sz w:val="24"/>
          <w:szCs w:val="24"/>
        </w:rPr>
        <w:t>出厂检验</w:t>
      </w:r>
      <w:r>
        <w:rPr>
          <w:rFonts w:hint="eastAsia" w:cs="宋体" w:asciiTheme="majorEastAsia" w:hAnsiTheme="majorEastAsia" w:eastAsiaTheme="majorEastAsia"/>
          <w:bCs/>
          <w:sz w:val="24"/>
          <w:szCs w:val="24"/>
        </w:rPr>
        <w:t>；</w:t>
      </w:r>
    </w:p>
    <w:p w14:paraId="6EF392BD">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（2）</w:t>
      </w:r>
      <w:r>
        <w:rPr>
          <w:rFonts w:cs="宋体" w:asciiTheme="majorEastAsia" w:hAnsiTheme="majorEastAsia" w:eastAsiaTheme="majorEastAsia"/>
          <w:bCs/>
          <w:sz w:val="24"/>
          <w:szCs w:val="24"/>
        </w:rPr>
        <w:t>到货检验</w:t>
      </w:r>
      <w:r>
        <w:rPr>
          <w:rFonts w:hint="eastAsia" w:cs="宋体" w:asciiTheme="majorEastAsia" w:hAnsiTheme="majorEastAsia" w:eastAsiaTheme="majorEastAsia"/>
          <w:bCs/>
          <w:sz w:val="24"/>
          <w:szCs w:val="24"/>
        </w:rPr>
        <w:t>；</w:t>
      </w:r>
    </w:p>
    <w:p w14:paraId="11515885">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（3）</w:t>
      </w:r>
      <w:r>
        <w:rPr>
          <w:rFonts w:cs="宋体" w:asciiTheme="majorEastAsia" w:hAnsiTheme="majorEastAsia" w:eastAsiaTheme="majorEastAsia"/>
          <w:bCs/>
          <w:sz w:val="24"/>
          <w:szCs w:val="24"/>
        </w:rPr>
        <w:t>配套服务检验</w:t>
      </w:r>
      <w:r>
        <w:rPr>
          <w:rFonts w:hint="eastAsia" w:cs="宋体" w:asciiTheme="majorEastAsia" w:hAnsiTheme="majorEastAsia" w:eastAsiaTheme="majorEastAsia"/>
          <w:bCs/>
          <w:sz w:val="24"/>
          <w:szCs w:val="24"/>
        </w:rPr>
        <w:t>；</w:t>
      </w:r>
    </w:p>
    <w:p w14:paraId="78BDA388">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（4）其他检验，具体为：</w:t>
      </w:r>
      <w:r>
        <w:rPr>
          <w:rFonts w:hint="eastAsia" w:cs="宋体" w:asciiTheme="majorEastAsia" w:hAnsiTheme="majorEastAsia" w:eastAsiaTheme="majorEastAsia"/>
          <w:bCs/>
          <w:sz w:val="24"/>
          <w:szCs w:val="24"/>
          <w:u w:val="single"/>
        </w:rPr>
        <w:t xml:space="preserve"> </w:t>
      </w:r>
      <w:r>
        <w:rPr>
          <w:rFonts w:cs="宋体" w:asciiTheme="majorEastAsia" w:hAnsiTheme="majorEastAsia" w:eastAsiaTheme="majorEastAsia"/>
          <w:bCs/>
          <w:sz w:val="24"/>
          <w:szCs w:val="24"/>
          <w:u w:val="single"/>
        </w:rPr>
        <w:t xml:space="preserve">    </w:t>
      </w:r>
      <w:r>
        <w:rPr>
          <w:rFonts w:hint="eastAsia" w:cs="宋体" w:asciiTheme="majorEastAsia" w:hAnsiTheme="majorEastAsia" w:eastAsiaTheme="majorEastAsia"/>
          <w:bCs/>
          <w:sz w:val="24"/>
          <w:szCs w:val="24"/>
          <w:u w:val="single"/>
          <w:lang w:val="en-US" w:eastAsia="zh-CN"/>
        </w:rPr>
        <w:t xml:space="preserve">                                    </w:t>
      </w:r>
      <w:r>
        <w:rPr>
          <w:rFonts w:hint="eastAsia" w:cs="宋体" w:asciiTheme="majorEastAsia" w:hAnsiTheme="majorEastAsia" w:eastAsiaTheme="majorEastAsia"/>
          <w:bCs/>
          <w:sz w:val="24"/>
          <w:szCs w:val="24"/>
        </w:rPr>
        <w:t>。</w:t>
      </w:r>
    </w:p>
    <w:p w14:paraId="1E37819C">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3、履约评价要求（履约评价表详见附件二）</w:t>
      </w:r>
    </w:p>
    <w:p w14:paraId="5273F20C">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本合同履约评价得分将作为合同货款验收付款的凭证，履约评价按一</w:t>
      </w:r>
      <w:r>
        <w:rPr>
          <w:rFonts w:hint="eastAsia" w:cs="宋体" w:asciiTheme="majorEastAsia" w:hAnsiTheme="majorEastAsia" w:eastAsiaTheme="majorEastAsia"/>
          <w:bCs/>
          <w:sz w:val="24"/>
          <w:szCs w:val="24"/>
          <w:lang w:eastAsia="zh-Hans"/>
        </w:rPr>
        <w:t>次性评价方式</w:t>
      </w:r>
      <w:r>
        <w:rPr>
          <w:rFonts w:hint="eastAsia" w:cs="宋体" w:asciiTheme="majorEastAsia" w:hAnsiTheme="majorEastAsia" w:eastAsiaTheme="majorEastAsia"/>
          <w:bCs/>
          <w:sz w:val="24"/>
          <w:szCs w:val="24"/>
        </w:rPr>
        <w:t>执</w:t>
      </w:r>
      <w:r>
        <w:rPr>
          <w:rFonts w:hint="eastAsia" w:cs="宋体" w:asciiTheme="majorEastAsia" w:hAnsiTheme="majorEastAsia" w:eastAsiaTheme="majorEastAsia"/>
          <w:bCs/>
          <w:sz w:val="24"/>
          <w:szCs w:val="24"/>
          <w:lang w:eastAsia="zh-Hans"/>
        </w:rPr>
        <w:t>行</w:t>
      </w:r>
      <w:r>
        <w:rPr>
          <w:rFonts w:hint="eastAsia" w:cs="宋体" w:asciiTheme="majorEastAsia" w:hAnsiTheme="majorEastAsia" w:eastAsiaTheme="majorEastAsia"/>
          <w:bCs/>
          <w:sz w:val="24"/>
          <w:szCs w:val="24"/>
        </w:rPr>
        <w:t>(如分期交付货物的，本合同可分期评价)，具体要求如下：</w:t>
      </w:r>
    </w:p>
    <w:p w14:paraId="45198EED">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1）履约评价【60-7</w:t>
      </w:r>
      <w:r>
        <w:rPr>
          <w:rFonts w:cs="宋体" w:asciiTheme="majorEastAsia" w:hAnsiTheme="majorEastAsia" w:eastAsiaTheme="majorEastAsia"/>
          <w:bCs/>
          <w:sz w:val="24"/>
          <w:szCs w:val="24"/>
        </w:rPr>
        <w:t>0</w:t>
      </w:r>
      <w:r>
        <w:rPr>
          <w:rFonts w:hint="eastAsia" w:cs="宋体" w:asciiTheme="majorEastAsia" w:hAnsiTheme="majorEastAsia" w:eastAsiaTheme="majorEastAsia"/>
          <w:bCs/>
          <w:sz w:val="24"/>
          <w:szCs w:val="24"/>
        </w:rPr>
        <w:t>分以下（含60分）】为履约服务较差，合同付款将扣除相应货款的5%作为履约违约金，不再支付；</w:t>
      </w:r>
    </w:p>
    <w:p w14:paraId="008CE867">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2）履约评价【60分以下】为履约服务较差，合同付款将扣除相应货款的10%作为履约违约金，不再支付；</w:t>
      </w:r>
    </w:p>
    <w:p w14:paraId="38BC63C7">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3）如不满足验收条件，需要整改后重新评价；</w:t>
      </w:r>
    </w:p>
    <w:p w14:paraId="2E4C9127">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4）如相关内容可整改或重新评价，以最终评价得分为付款依据。</w:t>
      </w:r>
    </w:p>
    <w:p w14:paraId="4A694B86">
      <w:pPr>
        <w:snapToGrid w:val="0"/>
        <w:spacing w:line="360" w:lineRule="auto"/>
        <w:ind w:firstLine="482" w:firstLineChars="200"/>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4）验收</w:t>
      </w:r>
      <w:r>
        <w:rPr>
          <w:rFonts w:hint="eastAsia" w:cs="宋体" w:asciiTheme="majorEastAsia" w:hAnsiTheme="majorEastAsia" w:eastAsiaTheme="majorEastAsia"/>
          <w:b/>
          <w:bCs/>
          <w:sz w:val="24"/>
        </w:rPr>
        <w:t>程序</w:t>
      </w:r>
      <w:r>
        <w:rPr>
          <w:rFonts w:hint="eastAsia" w:cs="宋体" w:asciiTheme="majorEastAsia" w:hAnsiTheme="majorEastAsia" w:eastAsiaTheme="majorEastAsia"/>
          <w:b/>
          <w:bCs/>
          <w:sz w:val="24"/>
          <w:szCs w:val="24"/>
        </w:rPr>
        <w:t>按下列</w:t>
      </w:r>
      <w:r>
        <w:rPr>
          <w:rFonts w:hint="eastAsia" w:cs="宋体" w:asciiTheme="majorEastAsia" w:hAnsiTheme="majorEastAsia" w:eastAsiaTheme="majorEastAsia"/>
          <w:b/>
          <w:bCs/>
          <w:sz w:val="24"/>
        </w:rPr>
        <w:t>顺序</w:t>
      </w:r>
      <w:r>
        <w:rPr>
          <w:rFonts w:hint="eastAsia" w:cs="宋体" w:asciiTheme="majorEastAsia" w:hAnsiTheme="majorEastAsia" w:eastAsiaTheme="majorEastAsia"/>
          <w:b/>
          <w:bCs/>
          <w:sz w:val="24"/>
          <w:szCs w:val="24"/>
        </w:rPr>
        <w:t>执行：</w:t>
      </w:r>
    </w:p>
    <w:p w14:paraId="44834306">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（1）</w:t>
      </w:r>
      <w:r>
        <w:rPr>
          <w:rFonts w:hint="eastAsia" w:cs="宋体" w:asciiTheme="majorEastAsia" w:hAnsiTheme="majorEastAsia" w:eastAsiaTheme="majorEastAsia"/>
          <w:bCs/>
          <w:sz w:val="24"/>
        </w:rPr>
        <w:t>乙方根据本合同约定进行自检及整改，自检具备验收条件后，将整套资料</w:t>
      </w:r>
      <w:bookmarkStart w:id="10" w:name="_Hlk131008160"/>
      <w:r>
        <w:rPr>
          <w:rFonts w:hint="eastAsia" w:cs="宋体" w:asciiTheme="majorEastAsia" w:hAnsiTheme="majorEastAsia" w:eastAsiaTheme="majorEastAsia"/>
          <w:bCs/>
          <w:sz w:val="24"/>
        </w:rPr>
        <w:t>（含检验报告、货物使用说明书及保修书等）</w:t>
      </w:r>
      <w:bookmarkEnd w:id="10"/>
      <w:r>
        <w:rPr>
          <w:rFonts w:hint="eastAsia" w:cs="宋体" w:asciiTheme="majorEastAsia" w:hAnsiTheme="majorEastAsia" w:eastAsiaTheme="majorEastAsia"/>
          <w:bCs/>
          <w:sz w:val="24"/>
        </w:rPr>
        <w:t>报甲方进行初验</w:t>
      </w:r>
      <w:r>
        <w:rPr>
          <w:rFonts w:hint="eastAsia" w:cs="宋体" w:asciiTheme="majorEastAsia" w:hAnsiTheme="majorEastAsia" w:eastAsiaTheme="majorEastAsia"/>
          <w:bCs/>
          <w:sz w:val="24"/>
          <w:szCs w:val="24"/>
        </w:rPr>
        <w:t>；</w:t>
      </w:r>
    </w:p>
    <w:p w14:paraId="7AAF13DE">
      <w:pPr>
        <w:snapToGrid w:val="0"/>
        <w:spacing w:line="360" w:lineRule="auto"/>
        <w:ind w:firstLine="480" w:firstLineChars="200"/>
        <w:rPr>
          <w:rFonts w:hint="eastAsia" w:cs="宋体" w:asciiTheme="majorEastAsia" w:hAnsiTheme="majorEastAsia" w:eastAsiaTheme="majorEastAsia"/>
          <w:bCs/>
          <w:sz w:val="24"/>
        </w:rPr>
      </w:pPr>
      <w:r>
        <w:rPr>
          <w:rFonts w:hint="eastAsia" w:cs="宋体" w:asciiTheme="majorEastAsia" w:hAnsiTheme="majorEastAsia" w:eastAsiaTheme="majorEastAsia"/>
          <w:bCs/>
          <w:sz w:val="24"/>
          <w:szCs w:val="24"/>
        </w:rPr>
        <w:t>（</w:t>
      </w:r>
      <w:r>
        <w:rPr>
          <w:rFonts w:cs="宋体" w:asciiTheme="majorEastAsia" w:hAnsiTheme="majorEastAsia" w:eastAsiaTheme="majorEastAsia"/>
          <w:bCs/>
          <w:sz w:val="24"/>
        </w:rPr>
        <w:t>2</w:t>
      </w:r>
      <w:r>
        <w:rPr>
          <w:rFonts w:hint="eastAsia" w:cs="宋体" w:asciiTheme="majorEastAsia" w:hAnsiTheme="majorEastAsia" w:eastAsiaTheme="majorEastAsia"/>
          <w:bCs/>
          <w:sz w:val="24"/>
          <w:szCs w:val="24"/>
        </w:rPr>
        <w:t>）</w:t>
      </w:r>
      <w:r>
        <w:rPr>
          <w:rFonts w:hint="eastAsia" w:cs="宋体" w:asciiTheme="majorEastAsia" w:hAnsiTheme="majorEastAsia" w:eastAsiaTheme="majorEastAsia"/>
          <w:bCs/>
          <w:sz w:val="24"/>
        </w:rPr>
        <w:t>甲方项目经办部门（或委托第三方）按本合同约定进行初检并要求整改，初检具备验收条件后组织甲方相关部门进行联合验收；</w:t>
      </w:r>
    </w:p>
    <w:p w14:paraId="299A31EC">
      <w:pPr>
        <w:snapToGrid w:val="0"/>
        <w:spacing w:line="360" w:lineRule="auto"/>
        <w:ind w:firstLine="480" w:firstLineChars="200"/>
        <w:rPr>
          <w:rFonts w:hint="eastAsia" w:cs="宋体" w:asciiTheme="majorEastAsia" w:hAnsiTheme="majorEastAsia" w:eastAsiaTheme="majorEastAsia"/>
          <w:bCs/>
          <w:sz w:val="24"/>
          <w:szCs w:val="24"/>
        </w:rPr>
      </w:pPr>
      <w:r>
        <w:rPr>
          <w:rFonts w:hint="eastAsia" w:cs="宋体" w:asciiTheme="majorEastAsia" w:hAnsiTheme="majorEastAsia" w:eastAsiaTheme="majorEastAsia"/>
          <w:bCs/>
          <w:sz w:val="24"/>
        </w:rPr>
        <w:t>（3）甲方相关部门按本合同约定进行联合验收并要求整改，验收合格后签署联合验收表。</w:t>
      </w:r>
    </w:p>
    <w:p w14:paraId="302E6E2F">
      <w:pPr>
        <w:snapToGrid w:val="0"/>
        <w:spacing w:line="360" w:lineRule="auto"/>
        <w:rPr>
          <w:rFonts w:hint="eastAsia" w:cs="宋体" w:asciiTheme="majorEastAsia" w:hAnsiTheme="majorEastAsia" w:eastAsiaTheme="majorEastAsia"/>
          <w:b/>
          <w:bCs/>
          <w:sz w:val="24"/>
          <w:szCs w:val="24"/>
          <w:lang w:eastAsia="zh-Hans"/>
        </w:rPr>
      </w:pPr>
      <w:r>
        <w:rPr>
          <w:rFonts w:cs="宋体" w:asciiTheme="majorEastAsia" w:hAnsiTheme="majorEastAsia" w:eastAsiaTheme="majorEastAsia"/>
          <w:b/>
          <w:bCs/>
          <w:sz w:val="24"/>
          <w:szCs w:val="24"/>
        </w:rPr>
        <w:t>4</w:t>
      </w:r>
      <w:r>
        <w:rPr>
          <w:rFonts w:hint="eastAsia" w:cs="宋体" w:asciiTheme="majorEastAsia" w:hAnsiTheme="majorEastAsia" w:eastAsiaTheme="majorEastAsia"/>
          <w:b/>
          <w:bCs/>
          <w:sz w:val="24"/>
          <w:szCs w:val="24"/>
        </w:rPr>
        <w:t>、其他技术要求</w:t>
      </w:r>
      <w:bookmarkStart w:id="11" w:name="_Hlk136334709"/>
      <w:r>
        <w:rPr>
          <w:rFonts w:hint="eastAsia" w:cs="宋体" w:asciiTheme="majorEastAsia" w:hAnsiTheme="majorEastAsia" w:eastAsiaTheme="majorEastAsia"/>
          <w:b/>
          <w:bCs/>
          <w:sz w:val="24"/>
          <w:szCs w:val="24"/>
        </w:rPr>
        <w:t>详见附件三《采购需求书》。投标响应内容高于采购需求标准的，以更高标准的技术响应内容为准</w:t>
      </w:r>
      <w:r>
        <w:rPr>
          <w:rFonts w:hint="eastAsia" w:cs="宋体" w:asciiTheme="majorEastAsia" w:hAnsiTheme="majorEastAsia" w:eastAsiaTheme="majorEastAsia"/>
          <w:b/>
          <w:bCs/>
          <w:sz w:val="24"/>
          <w:szCs w:val="24"/>
          <w:lang w:val="en-US" w:eastAsia="zh-CN"/>
        </w:rPr>
        <w:t>（如有，详见附件《投标响应内容》）</w:t>
      </w:r>
      <w:r>
        <w:rPr>
          <w:rFonts w:hint="eastAsia" w:cs="宋体" w:asciiTheme="majorEastAsia" w:hAnsiTheme="majorEastAsia" w:eastAsiaTheme="majorEastAsia"/>
          <w:b/>
          <w:bCs/>
          <w:sz w:val="24"/>
          <w:szCs w:val="24"/>
        </w:rPr>
        <w:t>。</w:t>
      </w:r>
      <w:bookmarkEnd w:id="11"/>
    </w:p>
    <w:p w14:paraId="0045C749">
      <w:pPr>
        <w:snapToGrid w:val="0"/>
        <w:spacing w:line="360" w:lineRule="auto"/>
        <w:rPr>
          <w:rFonts w:hint="eastAsia" w:cs="宋体" w:asciiTheme="majorEastAsia" w:hAnsiTheme="majorEastAsia" w:eastAsiaTheme="majorEastAsia"/>
          <w:b/>
          <w:bCs/>
          <w:sz w:val="24"/>
          <w:szCs w:val="24"/>
          <w:lang w:eastAsia="zh-Hans"/>
        </w:rPr>
      </w:pPr>
      <w:r>
        <w:rPr>
          <w:rFonts w:hint="eastAsia" w:cs="宋体" w:asciiTheme="majorEastAsia" w:hAnsiTheme="majorEastAsia" w:eastAsiaTheme="majorEastAsia"/>
          <w:b/>
          <w:bCs/>
          <w:sz w:val="24"/>
          <w:szCs w:val="24"/>
          <w:lang w:eastAsia="zh-Hans"/>
        </w:rPr>
        <w:t>二、商务要求</w:t>
      </w:r>
    </w:p>
    <w:p w14:paraId="0FFAF691">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1、</w:t>
      </w:r>
      <w:bookmarkStart w:id="12" w:name="_Hlk131003500"/>
      <w:r>
        <w:rPr>
          <w:rFonts w:hint="eastAsia" w:cs="宋体" w:asciiTheme="majorEastAsia" w:hAnsiTheme="majorEastAsia" w:eastAsiaTheme="majorEastAsia"/>
          <w:b/>
          <w:bCs/>
          <w:sz w:val="24"/>
          <w:szCs w:val="24"/>
        </w:rPr>
        <w:t>货物价格清单</w:t>
      </w:r>
      <w:bookmarkEnd w:id="12"/>
      <w:r>
        <w:rPr>
          <w:rFonts w:hint="eastAsia" w:cs="宋体" w:asciiTheme="majorEastAsia" w:hAnsiTheme="majorEastAsia" w:eastAsiaTheme="majorEastAsia"/>
          <w:b/>
          <w:bCs/>
          <w:sz w:val="24"/>
          <w:szCs w:val="24"/>
        </w:rPr>
        <w:t>详见附件四《货物价格清单》）（如有）；</w:t>
      </w:r>
    </w:p>
    <w:p w14:paraId="29D1D140">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2、</w:t>
      </w:r>
      <w:r>
        <w:rPr>
          <w:rFonts w:hint="eastAsia" w:cs="宋体" w:asciiTheme="majorEastAsia" w:hAnsiTheme="majorEastAsia" w:eastAsiaTheme="majorEastAsia"/>
          <w:b/>
          <w:sz w:val="24"/>
          <w:szCs w:val="24"/>
        </w:rPr>
        <w:t>服务团队人员清单</w:t>
      </w:r>
      <w:r>
        <w:rPr>
          <w:rFonts w:hint="eastAsia" w:cs="宋体" w:asciiTheme="majorEastAsia" w:hAnsiTheme="majorEastAsia" w:eastAsiaTheme="majorEastAsia"/>
          <w:b/>
          <w:bCs/>
          <w:sz w:val="24"/>
          <w:szCs w:val="24"/>
        </w:rPr>
        <w:t>详见附件五《</w:t>
      </w:r>
      <w:r>
        <w:rPr>
          <w:rFonts w:hint="eastAsia" w:cs="宋体" w:asciiTheme="majorEastAsia" w:hAnsiTheme="majorEastAsia" w:eastAsiaTheme="majorEastAsia"/>
          <w:b/>
          <w:sz w:val="24"/>
          <w:szCs w:val="24"/>
        </w:rPr>
        <w:t>服务团队人员清单</w:t>
      </w:r>
      <w:r>
        <w:rPr>
          <w:rFonts w:hint="eastAsia" w:cs="宋体" w:asciiTheme="majorEastAsia" w:hAnsiTheme="majorEastAsia" w:eastAsiaTheme="majorEastAsia"/>
          <w:b/>
          <w:bCs/>
          <w:sz w:val="24"/>
          <w:szCs w:val="24"/>
        </w:rPr>
        <w:t>》（如有）；</w:t>
      </w:r>
    </w:p>
    <w:p w14:paraId="71554B69">
      <w:pPr>
        <w:snapToGrid w:val="0"/>
        <w:spacing w:line="360" w:lineRule="auto"/>
        <w:rPr>
          <w:rFonts w:hint="eastAsia"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3、其他商务要求详见附件三《采购需求书》。投标响应内容高于采购需求标准的，以更有利于甲方的商务响应内容为准</w:t>
      </w:r>
      <w:r>
        <w:rPr>
          <w:rFonts w:hint="eastAsia" w:cs="宋体" w:asciiTheme="majorEastAsia" w:hAnsiTheme="majorEastAsia" w:eastAsiaTheme="majorEastAsia"/>
          <w:b/>
          <w:bCs/>
          <w:sz w:val="24"/>
          <w:szCs w:val="24"/>
          <w:lang w:val="en-US" w:eastAsia="zh-CN"/>
        </w:rPr>
        <w:t>（如有，详见附件《投标响应内容》）</w:t>
      </w:r>
      <w:r>
        <w:rPr>
          <w:rFonts w:hint="eastAsia" w:cs="宋体" w:asciiTheme="majorEastAsia" w:hAnsiTheme="majorEastAsia" w:eastAsiaTheme="majorEastAsia"/>
          <w:b/>
          <w:bCs/>
          <w:sz w:val="24"/>
          <w:szCs w:val="24"/>
        </w:rPr>
        <w:t>。</w:t>
      </w:r>
    </w:p>
    <w:p w14:paraId="703AF247">
      <w:pPr>
        <w:snapToGrid w:val="0"/>
        <w:spacing w:line="360" w:lineRule="auto"/>
        <w:rPr>
          <w:rFonts w:hint="eastAsia" w:cs="宋体" w:asciiTheme="majorEastAsia" w:hAnsiTheme="majorEastAsia" w:eastAsiaTheme="majorEastAsia"/>
          <w:b/>
          <w:bCs/>
          <w:sz w:val="24"/>
          <w:szCs w:val="24"/>
        </w:rPr>
      </w:pPr>
    </w:p>
    <w:p w14:paraId="206D86CE">
      <w:pPr>
        <w:snapToGrid w:val="0"/>
        <w:spacing w:line="360" w:lineRule="auto"/>
        <w:rPr>
          <w:rFonts w:hint="eastAsia" w:cs="宋体" w:asciiTheme="majorEastAsia" w:hAnsiTheme="majorEastAsia" w:eastAsiaTheme="majorEastAsia"/>
          <w:b/>
          <w:bCs/>
          <w:sz w:val="24"/>
          <w:szCs w:val="24"/>
        </w:rPr>
      </w:pPr>
    </w:p>
    <w:p w14:paraId="24D94DCD">
      <w:pPr>
        <w:snapToGrid w:val="0"/>
        <w:spacing w:line="360" w:lineRule="auto"/>
        <w:rPr>
          <w:rFonts w:hint="eastAsia" w:cs="宋体" w:asciiTheme="majorEastAsia" w:hAnsiTheme="majorEastAsia" w:eastAsiaTheme="majorEastAsia"/>
          <w:b/>
          <w:bCs/>
          <w:sz w:val="24"/>
          <w:szCs w:val="24"/>
        </w:rPr>
      </w:pPr>
    </w:p>
    <w:p w14:paraId="3F8A7775">
      <w:pPr>
        <w:snapToGrid w:val="0"/>
        <w:spacing w:line="360" w:lineRule="auto"/>
        <w:rPr>
          <w:rFonts w:hint="eastAsia" w:cs="宋体" w:asciiTheme="majorEastAsia" w:hAnsiTheme="majorEastAsia" w:eastAsiaTheme="majorEastAsia"/>
          <w:b/>
          <w:bCs/>
          <w:sz w:val="24"/>
          <w:szCs w:val="24"/>
        </w:rPr>
      </w:pPr>
    </w:p>
    <w:p w14:paraId="3E159002">
      <w:pPr>
        <w:snapToGrid w:val="0"/>
        <w:spacing w:line="360" w:lineRule="auto"/>
        <w:rPr>
          <w:rFonts w:hint="eastAsia" w:cs="宋体" w:asciiTheme="majorEastAsia" w:hAnsiTheme="majorEastAsia" w:eastAsiaTheme="majorEastAsia"/>
          <w:b/>
          <w:bCs/>
          <w:sz w:val="24"/>
          <w:szCs w:val="24"/>
        </w:rPr>
      </w:pPr>
    </w:p>
    <w:p w14:paraId="5C4261A9">
      <w:pPr>
        <w:snapToGrid w:val="0"/>
        <w:spacing w:line="360" w:lineRule="auto"/>
        <w:rPr>
          <w:rFonts w:hint="eastAsia" w:cs="宋体" w:asciiTheme="majorEastAsia" w:hAnsiTheme="majorEastAsia" w:eastAsiaTheme="majorEastAsia"/>
          <w:b/>
          <w:bCs/>
          <w:sz w:val="24"/>
          <w:szCs w:val="24"/>
        </w:rPr>
      </w:pPr>
    </w:p>
    <w:p w14:paraId="79A96E6D">
      <w:pPr>
        <w:snapToGrid w:val="0"/>
        <w:spacing w:line="360" w:lineRule="auto"/>
        <w:rPr>
          <w:rFonts w:hint="eastAsia" w:cs="宋体" w:asciiTheme="majorEastAsia" w:hAnsiTheme="majorEastAsia" w:eastAsiaTheme="majorEastAsia"/>
          <w:b/>
          <w:bCs/>
          <w:sz w:val="24"/>
          <w:szCs w:val="24"/>
        </w:rPr>
      </w:pPr>
    </w:p>
    <w:p w14:paraId="73FE4A39">
      <w:pPr>
        <w:snapToGrid w:val="0"/>
        <w:spacing w:line="360" w:lineRule="auto"/>
        <w:rPr>
          <w:rFonts w:hint="eastAsia" w:cs="宋体" w:asciiTheme="majorEastAsia" w:hAnsiTheme="majorEastAsia" w:eastAsiaTheme="majorEastAsia"/>
          <w:b/>
          <w:bCs/>
          <w:sz w:val="24"/>
          <w:szCs w:val="24"/>
        </w:rPr>
      </w:pPr>
    </w:p>
    <w:p w14:paraId="7D726C02">
      <w:pPr>
        <w:snapToGrid w:val="0"/>
        <w:spacing w:line="360" w:lineRule="auto"/>
        <w:rPr>
          <w:rFonts w:hint="eastAsia" w:cs="宋体" w:asciiTheme="majorEastAsia" w:hAnsiTheme="majorEastAsia" w:eastAsiaTheme="majorEastAsia"/>
          <w:b/>
          <w:bCs/>
          <w:sz w:val="24"/>
          <w:szCs w:val="24"/>
        </w:rPr>
      </w:pPr>
    </w:p>
    <w:p w14:paraId="29A679F2">
      <w:pPr>
        <w:snapToGrid w:val="0"/>
        <w:spacing w:line="360" w:lineRule="auto"/>
        <w:rPr>
          <w:rFonts w:hint="eastAsia" w:cs="宋体" w:asciiTheme="majorEastAsia" w:hAnsiTheme="majorEastAsia" w:eastAsiaTheme="majorEastAsia"/>
          <w:b/>
          <w:bCs/>
          <w:sz w:val="24"/>
          <w:szCs w:val="24"/>
        </w:rPr>
      </w:pPr>
    </w:p>
    <w:p w14:paraId="72A0FE12">
      <w:pPr>
        <w:snapToGrid w:val="0"/>
        <w:spacing w:line="360" w:lineRule="auto"/>
        <w:rPr>
          <w:rFonts w:hint="eastAsia" w:cs="宋体" w:asciiTheme="majorEastAsia" w:hAnsiTheme="majorEastAsia" w:eastAsiaTheme="majorEastAsia"/>
          <w:b/>
          <w:bCs/>
          <w:sz w:val="24"/>
          <w:szCs w:val="24"/>
        </w:rPr>
      </w:pPr>
    </w:p>
    <w:p w14:paraId="253FEB7B">
      <w:pPr>
        <w:snapToGrid w:val="0"/>
        <w:spacing w:line="360" w:lineRule="auto"/>
        <w:rPr>
          <w:rFonts w:hint="eastAsia" w:cs="宋体" w:asciiTheme="majorEastAsia" w:hAnsiTheme="majorEastAsia" w:eastAsiaTheme="majorEastAsia"/>
          <w:b/>
          <w:bCs/>
          <w:sz w:val="24"/>
          <w:szCs w:val="24"/>
        </w:rPr>
      </w:pPr>
    </w:p>
    <w:p w14:paraId="203999BD">
      <w:pPr>
        <w:snapToGrid w:val="0"/>
        <w:spacing w:line="360" w:lineRule="auto"/>
        <w:rPr>
          <w:rFonts w:hint="eastAsia" w:cs="宋体" w:asciiTheme="majorEastAsia" w:hAnsiTheme="majorEastAsia" w:eastAsiaTheme="majorEastAsia"/>
          <w:b/>
          <w:bCs/>
          <w:sz w:val="24"/>
          <w:szCs w:val="24"/>
        </w:rPr>
      </w:pPr>
    </w:p>
    <w:p w14:paraId="5CCBA925">
      <w:pPr>
        <w:snapToGrid w:val="0"/>
        <w:spacing w:line="360" w:lineRule="auto"/>
        <w:rPr>
          <w:rFonts w:hint="eastAsia" w:cs="宋体" w:asciiTheme="majorEastAsia" w:hAnsiTheme="majorEastAsia" w:eastAsiaTheme="majorEastAsia"/>
          <w:b/>
          <w:bCs/>
          <w:sz w:val="24"/>
          <w:szCs w:val="24"/>
        </w:rPr>
      </w:pPr>
    </w:p>
    <w:p w14:paraId="0C24E735">
      <w:pPr>
        <w:snapToGrid w:val="0"/>
        <w:spacing w:line="360" w:lineRule="auto"/>
        <w:rPr>
          <w:rFonts w:hint="eastAsia" w:cs="宋体" w:asciiTheme="majorEastAsia" w:hAnsiTheme="majorEastAsia" w:eastAsiaTheme="majorEastAsia"/>
          <w:b/>
          <w:bCs/>
          <w:sz w:val="24"/>
          <w:szCs w:val="24"/>
        </w:rPr>
      </w:pPr>
    </w:p>
    <w:p w14:paraId="21F23134">
      <w:pPr>
        <w:snapToGrid w:val="0"/>
        <w:spacing w:line="360" w:lineRule="auto"/>
        <w:rPr>
          <w:rFonts w:hint="eastAsia" w:cs="宋体" w:asciiTheme="minorEastAsia" w:hAnsiTheme="minorEastAsia" w:eastAsiaTheme="minorEastAsia"/>
          <w:b/>
          <w:bCs/>
          <w:sz w:val="24"/>
          <w:szCs w:val="24"/>
          <w:lang w:eastAsia="zh-Hans"/>
        </w:rPr>
      </w:pPr>
    </w:p>
    <w:tbl>
      <w:tblPr>
        <w:tblStyle w:val="10"/>
        <w:tblW w:w="9742" w:type="dxa"/>
        <w:jc w:val="center"/>
        <w:tblLayout w:type="fixed"/>
        <w:tblCellMar>
          <w:top w:w="0" w:type="dxa"/>
          <w:left w:w="108" w:type="dxa"/>
          <w:bottom w:w="0" w:type="dxa"/>
          <w:right w:w="108" w:type="dxa"/>
        </w:tblCellMar>
      </w:tblPr>
      <w:tblGrid>
        <w:gridCol w:w="478"/>
        <w:gridCol w:w="132"/>
        <w:gridCol w:w="1188"/>
        <w:gridCol w:w="47"/>
        <w:gridCol w:w="520"/>
        <w:gridCol w:w="1559"/>
        <w:gridCol w:w="293"/>
        <w:gridCol w:w="274"/>
        <w:gridCol w:w="571"/>
        <w:gridCol w:w="1656"/>
        <w:gridCol w:w="324"/>
        <w:gridCol w:w="1230"/>
        <w:gridCol w:w="635"/>
        <w:gridCol w:w="835"/>
      </w:tblGrid>
      <w:tr w14:paraId="7D5F656F">
        <w:tblPrEx>
          <w:tblCellMar>
            <w:top w:w="0" w:type="dxa"/>
            <w:left w:w="108" w:type="dxa"/>
            <w:bottom w:w="0" w:type="dxa"/>
            <w:right w:w="108" w:type="dxa"/>
          </w:tblCellMar>
        </w:tblPrEx>
        <w:trPr>
          <w:trHeight w:val="678" w:hRule="atLeast"/>
          <w:jc w:val="center"/>
        </w:trPr>
        <w:tc>
          <w:tcPr>
            <w:tcW w:w="9742" w:type="dxa"/>
            <w:gridSpan w:val="14"/>
            <w:tcBorders>
              <w:top w:val="nil"/>
              <w:left w:val="nil"/>
              <w:bottom w:val="single" w:color="auto" w:sz="4" w:space="0"/>
              <w:right w:val="nil"/>
            </w:tcBorders>
            <w:vAlign w:val="center"/>
          </w:tcPr>
          <w:p w14:paraId="63565D59">
            <w:pPr>
              <w:widowControl/>
              <w:jc w:val="left"/>
              <w:rPr>
                <w:rFonts w:hint="eastAsia" w:ascii="宋体" w:hAnsi="宋体" w:cs="宋体"/>
                <w:b/>
                <w:bCs/>
                <w:kern w:val="0"/>
                <w:szCs w:val="21"/>
              </w:rPr>
            </w:pPr>
            <w:r>
              <w:rPr>
                <w:rFonts w:hint="eastAsia" w:ascii="宋体" w:hAnsi="宋体" w:cs="宋体"/>
                <w:b/>
                <w:bCs/>
                <w:kern w:val="0"/>
                <w:szCs w:val="21"/>
              </w:rPr>
              <w:br w:type="page"/>
            </w:r>
            <w:r>
              <w:rPr>
                <w:rFonts w:hint="eastAsia" w:ascii="宋体" w:hAnsi="宋体" w:cs="宋体"/>
                <w:b/>
                <w:bCs/>
                <w:kern w:val="0"/>
                <w:szCs w:val="21"/>
              </w:rPr>
              <w:br w:type="page"/>
            </w:r>
            <w:r>
              <w:rPr>
                <w:rFonts w:hint="eastAsia" w:ascii="宋体" w:hAnsi="宋体" w:cs="宋体"/>
                <w:b/>
                <w:bCs/>
                <w:kern w:val="0"/>
                <w:szCs w:val="21"/>
              </w:rPr>
              <w:t>附件一</w:t>
            </w:r>
          </w:p>
          <w:p w14:paraId="034807C9">
            <w:pPr>
              <w:widowControl/>
              <w:jc w:val="center"/>
              <w:rPr>
                <w:rFonts w:hint="eastAsia" w:ascii="宋体" w:hAnsi="宋体" w:cs="宋体"/>
                <w:b/>
                <w:bCs/>
                <w:kern w:val="0"/>
                <w:szCs w:val="21"/>
              </w:rPr>
            </w:pPr>
            <w:r>
              <w:rPr>
                <w:rFonts w:hint="eastAsia" w:ascii="宋体" w:hAnsi="宋体" w:cs="宋体"/>
                <w:b/>
                <w:bCs/>
                <w:kern w:val="0"/>
                <w:szCs w:val="21"/>
              </w:rPr>
              <w:t>香港城市大学（东莞）货物类采购项目合同联合验收表（如需）</w:t>
            </w:r>
          </w:p>
        </w:tc>
      </w:tr>
      <w:tr w14:paraId="34C8FA1D">
        <w:tblPrEx>
          <w:tblCellMar>
            <w:top w:w="0" w:type="dxa"/>
            <w:left w:w="108" w:type="dxa"/>
            <w:bottom w:w="0" w:type="dxa"/>
            <w:right w:w="108" w:type="dxa"/>
          </w:tblCellMar>
        </w:tblPrEx>
        <w:trPr>
          <w:trHeight w:val="261"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4FC3551A">
            <w:pPr>
              <w:widowControl/>
              <w:jc w:val="center"/>
              <w:rPr>
                <w:rFonts w:hint="eastAsia" w:ascii="宋体" w:hAnsi="宋体" w:cs="宋体"/>
                <w:b/>
                <w:bCs/>
                <w:kern w:val="0"/>
                <w:sz w:val="13"/>
                <w:szCs w:val="13"/>
              </w:rPr>
            </w:pPr>
            <w:r>
              <w:rPr>
                <w:rFonts w:hint="eastAsia" w:ascii="宋体" w:hAnsi="宋体" w:cs="宋体"/>
                <w:b/>
                <w:bCs/>
                <w:kern w:val="0"/>
                <w:sz w:val="13"/>
                <w:szCs w:val="13"/>
              </w:rPr>
              <w:t>合同名称</w:t>
            </w:r>
          </w:p>
        </w:tc>
        <w:tc>
          <w:tcPr>
            <w:tcW w:w="4873" w:type="dxa"/>
            <w:gridSpan w:val="6"/>
            <w:tcBorders>
              <w:top w:val="single" w:color="auto" w:sz="4" w:space="0"/>
              <w:left w:val="single" w:color="auto" w:sz="4" w:space="0"/>
              <w:bottom w:val="single" w:color="auto" w:sz="4" w:space="0"/>
              <w:right w:val="single" w:color="auto" w:sz="4" w:space="0"/>
            </w:tcBorders>
            <w:vAlign w:val="center"/>
          </w:tcPr>
          <w:p w14:paraId="13A4A814">
            <w:pPr>
              <w:widowControl/>
              <w:spacing w:line="200" w:lineRule="exact"/>
              <w:jc w:val="center"/>
              <w:rPr>
                <w:rFonts w:hint="eastAsia" w:ascii="宋体" w:hAnsi="宋体" w:cs="宋体"/>
                <w:kern w:val="0"/>
                <w:sz w:val="13"/>
                <w:szCs w:val="13"/>
              </w:rPr>
            </w:pP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2ED0D4BE">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合同编号</w:t>
            </w:r>
          </w:p>
        </w:tc>
        <w:tc>
          <w:tcPr>
            <w:tcW w:w="1470" w:type="dxa"/>
            <w:gridSpan w:val="2"/>
            <w:tcBorders>
              <w:top w:val="single" w:color="auto" w:sz="4" w:space="0"/>
              <w:left w:val="single" w:color="auto" w:sz="4" w:space="0"/>
              <w:bottom w:val="single" w:color="auto" w:sz="4" w:space="0"/>
              <w:right w:val="single" w:color="auto" w:sz="4" w:space="0"/>
            </w:tcBorders>
            <w:vAlign w:val="center"/>
          </w:tcPr>
          <w:p w14:paraId="1C7E4FD2">
            <w:pPr>
              <w:widowControl/>
              <w:spacing w:line="200" w:lineRule="exact"/>
              <w:jc w:val="left"/>
              <w:rPr>
                <w:rFonts w:hint="eastAsia" w:ascii="宋体" w:hAnsi="宋体" w:cs="宋体"/>
                <w:kern w:val="0"/>
                <w:sz w:val="13"/>
                <w:szCs w:val="13"/>
              </w:rPr>
            </w:pPr>
          </w:p>
        </w:tc>
      </w:tr>
      <w:tr w14:paraId="25EF854F">
        <w:tblPrEx>
          <w:tblCellMar>
            <w:top w:w="0" w:type="dxa"/>
            <w:left w:w="108" w:type="dxa"/>
            <w:bottom w:w="0" w:type="dxa"/>
            <w:right w:w="108" w:type="dxa"/>
          </w:tblCellMar>
        </w:tblPrEx>
        <w:trPr>
          <w:trHeight w:val="160"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1D3007AC">
            <w:pPr>
              <w:widowControl/>
              <w:jc w:val="center"/>
              <w:rPr>
                <w:rFonts w:hint="eastAsia" w:ascii="宋体" w:hAnsi="宋体" w:cs="宋体"/>
                <w:b/>
                <w:bCs/>
                <w:kern w:val="0"/>
                <w:sz w:val="13"/>
                <w:szCs w:val="13"/>
              </w:rPr>
            </w:pPr>
            <w:r>
              <w:rPr>
                <w:rFonts w:hint="eastAsia" w:ascii="宋体" w:hAnsi="宋体" w:cs="宋体"/>
                <w:b/>
                <w:bCs/>
                <w:kern w:val="0"/>
                <w:sz w:val="13"/>
                <w:szCs w:val="13"/>
              </w:rPr>
              <w:t>甲方名称</w:t>
            </w:r>
          </w:p>
        </w:tc>
        <w:tc>
          <w:tcPr>
            <w:tcW w:w="4873" w:type="dxa"/>
            <w:gridSpan w:val="6"/>
            <w:tcBorders>
              <w:top w:val="single" w:color="auto" w:sz="4" w:space="0"/>
              <w:left w:val="single" w:color="auto" w:sz="4" w:space="0"/>
              <w:bottom w:val="single" w:color="auto" w:sz="4" w:space="0"/>
              <w:right w:val="single" w:color="auto" w:sz="4" w:space="0"/>
            </w:tcBorders>
            <w:noWrap/>
            <w:vAlign w:val="center"/>
          </w:tcPr>
          <w:p w14:paraId="56A322DB">
            <w:pPr>
              <w:widowControl/>
              <w:spacing w:line="200" w:lineRule="exact"/>
              <w:jc w:val="center"/>
              <w:rPr>
                <w:rFonts w:hint="eastAsia" w:ascii="宋体" w:hAnsi="宋体" w:cs="宋体"/>
                <w:kern w:val="0"/>
                <w:sz w:val="13"/>
                <w:szCs w:val="13"/>
              </w:rPr>
            </w:pP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4B7D0F70">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合同金额（元）</w:t>
            </w: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17C61A66">
            <w:pPr>
              <w:widowControl/>
              <w:spacing w:line="200" w:lineRule="exact"/>
              <w:jc w:val="left"/>
              <w:rPr>
                <w:rFonts w:hint="eastAsia" w:ascii="宋体" w:hAnsi="宋体" w:cs="宋体"/>
                <w:kern w:val="0"/>
                <w:sz w:val="13"/>
                <w:szCs w:val="13"/>
              </w:rPr>
            </w:pPr>
          </w:p>
        </w:tc>
      </w:tr>
      <w:tr w14:paraId="6159E63A">
        <w:tblPrEx>
          <w:tblCellMar>
            <w:top w:w="0" w:type="dxa"/>
            <w:left w:w="108" w:type="dxa"/>
            <w:bottom w:w="0" w:type="dxa"/>
            <w:right w:w="108" w:type="dxa"/>
          </w:tblCellMar>
        </w:tblPrEx>
        <w:trPr>
          <w:trHeight w:val="90"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70DA01C3">
            <w:pPr>
              <w:widowControl/>
              <w:jc w:val="center"/>
              <w:rPr>
                <w:rFonts w:hint="eastAsia" w:ascii="宋体" w:hAnsi="宋体" w:cs="宋体"/>
                <w:b/>
                <w:bCs/>
                <w:kern w:val="0"/>
                <w:sz w:val="13"/>
                <w:szCs w:val="13"/>
              </w:rPr>
            </w:pPr>
            <w:r>
              <w:rPr>
                <w:rFonts w:hint="eastAsia" w:ascii="宋体" w:hAnsi="宋体" w:cs="宋体"/>
                <w:b/>
                <w:bCs/>
                <w:kern w:val="0"/>
                <w:sz w:val="13"/>
                <w:szCs w:val="13"/>
              </w:rPr>
              <w:t>乙方名称</w:t>
            </w:r>
          </w:p>
        </w:tc>
        <w:tc>
          <w:tcPr>
            <w:tcW w:w="4873" w:type="dxa"/>
            <w:gridSpan w:val="6"/>
            <w:tcBorders>
              <w:top w:val="single" w:color="auto" w:sz="4" w:space="0"/>
              <w:left w:val="single" w:color="auto" w:sz="4" w:space="0"/>
              <w:bottom w:val="single" w:color="auto" w:sz="4" w:space="0"/>
              <w:right w:val="single" w:color="auto" w:sz="4" w:space="0"/>
            </w:tcBorders>
            <w:vAlign w:val="center"/>
          </w:tcPr>
          <w:p w14:paraId="76827C6A">
            <w:pPr>
              <w:widowControl/>
              <w:spacing w:line="200" w:lineRule="exact"/>
              <w:jc w:val="left"/>
              <w:rPr>
                <w:rFonts w:hint="eastAsia" w:ascii="宋体" w:hAnsi="宋体" w:cs="宋体"/>
                <w:kern w:val="0"/>
                <w:sz w:val="13"/>
                <w:szCs w:val="13"/>
              </w:rPr>
            </w:pPr>
          </w:p>
        </w:tc>
        <w:tc>
          <w:tcPr>
            <w:tcW w:w="1554" w:type="dxa"/>
            <w:gridSpan w:val="2"/>
            <w:tcBorders>
              <w:top w:val="single" w:color="auto" w:sz="4" w:space="0"/>
              <w:left w:val="single" w:color="auto" w:sz="4" w:space="0"/>
              <w:bottom w:val="single" w:color="auto" w:sz="4" w:space="0"/>
              <w:right w:val="single" w:color="auto" w:sz="4" w:space="0"/>
            </w:tcBorders>
            <w:noWrap/>
            <w:vAlign w:val="center"/>
          </w:tcPr>
          <w:p w14:paraId="06EBE1FA">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合同签订时间</w:t>
            </w:r>
          </w:p>
        </w:tc>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2248E3DA">
            <w:pPr>
              <w:widowControl/>
              <w:spacing w:line="200" w:lineRule="exact"/>
              <w:jc w:val="left"/>
              <w:rPr>
                <w:rFonts w:hint="eastAsia" w:ascii="宋体" w:hAnsi="宋体" w:cs="宋体"/>
                <w:kern w:val="0"/>
                <w:sz w:val="13"/>
                <w:szCs w:val="13"/>
              </w:rPr>
            </w:pPr>
          </w:p>
        </w:tc>
      </w:tr>
      <w:tr w14:paraId="7E7A882D">
        <w:tblPrEx>
          <w:tblCellMar>
            <w:top w:w="0" w:type="dxa"/>
            <w:left w:w="108" w:type="dxa"/>
            <w:bottom w:w="0" w:type="dxa"/>
            <w:right w:w="108" w:type="dxa"/>
          </w:tblCellMar>
        </w:tblPrEx>
        <w:trPr>
          <w:trHeight w:val="90"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50E23C93">
            <w:pPr>
              <w:widowControl/>
              <w:jc w:val="center"/>
              <w:rPr>
                <w:rFonts w:hint="eastAsia" w:ascii="宋体" w:hAnsi="宋体" w:cs="宋体"/>
                <w:b/>
                <w:bCs/>
                <w:kern w:val="0"/>
                <w:sz w:val="13"/>
                <w:szCs w:val="13"/>
              </w:rPr>
            </w:pPr>
            <w:r>
              <w:rPr>
                <w:rFonts w:hint="eastAsia" w:ascii="宋体" w:hAnsi="宋体" w:cs="宋体"/>
                <w:b/>
                <w:bCs/>
                <w:kern w:val="0"/>
                <w:sz w:val="13"/>
                <w:szCs w:val="13"/>
              </w:rPr>
              <w:t>验收申请情况</w:t>
            </w:r>
          </w:p>
        </w:tc>
        <w:tc>
          <w:tcPr>
            <w:tcW w:w="2372" w:type="dxa"/>
            <w:gridSpan w:val="3"/>
            <w:tcBorders>
              <w:top w:val="single" w:color="auto" w:sz="4" w:space="0"/>
              <w:left w:val="nil"/>
              <w:bottom w:val="single" w:color="auto" w:sz="4" w:space="0"/>
              <w:right w:val="single" w:color="auto" w:sz="4" w:space="0"/>
            </w:tcBorders>
            <w:vAlign w:val="center"/>
          </w:tcPr>
          <w:p w14:paraId="123AB6C3">
            <w:pPr>
              <w:widowControl/>
              <w:spacing w:line="200" w:lineRule="exact"/>
              <w:jc w:val="left"/>
              <w:rPr>
                <w:rFonts w:hint="eastAsia" w:ascii="宋体" w:hAnsi="宋体" w:cs="宋体"/>
                <w:kern w:val="0"/>
                <w:sz w:val="13"/>
                <w:szCs w:val="13"/>
              </w:rPr>
            </w:pPr>
            <w:r>
              <w:rPr>
                <w:rFonts w:hint="eastAsia" w:ascii="宋体" w:hAnsi="宋体" w:cs="宋体"/>
                <w:kern w:val="0"/>
                <w:sz w:val="13"/>
                <w:szCs w:val="13"/>
              </w:rPr>
              <w:t>本次验收金额（元）：</w:t>
            </w:r>
          </w:p>
        </w:tc>
        <w:tc>
          <w:tcPr>
            <w:tcW w:w="2501" w:type="dxa"/>
            <w:gridSpan w:val="3"/>
            <w:tcBorders>
              <w:top w:val="single" w:color="auto" w:sz="4" w:space="0"/>
              <w:left w:val="nil"/>
              <w:bottom w:val="single" w:color="auto" w:sz="4" w:space="0"/>
              <w:right w:val="single" w:color="auto" w:sz="4" w:space="0"/>
            </w:tcBorders>
            <w:vAlign w:val="center"/>
          </w:tcPr>
          <w:p w14:paraId="718204C5">
            <w:pPr>
              <w:widowControl/>
              <w:spacing w:line="200" w:lineRule="exact"/>
              <w:jc w:val="left"/>
              <w:rPr>
                <w:rFonts w:hint="eastAsia" w:ascii="宋体" w:hAnsi="宋体" w:cs="宋体"/>
                <w:kern w:val="0"/>
                <w:sz w:val="13"/>
                <w:szCs w:val="13"/>
              </w:rPr>
            </w:pPr>
            <w:r>
              <w:rPr>
                <w:rFonts w:hint="eastAsia" w:ascii="宋体" w:hAnsi="宋体" w:cs="宋体"/>
                <w:kern w:val="0"/>
                <w:sz w:val="13"/>
                <w:szCs w:val="13"/>
              </w:rPr>
              <w:t>累计验收金额（元）：</w:t>
            </w:r>
          </w:p>
        </w:tc>
        <w:tc>
          <w:tcPr>
            <w:tcW w:w="1554" w:type="dxa"/>
            <w:gridSpan w:val="2"/>
            <w:tcBorders>
              <w:top w:val="single" w:color="auto" w:sz="4" w:space="0"/>
              <w:left w:val="nil"/>
              <w:bottom w:val="single" w:color="auto" w:sz="4" w:space="0"/>
              <w:right w:val="single" w:color="auto" w:sz="4" w:space="0"/>
            </w:tcBorders>
            <w:vAlign w:val="center"/>
          </w:tcPr>
          <w:p w14:paraId="23FDE0AB">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累计已支付金额（元）</w:t>
            </w:r>
          </w:p>
        </w:tc>
        <w:tc>
          <w:tcPr>
            <w:tcW w:w="1470" w:type="dxa"/>
            <w:gridSpan w:val="2"/>
            <w:tcBorders>
              <w:top w:val="single" w:color="auto" w:sz="4" w:space="0"/>
              <w:left w:val="nil"/>
              <w:bottom w:val="single" w:color="auto" w:sz="4" w:space="0"/>
              <w:right w:val="single" w:color="auto" w:sz="4" w:space="0"/>
            </w:tcBorders>
            <w:vAlign w:val="center"/>
          </w:tcPr>
          <w:p w14:paraId="5DA0D790">
            <w:pPr>
              <w:widowControl/>
              <w:spacing w:line="200" w:lineRule="exact"/>
              <w:jc w:val="left"/>
              <w:rPr>
                <w:rFonts w:hint="eastAsia" w:ascii="宋体" w:hAnsi="宋体" w:cs="宋体"/>
                <w:kern w:val="0"/>
                <w:sz w:val="13"/>
                <w:szCs w:val="13"/>
              </w:rPr>
            </w:pPr>
          </w:p>
        </w:tc>
      </w:tr>
      <w:tr w14:paraId="3110326B">
        <w:tblPrEx>
          <w:tblCellMar>
            <w:top w:w="0" w:type="dxa"/>
            <w:left w:w="108" w:type="dxa"/>
            <w:bottom w:w="0" w:type="dxa"/>
            <w:right w:w="108" w:type="dxa"/>
          </w:tblCellMar>
        </w:tblPrEx>
        <w:trPr>
          <w:trHeight w:val="346"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3DC71086">
            <w:pPr>
              <w:widowControl/>
              <w:jc w:val="center"/>
              <w:rPr>
                <w:rFonts w:hint="eastAsia" w:ascii="宋体" w:hAnsi="宋体" w:cs="宋体"/>
                <w:b/>
                <w:bCs/>
                <w:kern w:val="0"/>
                <w:sz w:val="13"/>
                <w:szCs w:val="13"/>
              </w:rPr>
            </w:pPr>
            <w:r>
              <w:rPr>
                <w:rFonts w:hint="eastAsia" w:ascii="宋体" w:hAnsi="宋体" w:cs="宋体"/>
                <w:b/>
                <w:bCs/>
                <w:kern w:val="0"/>
                <w:sz w:val="13"/>
                <w:szCs w:val="13"/>
              </w:rPr>
              <w:t>乙方自检情况</w:t>
            </w:r>
          </w:p>
        </w:tc>
        <w:tc>
          <w:tcPr>
            <w:tcW w:w="4873" w:type="dxa"/>
            <w:gridSpan w:val="6"/>
            <w:tcBorders>
              <w:top w:val="single" w:color="auto" w:sz="4" w:space="0"/>
              <w:left w:val="nil"/>
              <w:bottom w:val="single" w:color="auto" w:sz="4" w:space="0"/>
              <w:right w:val="single" w:color="auto" w:sz="4" w:space="0"/>
            </w:tcBorders>
            <w:vAlign w:val="center"/>
          </w:tcPr>
          <w:p w14:paraId="18D1A6FE">
            <w:pPr>
              <w:widowControl/>
              <w:spacing w:line="200" w:lineRule="exact"/>
              <w:jc w:val="left"/>
              <w:rPr>
                <w:rFonts w:hint="eastAsia" w:ascii="Wingdings 2" w:hAnsi="Wingdings 2" w:cs="宋体"/>
                <w:kern w:val="0"/>
                <w:sz w:val="13"/>
                <w:szCs w:val="13"/>
              </w:rPr>
            </w:pPr>
            <w:r>
              <w:rPr>
                <w:rFonts w:hint="eastAsia" w:ascii="宋体" w:hAnsi="宋体" w:cs="宋体"/>
                <w:kern w:val="0"/>
                <w:sz w:val="13"/>
                <w:szCs w:val="13"/>
              </w:rPr>
              <w:t>□按合同清单完成，申请验收</w:t>
            </w:r>
            <w:r>
              <w:rPr>
                <w:rFonts w:ascii="Wingdings 2" w:hAnsi="Wingdings 2" w:cs="宋体"/>
                <w:kern w:val="0"/>
                <w:sz w:val="13"/>
                <w:szCs w:val="13"/>
              </w:rPr>
              <w:t></w:t>
            </w:r>
            <w:r>
              <w:rPr>
                <w:rFonts w:hint="eastAsia" w:ascii="宋体" w:hAnsi="宋体" w:cs="宋体"/>
                <w:kern w:val="0"/>
                <w:sz w:val="13"/>
                <w:szCs w:val="13"/>
              </w:rPr>
              <w:t>□框架协议，按批次实际清单完成，申请验收</w:t>
            </w:r>
            <w:r>
              <w:rPr>
                <w:rFonts w:ascii="Wingdings 2" w:hAnsi="Wingdings 2" w:cs="宋体"/>
                <w:kern w:val="0"/>
                <w:sz w:val="13"/>
                <w:szCs w:val="13"/>
              </w:rPr>
              <w:t></w:t>
            </w:r>
          </w:p>
          <w:p w14:paraId="3E002E99">
            <w:pPr>
              <w:widowControl/>
              <w:spacing w:line="200" w:lineRule="exact"/>
              <w:jc w:val="left"/>
              <w:rPr>
                <w:rFonts w:hint="eastAsia" w:ascii="Wingdings 2" w:hAnsi="Wingdings 2" w:cs="宋体"/>
                <w:kern w:val="0"/>
                <w:sz w:val="13"/>
                <w:szCs w:val="13"/>
              </w:rPr>
            </w:pPr>
            <w:r>
              <w:rPr>
                <w:rFonts w:hint="eastAsia" w:ascii="宋体" w:hAnsi="宋体" w:cs="宋体"/>
                <w:kern w:val="0"/>
                <w:sz w:val="13"/>
                <w:szCs w:val="13"/>
              </w:rPr>
              <w:t>□未按合同清单完成，未完成部分费用核减，申请验收</w:t>
            </w:r>
          </w:p>
        </w:tc>
        <w:tc>
          <w:tcPr>
            <w:tcW w:w="1554" w:type="dxa"/>
            <w:gridSpan w:val="2"/>
            <w:tcBorders>
              <w:top w:val="single" w:color="auto" w:sz="4" w:space="0"/>
              <w:left w:val="nil"/>
              <w:bottom w:val="single" w:color="auto" w:sz="4" w:space="0"/>
              <w:right w:val="single" w:color="auto" w:sz="4" w:space="0"/>
            </w:tcBorders>
            <w:vAlign w:val="center"/>
          </w:tcPr>
          <w:p w14:paraId="280872A2">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乙方签字</w:t>
            </w:r>
          </w:p>
        </w:tc>
        <w:tc>
          <w:tcPr>
            <w:tcW w:w="1470" w:type="dxa"/>
            <w:gridSpan w:val="2"/>
            <w:tcBorders>
              <w:top w:val="single" w:color="auto" w:sz="4" w:space="0"/>
              <w:left w:val="nil"/>
              <w:bottom w:val="single" w:color="auto" w:sz="4" w:space="0"/>
              <w:right w:val="single" w:color="auto" w:sz="4" w:space="0"/>
            </w:tcBorders>
            <w:vAlign w:val="center"/>
          </w:tcPr>
          <w:p w14:paraId="67227C87">
            <w:pPr>
              <w:widowControl/>
              <w:spacing w:line="200" w:lineRule="exact"/>
              <w:jc w:val="left"/>
              <w:rPr>
                <w:rFonts w:hint="eastAsia" w:ascii="宋体" w:hAnsi="宋体" w:cs="宋体"/>
                <w:kern w:val="0"/>
                <w:sz w:val="13"/>
                <w:szCs w:val="13"/>
              </w:rPr>
            </w:pPr>
          </w:p>
        </w:tc>
      </w:tr>
      <w:tr w14:paraId="42F1FAD5">
        <w:tblPrEx>
          <w:tblCellMar>
            <w:top w:w="0" w:type="dxa"/>
            <w:left w:w="108" w:type="dxa"/>
            <w:bottom w:w="0" w:type="dxa"/>
            <w:right w:w="108" w:type="dxa"/>
          </w:tblCellMar>
        </w:tblPrEx>
        <w:trPr>
          <w:trHeight w:val="81"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556AF183">
            <w:pPr>
              <w:widowControl/>
              <w:jc w:val="center"/>
              <w:rPr>
                <w:rFonts w:hint="eastAsia" w:ascii="宋体" w:hAnsi="宋体" w:cs="宋体"/>
                <w:b/>
                <w:bCs/>
                <w:kern w:val="0"/>
                <w:sz w:val="13"/>
                <w:szCs w:val="13"/>
              </w:rPr>
            </w:pPr>
            <w:r>
              <w:rPr>
                <w:rFonts w:hint="eastAsia" w:ascii="宋体" w:hAnsi="宋体" w:cs="宋体"/>
                <w:b/>
                <w:bCs/>
                <w:kern w:val="0"/>
                <w:sz w:val="13"/>
                <w:szCs w:val="13"/>
              </w:rPr>
              <w:t>甲方初验情况</w:t>
            </w:r>
          </w:p>
        </w:tc>
        <w:tc>
          <w:tcPr>
            <w:tcW w:w="4873" w:type="dxa"/>
            <w:gridSpan w:val="6"/>
            <w:tcBorders>
              <w:top w:val="single" w:color="auto" w:sz="4" w:space="0"/>
              <w:left w:val="nil"/>
              <w:bottom w:val="single" w:color="auto" w:sz="4" w:space="0"/>
              <w:right w:val="single" w:color="auto" w:sz="4" w:space="0"/>
            </w:tcBorders>
            <w:vAlign w:val="center"/>
          </w:tcPr>
          <w:p w14:paraId="02C002BD">
            <w:pPr>
              <w:widowControl/>
              <w:spacing w:line="200" w:lineRule="exact"/>
              <w:jc w:val="left"/>
              <w:rPr>
                <w:rFonts w:hint="eastAsia" w:ascii="宋体" w:hAnsi="宋体" w:cs="宋体"/>
                <w:kern w:val="0"/>
                <w:sz w:val="13"/>
                <w:szCs w:val="13"/>
              </w:rPr>
            </w:pPr>
            <w:r>
              <w:rPr>
                <w:rFonts w:hint="eastAsia" w:ascii="宋体" w:hAnsi="宋体" w:cs="宋体"/>
                <w:kern w:val="0"/>
                <w:sz w:val="13"/>
                <w:szCs w:val="13"/>
              </w:rPr>
              <w:t xml:space="preserve">□达到服务效果，按上述清单初验合格，具备联合验收条件，申请联合验收 </w:t>
            </w:r>
          </w:p>
          <w:p w14:paraId="1B35BF77">
            <w:pPr>
              <w:widowControl/>
              <w:spacing w:line="200" w:lineRule="exact"/>
              <w:jc w:val="left"/>
              <w:rPr>
                <w:rFonts w:hint="eastAsia" w:ascii="宋体" w:hAnsi="宋体" w:cs="宋体"/>
                <w:kern w:val="0"/>
                <w:sz w:val="13"/>
                <w:szCs w:val="13"/>
              </w:rPr>
            </w:pPr>
            <w:r>
              <w:rPr>
                <w:rFonts w:hint="eastAsia" w:ascii="宋体" w:hAnsi="宋体" w:cs="宋体"/>
                <w:kern w:val="0"/>
                <w:sz w:val="13"/>
                <w:szCs w:val="13"/>
              </w:rPr>
              <w:t>□不具备联合验收条件，待整改后联合验收</w:t>
            </w:r>
          </w:p>
        </w:tc>
        <w:tc>
          <w:tcPr>
            <w:tcW w:w="1554" w:type="dxa"/>
            <w:gridSpan w:val="2"/>
            <w:tcBorders>
              <w:top w:val="single" w:color="auto" w:sz="4" w:space="0"/>
              <w:left w:val="nil"/>
              <w:bottom w:val="single" w:color="auto" w:sz="4" w:space="0"/>
              <w:right w:val="single" w:color="auto" w:sz="4" w:space="0"/>
            </w:tcBorders>
            <w:vAlign w:val="center"/>
          </w:tcPr>
          <w:p w14:paraId="77FEF18D">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甲方项目经办部门签字</w:t>
            </w:r>
          </w:p>
        </w:tc>
        <w:tc>
          <w:tcPr>
            <w:tcW w:w="1470" w:type="dxa"/>
            <w:gridSpan w:val="2"/>
            <w:tcBorders>
              <w:top w:val="single" w:color="auto" w:sz="4" w:space="0"/>
              <w:left w:val="nil"/>
              <w:bottom w:val="single" w:color="auto" w:sz="4" w:space="0"/>
              <w:right w:val="single" w:color="auto" w:sz="4" w:space="0"/>
            </w:tcBorders>
            <w:vAlign w:val="center"/>
          </w:tcPr>
          <w:p w14:paraId="0A859D58">
            <w:pPr>
              <w:widowControl/>
              <w:spacing w:line="200" w:lineRule="exact"/>
              <w:jc w:val="left"/>
              <w:rPr>
                <w:rFonts w:hint="eastAsia" w:ascii="宋体" w:hAnsi="宋体" w:cs="宋体"/>
                <w:kern w:val="0"/>
                <w:sz w:val="13"/>
                <w:szCs w:val="13"/>
              </w:rPr>
            </w:pPr>
          </w:p>
        </w:tc>
      </w:tr>
      <w:tr w14:paraId="58D210C2">
        <w:tblPrEx>
          <w:tblCellMar>
            <w:top w:w="0" w:type="dxa"/>
            <w:left w:w="108" w:type="dxa"/>
            <w:bottom w:w="0" w:type="dxa"/>
            <w:right w:w="108" w:type="dxa"/>
          </w:tblCellMar>
        </w:tblPrEx>
        <w:trPr>
          <w:trHeight w:val="90"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58308A41">
            <w:pPr>
              <w:widowControl/>
              <w:jc w:val="center"/>
              <w:rPr>
                <w:rFonts w:hint="eastAsia" w:ascii="宋体" w:hAnsi="宋体" w:cs="宋体"/>
                <w:b/>
                <w:bCs/>
                <w:kern w:val="0"/>
                <w:sz w:val="13"/>
                <w:szCs w:val="13"/>
              </w:rPr>
            </w:pPr>
            <w:r>
              <w:rPr>
                <w:rFonts w:hint="eastAsia" w:ascii="宋体" w:hAnsi="宋体" w:cs="宋体"/>
                <w:b/>
                <w:bCs/>
                <w:kern w:val="0"/>
                <w:sz w:val="13"/>
                <w:szCs w:val="13"/>
              </w:rPr>
              <w:t>验收组织方式</w:t>
            </w:r>
          </w:p>
        </w:tc>
        <w:tc>
          <w:tcPr>
            <w:tcW w:w="7897" w:type="dxa"/>
            <w:gridSpan w:val="10"/>
            <w:tcBorders>
              <w:top w:val="single" w:color="auto" w:sz="4" w:space="0"/>
              <w:left w:val="single" w:color="auto" w:sz="4" w:space="0"/>
              <w:bottom w:val="single" w:color="auto" w:sz="4" w:space="0"/>
              <w:right w:val="single" w:color="auto" w:sz="4" w:space="0"/>
            </w:tcBorders>
            <w:vAlign w:val="center"/>
          </w:tcPr>
          <w:p w14:paraId="5934C763">
            <w:pPr>
              <w:widowControl/>
              <w:spacing w:line="200" w:lineRule="exact"/>
              <w:rPr>
                <w:rFonts w:hint="eastAsia" w:ascii="宋体" w:hAnsi="宋体" w:cs="宋体"/>
                <w:kern w:val="0"/>
                <w:sz w:val="13"/>
                <w:szCs w:val="13"/>
              </w:rPr>
            </w:pPr>
            <w:r>
              <w:rPr>
                <w:rFonts w:hint="eastAsia" w:ascii="宋体" w:hAnsi="宋体" w:cs="宋体"/>
                <w:kern w:val="0"/>
                <w:sz w:val="13"/>
                <w:szCs w:val="13"/>
              </w:rPr>
              <w:t>□</w:t>
            </w:r>
            <w:r>
              <w:rPr>
                <w:rFonts w:ascii="宋体" w:hAnsi="宋体" w:cs="宋体"/>
                <w:kern w:val="0"/>
                <w:sz w:val="13"/>
                <w:szCs w:val="13"/>
              </w:rPr>
              <w:t>自行组织/□委托代理/</w:t>
            </w:r>
            <w:r>
              <w:rPr>
                <w:rFonts w:hint="eastAsia" w:ascii="宋体" w:hAnsi="宋体" w:cs="宋体"/>
                <w:kern w:val="0"/>
                <w:sz w:val="13"/>
                <w:szCs w:val="13"/>
              </w:rPr>
              <w:t xml:space="preserve">□大型或技术复杂项目，参与验收的第三方机构或专家人员：                                                     </w:t>
            </w:r>
          </w:p>
        </w:tc>
      </w:tr>
      <w:tr w14:paraId="46817211">
        <w:tblPrEx>
          <w:tblCellMar>
            <w:top w:w="0" w:type="dxa"/>
            <w:left w:w="108" w:type="dxa"/>
            <w:bottom w:w="0" w:type="dxa"/>
            <w:right w:w="108" w:type="dxa"/>
          </w:tblCellMar>
        </w:tblPrEx>
        <w:trPr>
          <w:trHeight w:val="170"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0DD9BC9E">
            <w:pPr>
              <w:widowControl/>
              <w:jc w:val="center"/>
              <w:rPr>
                <w:rFonts w:hint="eastAsia" w:ascii="宋体" w:hAnsi="宋体" w:cs="宋体"/>
                <w:b/>
                <w:bCs/>
                <w:kern w:val="0"/>
                <w:sz w:val="13"/>
                <w:szCs w:val="13"/>
              </w:rPr>
            </w:pPr>
            <w:r>
              <w:rPr>
                <w:rFonts w:hint="eastAsia" w:ascii="宋体" w:hAnsi="宋体" w:cs="宋体"/>
                <w:b/>
                <w:bCs/>
                <w:kern w:val="0"/>
                <w:sz w:val="13"/>
                <w:szCs w:val="13"/>
              </w:rPr>
              <w:t>验收人员组成</w:t>
            </w:r>
          </w:p>
        </w:tc>
        <w:tc>
          <w:tcPr>
            <w:tcW w:w="2079" w:type="dxa"/>
            <w:gridSpan w:val="2"/>
            <w:tcBorders>
              <w:top w:val="single" w:color="auto" w:sz="4" w:space="0"/>
              <w:left w:val="single" w:color="auto" w:sz="4" w:space="0"/>
              <w:bottom w:val="single" w:color="auto" w:sz="4" w:space="0"/>
              <w:right w:val="single" w:color="auto" w:sz="4" w:space="0"/>
            </w:tcBorders>
            <w:vAlign w:val="center"/>
          </w:tcPr>
          <w:p w14:paraId="7525C094">
            <w:pPr>
              <w:widowControl/>
              <w:spacing w:line="200" w:lineRule="exact"/>
              <w:jc w:val="center"/>
              <w:rPr>
                <w:rFonts w:hint="eastAsia" w:ascii="宋体" w:hAnsi="宋体" w:cs="宋体"/>
                <w:kern w:val="0"/>
                <w:sz w:val="13"/>
                <w:szCs w:val="13"/>
              </w:rPr>
            </w:pPr>
            <w:r>
              <w:rPr>
                <w:rFonts w:hint="eastAsia" w:ascii="宋体" w:hAnsi="宋体" w:cs="宋体"/>
                <w:kern w:val="0"/>
                <w:sz w:val="13"/>
                <w:szCs w:val="13"/>
              </w:rPr>
              <w:t>验收小组总人数：</w:t>
            </w:r>
            <w:r>
              <w:rPr>
                <w:rFonts w:hint="eastAsia" w:ascii="宋体" w:hAnsi="宋体" w:cs="宋体"/>
                <w:kern w:val="0"/>
                <w:sz w:val="13"/>
                <w:szCs w:val="13"/>
                <w:u w:val="single"/>
              </w:rPr>
              <w:t xml:space="preserve">     </w:t>
            </w:r>
            <w:r>
              <w:rPr>
                <w:rFonts w:hint="eastAsia" w:ascii="宋体" w:hAnsi="宋体" w:cs="宋体"/>
                <w:kern w:val="0"/>
                <w:sz w:val="13"/>
                <w:szCs w:val="13"/>
              </w:rPr>
              <w:t xml:space="preserve"> 人</w:t>
            </w:r>
          </w:p>
        </w:tc>
        <w:tc>
          <w:tcPr>
            <w:tcW w:w="5818" w:type="dxa"/>
            <w:gridSpan w:val="8"/>
            <w:tcBorders>
              <w:top w:val="single" w:color="auto" w:sz="4" w:space="0"/>
              <w:left w:val="single" w:color="auto" w:sz="4" w:space="0"/>
              <w:bottom w:val="single" w:color="auto" w:sz="4" w:space="0"/>
              <w:right w:val="single" w:color="auto" w:sz="4" w:space="0"/>
            </w:tcBorders>
            <w:vAlign w:val="center"/>
          </w:tcPr>
          <w:p w14:paraId="4459DD09">
            <w:pPr>
              <w:widowControl/>
              <w:spacing w:line="200" w:lineRule="exact"/>
              <w:jc w:val="left"/>
              <w:rPr>
                <w:rFonts w:hint="eastAsia" w:ascii="宋体" w:hAnsi="宋体" w:cs="宋体"/>
                <w:kern w:val="0"/>
                <w:sz w:val="13"/>
                <w:szCs w:val="13"/>
                <w:u w:val="single"/>
              </w:rPr>
            </w:pPr>
            <w:r>
              <w:rPr>
                <w:rFonts w:hint="eastAsia" w:ascii="宋体" w:hAnsi="宋体" w:cs="宋体"/>
                <w:kern w:val="0"/>
                <w:sz w:val="13"/>
                <w:szCs w:val="13"/>
                <w:u w:val="single"/>
              </w:rPr>
              <w:t>其中，专业技术人员人数</w:t>
            </w:r>
            <w:r>
              <w:rPr>
                <w:rFonts w:hint="eastAsia" w:ascii="宋体" w:hAnsi="宋体" w:cs="宋体"/>
                <w:kern w:val="0"/>
                <w:sz w:val="13"/>
                <w:szCs w:val="13"/>
              </w:rPr>
              <w:t xml:space="preserve"> ：</w:t>
            </w:r>
            <w:r>
              <w:rPr>
                <w:rFonts w:hint="eastAsia" w:ascii="宋体" w:hAnsi="宋体" w:cs="宋体"/>
                <w:kern w:val="0"/>
                <w:sz w:val="13"/>
                <w:szCs w:val="13"/>
                <w:u w:val="single"/>
              </w:rPr>
              <w:t xml:space="preserve">    </w:t>
            </w:r>
            <w:r>
              <w:rPr>
                <w:rFonts w:hint="eastAsia" w:ascii="宋体" w:hAnsi="宋体" w:cs="宋体"/>
                <w:kern w:val="0"/>
                <w:sz w:val="13"/>
                <w:szCs w:val="13"/>
              </w:rPr>
              <w:t xml:space="preserve"> 人，其他验收人员数量 ：</w:t>
            </w:r>
            <w:r>
              <w:rPr>
                <w:rFonts w:hint="eastAsia" w:ascii="宋体" w:hAnsi="宋体" w:cs="宋体"/>
                <w:kern w:val="0"/>
                <w:sz w:val="13"/>
                <w:szCs w:val="13"/>
                <w:u w:val="single"/>
              </w:rPr>
              <w:t xml:space="preserve">    </w:t>
            </w:r>
            <w:r>
              <w:rPr>
                <w:rFonts w:hint="eastAsia" w:ascii="宋体" w:hAnsi="宋体" w:cs="宋体"/>
                <w:kern w:val="0"/>
                <w:sz w:val="13"/>
                <w:szCs w:val="13"/>
              </w:rPr>
              <w:t xml:space="preserve"> 人</w:t>
            </w:r>
          </w:p>
        </w:tc>
      </w:tr>
      <w:tr w14:paraId="244AA27D">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6F01E12C">
            <w:pPr>
              <w:widowControl/>
              <w:jc w:val="center"/>
              <w:rPr>
                <w:rFonts w:hint="eastAsia" w:ascii="宋体" w:hAnsi="宋体" w:cs="宋体"/>
                <w:b/>
                <w:kern w:val="0"/>
                <w:sz w:val="13"/>
                <w:szCs w:val="13"/>
              </w:rPr>
            </w:pPr>
            <w:r>
              <w:rPr>
                <w:rFonts w:hint="eastAsia" w:ascii="宋体" w:hAnsi="宋体" w:cs="宋体"/>
                <w:b/>
                <w:bCs/>
                <w:kern w:val="0"/>
                <w:sz w:val="13"/>
                <w:szCs w:val="13"/>
              </w:rPr>
              <w:t>序号</w:t>
            </w:r>
          </w:p>
        </w:tc>
        <w:tc>
          <w:tcPr>
            <w:tcW w:w="1367" w:type="dxa"/>
            <w:gridSpan w:val="3"/>
            <w:tcBorders>
              <w:top w:val="nil"/>
              <w:left w:val="single" w:color="auto" w:sz="4" w:space="0"/>
              <w:bottom w:val="single" w:color="auto" w:sz="4" w:space="0"/>
              <w:right w:val="single" w:color="auto" w:sz="4" w:space="0"/>
            </w:tcBorders>
            <w:vAlign w:val="center"/>
          </w:tcPr>
          <w:p w14:paraId="36283D83">
            <w:pPr>
              <w:widowControl/>
              <w:jc w:val="center"/>
              <w:rPr>
                <w:rFonts w:hint="eastAsia" w:ascii="宋体" w:hAnsi="宋体" w:cs="宋体"/>
                <w:b/>
                <w:kern w:val="0"/>
                <w:sz w:val="13"/>
                <w:szCs w:val="13"/>
              </w:rPr>
            </w:pPr>
            <w:r>
              <w:rPr>
                <w:rFonts w:hint="eastAsia" w:ascii="宋体" w:hAnsi="宋体" w:cs="宋体"/>
                <w:b/>
                <w:kern w:val="0"/>
                <w:sz w:val="13"/>
                <w:szCs w:val="13"/>
              </w:rPr>
              <w:t>验收人员姓名</w:t>
            </w:r>
          </w:p>
        </w:tc>
        <w:tc>
          <w:tcPr>
            <w:tcW w:w="2646" w:type="dxa"/>
            <w:gridSpan w:val="4"/>
            <w:tcBorders>
              <w:top w:val="nil"/>
              <w:left w:val="nil"/>
              <w:bottom w:val="single" w:color="auto" w:sz="4" w:space="0"/>
              <w:right w:val="single" w:color="auto" w:sz="4" w:space="0"/>
            </w:tcBorders>
            <w:vAlign w:val="center"/>
          </w:tcPr>
          <w:p w14:paraId="40CC8D0D">
            <w:pPr>
              <w:widowControl/>
              <w:jc w:val="center"/>
              <w:rPr>
                <w:rFonts w:hint="eastAsia" w:ascii="宋体" w:hAnsi="宋体" w:cs="宋体"/>
                <w:b/>
                <w:kern w:val="0"/>
                <w:sz w:val="13"/>
                <w:szCs w:val="13"/>
              </w:rPr>
            </w:pPr>
            <w:r>
              <w:rPr>
                <w:rFonts w:hint="eastAsia" w:ascii="宋体" w:hAnsi="宋体" w:cs="宋体"/>
                <w:b/>
                <w:kern w:val="0"/>
                <w:sz w:val="13"/>
                <w:szCs w:val="13"/>
              </w:rPr>
              <w:t xml:space="preserve">工作单位及职务 </w:t>
            </w:r>
          </w:p>
        </w:tc>
        <w:tc>
          <w:tcPr>
            <w:tcW w:w="2227" w:type="dxa"/>
            <w:gridSpan w:val="2"/>
            <w:tcBorders>
              <w:top w:val="nil"/>
              <w:left w:val="nil"/>
              <w:bottom w:val="single" w:color="auto" w:sz="4" w:space="0"/>
              <w:right w:val="single" w:color="auto" w:sz="4" w:space="0"/>
            </w:tcBorders>
            <w:vAlign w:val="center"/>
          </w:tcPr>
          <w:p w14:paraId="024C09FD">
            <w:pPr>
              <w:widowControl/>
              <w:jc w:val="center"/>
              <w:rPr>
                <w:rFonts w:hint="eastAsia" w:ascii="宋体" w:hAnsi="宋体" w:cs="宋体"/>
                <w:b/>
                <w:kern w:val="0"/>
                <w:sz w:val="13"/>
                <w:szCs w:val="13"/>
              </w:rPr>
            </w:pPr>
            <w:r>
              <w:rPr>
                <w:rFonts w:hint="eastAsia" w:ascii="宋体" w:hAnsi="宋体" w:cs="宋体"/>
                <w:b/>
                <w:kern w:val="0"/>
                <w:sz w:val="13"/>
                <w:szCs w:val="13"/>
              </w:rPr>
              <w:t>职称（专业）</w:t>
            </w:r>
          </w:p>
        </w:tc>
        <w:tc>
          <w:tcPr>
            <w:tcW w:w="3024" w:type="dxa"/>
            <w:gridSpan w:val="4"/>
            <w:tcBorders>
              <w:top w:val="single" w:color="auto" w:sz="4" w:space="0"/>
              <w:left w:val="nil"/>
              <w:bottom w:val="single" w:color="auto" w:sz="4" w:space="0"/>
              <w:right w:val="single" w:color="000000" w:sz="4" w:space="0"/>
            </w:tcBorders>
          </w:tcPr>
          <w:p w14:paraId="3A27CF5B">
            <w:pPr>
              <w:widowControl/>
              <w:jc w:val="center"/>
              <w:rPr>
                <w:rFonts w:hint="eastAsia" w:ascii="Wingdings 2" w:hAnsi="Wingdings 2" w:cs="宋体"/>
                <w:b/>
                <w:kern w:val="0"/>
                <w:sz w:val="13"/>
                <w:szCs w:val="13"/>
              </w:rPr>
            </w:pPr>
            <w:r>
              <w:rPr>
                <w:rFonts w:hint="eastAsia" w:ascii="Wingdings 2" w:hAnsi="Wingdings 2" w:cs="宋体"/>
                <w:b/>
                <w:kern w:val="0"/>
                <w:sz w:val="13"/>
                <w:szCs w:val="13"/>
              </w:rPr>
              <w:t>联系方式</w:t>
            </w:r>
          </w:p>
        </w:tc>
      </w:tr>
      <w:tr w14:paraId="53A6F656">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5E486A61">
            <w:pPr>
              <w:widowControl/>
              <w:jc w:val="center"/>
              <w:rPr>
                <w:rFonts w:hint="eastAsia" w:ascii="宋体" w:hAnsi="宋体" w:cs="宋体"/>
                <w:b/>
                <w:kern w:val="0"/>
                <w:sz w:val="13"/>
                <w:szCs w:val="13"/>
              </w:rPr>
            </w:pPr>
            <w:r>
              <w:rPr>
                <w:rFonts w:hint="eastAsia" w:ascii="宋体" w:hAnsi="宋体" w:cs="宋体"/>
                <w:b/>
                <w:kern w:val="0"/>
                <w:sz w:val="13"/>
                <w:szCs w:val="13"/>
              </w:rPr>
              <w:t>1</w:t>
            </w:r>
          </w:p>
        </w:tc>
        <w:tc>
          <w:tcPr>
            <w:tcW w:w="1367" w:type="dxa"/>
            <w:gridSpan w:val="3"/>
            <w:tcBorders>
              <w:top w:val="nil"/>
              <w:left w:val="single" w:color="auto" w:sz="4" w:space="0"/>
              <w:bottom w:val="single" w:color="auto" w:sz="4" w:space="0"/>
              <w:right w:val="single" w:color="auto" w:sz="4" w:space="0"/>
            </w:tcBorders>
            <w:vAlign w:val="center"/>
          </w:tcPr>
          <w:p w14:paraId="1B25E455">
            <w:pPr>
              <w:widowControl/>
              <w:jc w:val="center"/>
              <w:rPr>
                <w:rFonts w:hint="eastAsia" w:ascii="宋体" w:hAnsi="宋体" w:cs="宋体"/>
                <w:b/>
                <w:kern w:val="0"/>
                <w:sz w:val="13"/>
                <w:szCs w:val="13"/>
              </w:rPr>
            </w:pPr>
          </w:p>
        </w:tc>
        <w:tc>
          <w:tcPr>
            <w:tcW w:w="2646" w:type="dxa"/>
            <w:gridSpan w:val="4"/>
            <w:tcBorders>
              <w:top w:val="nil"/>
              <w:left w:val="nil"/>
              <w:bottom w:val="single" w:color="auto" w:sz="4" w:space="0"/>
              <w:right w:val="single" w:color="auto" w:sz="4" w:space="0"/>
            </w:tcBorders>
            <w:vAlign w:val="center"/>
          </w:tcPr>
          <w:p w14:paraId="17B5433C">
            <w:pPr>
              <w:widowControl/>
              <w:jc w:val="center"/>
              <w:rPr>
                <w:rFonts w:hint="eastAsia" w:ascii="宋体" w:hAnsi="宋体" w:cs="宋体"/>
                <w:b/>
                <w:kern w:val="0"/>
                <w:sz w:val="13"/>
                <w:szCs w:val="13"/>
              </w:rPr>
            </w:pPr>
          </w:p>
        </w:tc>
        <w:tc>
          <w:tcPr>
            <w:tcW w:w="2227" w:type="dxa"/>
            <w:gridSpan w:val="2"/>
            <w:tcBorders>
              <w:top w:val="nil"/>
              <w:left w:val="nil"/>
              <w:bottom w:val="single" w:color="auto" w:sz="4" w:space="0"/>
              <w:right w:val="single" w:color="auto" w:sz="4" w:space="0"/>
            </w:tcBorders>
            <w:vAlign w:val="center"/>
          </w:tcPr>
          <w:p w14:paraId="1FE10AAC">
            <w:pPr>
              <w:widowControl/>
              <w:jc w:val="center"/>
              <w:rPr>
                <w:rFonts w:hint="eastAsia" w:ascii="宋体" w:hAnsi="宋体" w:cs="宋体"/>
                <w:b/>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176332F7">
            <w:pPr>
              <w:widowControl/>
              <w:jc w:val="center"/>
              <w:rPr>
                <w:rFonts w:hint="eastAsia" w:ascii="Wingdings 2" w:hAnsi="Wingdings 2" w:cs="宋体"/>
                <w:b/>
                <w:kern w:val="0"/>
                <w:sz w:val="13"/>
                <w:szCs w:val="13"/>
              </w:rPr>
            </w:pPr>
          </w:p>
        </w:tc>
      </w:tr>
      <w:tr w14:paraId="3F7EC1FB">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47451B75">
            <w:pPr>
              <w:widowControl/>
              <w:jc w:val="center"/>
              <w:rPr>
                <w:rFonts w:hint="eastAsia" w:ascii="宋体" w:hAnsi="宋体" w:cs="宋体"/>
                <w:b/>
                <w:kern w:val="0"/>
                <w:sz w:val="13"/>
                <w:szCs w:val="13"/>
              </w:rPr>
            </w:pPr>
            <w:r>
              <w:rPr>
                <w:rFonts w:hint="eastAsia" w:ascii="宋体" w:hAnsi="宋体" w:cs="宋体"/>
                <w:b/>
                <w:kern w:val="0"/>
                <w:sz w:val="13"/>
                <w:szCs w:val="13"/>
              </w:rPr>
              <w:t>2</w:t>
            </w:r>
          </w:p>
        </w:tc>
        <w:tc>
          <w:tcPr>
            <w:tcW w:w="1367" w:type="dxa"/>
            <w:gridSpan w:val="3"/>
            <w:tcBorders>
              <w:top w:val="nil"/>
              <w:left w:val="single" w:color="auto" w:sz="4" w:space="0"/>
              <w:bottom w:val="single" w:color="auto" w:sz="4" w:space="0"/>
              <w:right w:val="single" w:color="auto" w:sz="4" w:space="0"/>
            </w:tcBorders>
            <w:vAlign w:val="center"/>
          </w:tcPr>
          <w:p w14:paraId="413B25A8">
            <w:pPr>
              <w:widowControl/>
              <w:jc w:val="center"/>
              <w:rPr>
                <w:rFonts w:hint="eastAsia" w:ascii="宋体" w:hAnsi="宋体" w:cs="宋体"/>
                <w:b/>
                <w:kern w:val="0"/>
                <w:sz w:val="13"/>
                <w:szCs w:val="13"/>
              </w:rPr>
            </w:pPr>
          </w:p>
        </w:tc>
        <w:tc>
          <w:tcPr>
            <w:tcW w:w="2646" w:type="dxa"/>
            <w:gridSpan w:val="4"/>
            <w:tcBorders>
              <w:top w:val="nil"/>
              <w:left w:val="nil"/>
              <w:bottom w:val="single" w:color="auto" w:sz="4" w:space="0"/>
              <w:right w:val="single" w:color="auto" w:sz="4" w:space="0"/>
            </w:tcBorders>
            <w:vAlign w:val="center"/>
          </w:tcPr>
          <w:p w14:paraId="152062D2">
            <w:pPr>
              <w:widowControl/>
              <w:jc w:val="center"/>
              <w:rPr>
                <w:rFonts w:hint="eastAsia" w:ascii="宋体" w:hAnsi="宋体" w:cs="宋体"/>
                <w:b/>
                <w:kern w:val="0"/>
                <w:sz w:val="13"/>
                <w:szCs w:val="13"/>
              </w:rPr>
            </w:pPr>
          </w:p>
        </w:tc>
        <w:tc>
          <w:tcPr>
            <w:tcW w:w="2227" w:type="dxa"/>
            <w:gridSpan w:val="2"/>
            <w:tcBorders>
              <w:top w:val="nil"/>
              <w:left w:val="nil"/>
              <w:bottom w:val="single" w:color="auto" w:sz="4" w:space="0"/>
              <w:right w:val="single" w:color="auto" w:sz="4" w:space="0"/>
            </w:tcBorders>
            <w:vAlign w:val="center"/>
          </w:tcPr>
          <w:p w14:paraId="167BBC07">
            <w:pPr>
              <w:widowControl/>
              <w:jc w:val="center"/>
              <w:rPr>
                <w:rFonts w:hint="eastAsia" w:ascii="宋体" w:hAnsi="宋体" w:cs="宋体"/>
                <w:b/>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23E912B0">
            <w:pPr>
              <w:widowControl/>
              <w:jc w:val="center"/>
              <w:rPr>
                <w:rFonts w:hint="eastAsia" w:ascii="Wingdings 2" w:hAnsi="Wingdings 2" w:cs="宋体"/>
                <w:b/>
                <w:kern w:val="0"/>
                <w:sz w:val="13"/>
                <w:szCs w:val="13"/>
              </w:rPr>
            </w:pPr>
          </w:p>
        </w:tc>
      </w:tr>
      <w:tr w14:paraId="2203232D">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7CE47E11">
            <w:pPr>
              <w:widowControl/>
              <w:jc w:val="center"/>
              <w:rPr>
                <w:rFonts w:hint="eastAsia" w:ascii="宋体" w:hAnsi="宋体" w:cs="宋体"/>
                <w:b/>
                <w:kern w:val="0"/>
                <w:sz w:val="13"/>
                <w:szCs w:val="13"/>
              </w:rPr>
            </w:pPr>
            <w:r>
              <w:rPr>
                <w:rFonts w:hint="eastAsia" w:ascii="宋体" w:hAnsi="宋体" w:cs="宋体"/>
                <w:b/>
                <w:kern w:val="0"/>
                <w:sz w:val="13"/>
                <w:szCs w:val="13"/>
              </w:rPr>
              <w:t>3</w:t>
            </w:r>
          </w:p>
        </w:tc>
        <w:tc>
          <w:tcPr>
            <w:tcW w:w="1367" w:type="dxa"/>
            <w:gridSpan w:val="3"/>
            <w:tcBorders>
              <w:top w:val="nil"/>
              <w:left w:val="single" w:color="auto" w:sz="4" w:space="0"/>
              <w:bottom w:val="single" w:color="auto" w:sz="4" w:space="0"/>
              <w:right w:val="single" w:color="auto" w:sz="4" w:space="0"/>
            </w:tcBorders>
            <w:vAlign w:val="center"/>
          </w:tcPr>
          <w:p w14:paraId="64C541BE">
            <w:pPr>
              <w:widowControl/>
              <w:jc w:val="center"/>
              <w:rPr>
                <w:rFonts w:hint="eastAsia" w:ascii="宋体" w:hAnsi="宋体" w:cs="宋体"/>
                <w:b/>
                <w:kern w:val="0"/>
                <w:sz w:val="13"/>
                <w:szCs w:val="13"/>
              </w:rPr>
            </w:pPr>
          </w:p>
        </w:tc>
        <w:tc>
          <w:tcPr>
            <w:tcW w:w="2646" w:type="dxa"/>
            <w:gridSpan w:val="4"/>
            <w:tcBorders>
              <w:top w:val="nil"/>
              <w:left w:val="nil"/>
              <w:bottom w:val="single" w:color="auto" w:sz="4" w:space="0"/>
              <w:right w:val="single" w:color="auto" w:sz="4" w:space="0"/>
            </w:tcBorders>
            <w:vAlign w:val="center"/>
          </w:tcPr>
          <w:p w14:paraId="7E7801B1">
            <w:pPr>
              <w:widowControl/>
              <w:jc w:val="center"/>
              <w:rPr>
                <w:rFonts w:hint="eastAsia" w:ascii="宋体" w:hAnsi="宋体" w:cs="宋体"/>
                <w:b/>
                <w:kern w:val="0"/>
                <w:sz w:val="13"/>
                <w:szCs w:val="13"/>
              </w:rPr>
            </w:pPr>
          </w:p>
        </w:tc>
        <w:tc>
          <w:tcPr>
            <w:tcW w:w="2227" w:type="dxa"/>
            <w:gridSpan w:val="2"/>
            <w:tcBorders>
              <w:top w:val="nil"/>
              <w:left w:val="nil"/>
              <w:bottom w:val="single" w:color="auto" w:sz="4" w:space="0"/>
              <w:right w:val="single" w:color="auto" w:sz="4" w:space="0"/>
            </w:tcBorders>
            <w:vAlign w:val="center"/>
          </w:tcPr>
          <w:p w14:paraId="5CE5E42D">
            <w:pPr>
              <w:widowControl/>
              <w:jc w:val="center"/>
              <w:rPr>
                <w:rFonts w:hint="eastAsia" w:ascii="宋体" w:hAnsi="宋体" w:cs="宋体"/>
                <w:b/>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7A6F7C5E">
            <w:pPr>
              <w:widowControl/>
              <w:jc w:val="center"/>
              <w:rPr>
                <w:rFonts w:hint="eastAsia" w:ascii="Wingdings 2" w:hAnsi="Wingdings 2" w:cs="宋体"/>
                <w:b/>
                <w:kern w:val="0"/>
                <w:sz w:val="13"/>
                <w:szCs w:val="13"/>
              </w:rPr>
            </w:pPr>
          </w:p>
        </w:tc>
      </w:tr>
      <w:tr w14:paraId="6A5F34B6">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6D694718">
            <w:pPr>
              <w:widowControl/>
              <w:jc w:val="center"/>
              <w:rPr>
                <w:rFonts w:hint="eastAsia" w:ascii="宋体" w:hAnsi="宋体" w:cs="宋体"/>
                <w:b/>
                <w:kern w:val="0"/>
                <w:sz w:val="13"/>
                <w:szCs w:val="13"/>
              </w:rPr>
            </w:pPr>
            <w:r>
              <w:rPr>
                <w:rFonts w:hint="eastAsia" w:ascii="宋体" w:hAnsi="宋体" w:cs="宋体"/>
                <w:b/>
                <w:kern w:val="0"/>
                <w:sz w:val="13"/>
                <w:szCs w:val="13"/>
              </w:rPr>
              <w:t>4</w:t>
            </w:r>
          </w:p>
        </w:tc>
        <w:tc>
          <w:tcPr>
            <w:tcW w:w="1367" w:type="dxa"/>
            <w:gridSpan w:val="3"/>
            <w:tcBorders>
              <w:top w:val="nil"/>
              <w:left w:val="single" w:color="auto" w:sz="4" w:space="0"/>
              <w:bottom w:val="single" w:color="auto" w:sz="4" w:space="0"/>
              <w:right w:val="single" w:color="auto" w:sz="4" w:space="0"/>
            </w:tcBorders>
            <w:vAlign w:val="center"/>
          </w:tcPr>
          <w:p w14:paraId="7AD94413">
            <w:pPr>
              <w:widowControl/>
              <w:jc w:val="center"/>
              <w:rPr>
                <w:rFonts w:hint="eastAsia" w:ascii="宋体" w:hAnsi="宋体" w:cs="宋体"/>
                <w:b/>
                <w:kern w:val="0"/>
                <w:sz w:val="13"/>
                <w:szCs w:val="13"/>
              </w:rPr>
            </w:pPr>
          </w:p>
        </w:tc>
        <w:tc>
          <w:tcPr>
            <w:tcW w:w="2646" w:type="dxa"/>
            <w:gridSpan w:val="4"/>
            <w:tcBorders>
              <w:top w:val="nil"/>
              <w:left w:val="nil"/>
              <w:bottom w:val="single" w:color="auto" w:sz="4" w:space="0"/>
              <w:right w:val="single" w:color="auto" w:sz="4" w:space="0"/>
            </w:tcBorders>
            <w:vAlign w:val="center"/>
          </w:tcPr>
          <w:p w14:paraId="7C157D84">
            <w:pPr>
              <w:widowControl/>
              <w:jc w:val="center"/>
              <w:rPr>
                <w:rFonts w:hint="eastAsia" w:ascii="宋体" w:hAnsi="宋体" w:cs="宋体"/>
                <w:b/>
                <w:kern w:val="0"/>
                <w:sz w:val="13"/>
                <w:szCs w:val="13"/>
              </w:rPr>
            </w:pPr>
          </w:p>
        </w:tc>
        <w:tc>
          <w:tcPr>
            <w:tcW w:w="2227" w:type="dxa"/>
            <w:gridSpan w:val="2"/>
            <w:tcBorders>
              <w:top w:val="nil"/>
              <w:left w:val="nil"/>
              <w:bottom w:val="single" w:color="auto" w:sz="4" w:space="0"/>
              <w:right w:val="single" w:color="auto" w:sz="4" w:space="0"/>
            </w:tcBorders>
            <w:vAlign w:val="center"/>
          </w:tcPr>
          <w:p w14:paraId="5F7D3174">
            <w:pPr>
              <w:widowControl/>
              <w:jc w:val="center"/>
              <w:rPr>
                <w:rFonts w:hint="eastAsia" w:ascii="宋体" w:hAnsi="宋体" w:cs="宋体"/>
                <w:b/>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60DF1CC2">
            <w:pPr>
              <w:widowControl/>
              <w:jc w:val="center"/>
              <w:rPr>
                <w:rFonts w:hint="eastAsia" w:ascii="Wingdings 2" w:hAnsi="Wingdings 2" w:cs="宋体"/>
                <w:b/>
                <w:kern w:val="0"/>
                <w:sz w:val="13"/>
                <w:szCs w:val="13"/>
              </w:rPr>
            </w:pPr>
          </w:p>
        </w:tc>
      </w:tr>
      <w:tr w14:paraId="38B17270">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61761C15">
            <w:pPr>
              <w:widowControl/>
              <w:jc w:val="center"/>
              <w:rPr>
                <w:rFonts w:hint="eastAsia" w:ascii="宋体" w:hAnsi="宋体" w:cs="宋体"/>
                <w:b/>
                <w:kern w:val="0"/>
                <w:sz w:val="13"/>
                <w:szCs w:val="13"/>
              </w:rPr>
            </w:pPr>
            <w:r>
              <w:rPr>
                <w:rFonts w:hint="eastAsia" w:ascii="宋体" w:hAnsi="宋体" w:cs="宋体"/>
                <w:b/>
                <w:kern w:val="0"/>
                <w:sz w:val="13"/>
                <w:szCs w:val="13"/>
              </w:rPr>
              <w:t>5</w:t>
            </w:r>
          </w:p>
        </w:tc>
        <w:tc>
          <w:tcPr>
            <w:tcW w:w="1367" w:type="dxa"/>
            <w:gridSpan w:val="3"/>
            <w:tcBorders>
              <w:top w:val="nil"/>
              <w:left w:val="single" w:color="auto" w:sz="4" w:space="0"/>
              <w:bottom w:val="single" w:color="auto" w:sz="4" w:space="0"/>
              <w:right w:val="single" w:color="auto" w:sz="4" w:space="0"/>
            </w:tcBorders>
            <w:vAlign w:val="center"/>
          </w:tcPr>
          <w:p w14:paraId="0B203609">
            <w:pPr>
              <w:widowControl/>
              <w:jc w:val="center"/>
              <w:rPr>
                <w:rFonts w:hint="eastAsia" w:ascii="宋体" w:hAnsi="宋体" w:cs="宋体"/>
                <w:b/>
                <w:kern w:val="0"/>
                <w:sz w:val="13"/>
                <w:szCs w:val="13"/>
              </w:rPr>
            </w:pPr>
          </w:p>
        </w:tc>
        <w:tc>
          <w:tcPr>
            <w:tcW w:w="2646" w:type="dxa"/>
            <w:gridSpan w:val="4"/>
            <w:tcBorders>
              <w:top w:val="nil"/>
              <w:left w:val="nil"/>
              <w:bottom w:val="single" w:color="auto" w:sz="4" w:space="0"/>
              <w:right w:val="single" w:color="auto" w:sz="4" w:space="0"/>
            </w:tcBorders>
            <w:vAlign w:val="center"/>
          </w:tcPr>
          <w:p w14:paraId="6DC5BA07">
            <w:pPr>
              <w:widowControl/>
              <w:jc w:val="center"/>
              <w:rPr>
                <w:rFonts w:hint="eastAsia" w:ascii="宋体" w:hAnsi="宋体" w:cs="宋体"/>
                <w:b/>
                <w:kern w:val="0"/>
                <w:sz w:val="13"/>
                <w:szCs w:val="13"/>
              </w:rPr>
            </w:pPr>
          </w:p>
        </w:tc>
        <w:tc>
          <w:tcPr>
            <w:tcW w:w="2227" w:type="dxa"/>
            <w:gridSpan w:val="2"/>
            <w:tcBorders>
              <w:top w:val="nil"/>
              <w:left w:val="nil"/>
              <w:bottom w:val="single" w:color="auto" w:sz="4" w:space="0"/>
              <w:right w:val="single" w:color="auto" w:sz="4" w:space="0"/>
            </w:tcBorders>
            <w:vAlign w:val="center"/>
          </w:tcPr>
          <w:p w14:paraId="557E98AD">
            <w:pPr>
              <w:widowControl/>
              <w:jc w:val="center"/>
              <w:rPr>
                <w:rFonts w:hint="eastAsia" w:ascii="宋体" w:hAnsi="宋体" w:cs="宋体"/>
                <w:b/>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74B401AE">
            <w:pPr>
              <w:widowControl/>
              <w:jc w:val="center"/>
              <w:rPr>
                <w:rFonts w:hint="eastAsia" w:ascii="Wingdings 2" w:hAnsi="Wingdings 2" w:cs="宋体"/>
                <w:b/>
                <w:kern w:val="0"/>
                <w:sz w:val="13"/>
                <w:szCs w:val="13"/>
              </w:rPr>
            </w:pPr>
          </w:p>
        </w:tc>
      </w:tr>
      <w:tr w14:paraId="6BACFCE3">
        <w:tblPrEx>
          <w:tblCellMar>
            <w:top w:w="0" w:type="dxa"/>
            <w:left w:w="108" w:type="dxa"/>
            <w:bottom w:w="0" w:type="dxa"/>
            <w:right w:w="108" w:type="dxa"/>
          </w:tblCellMar>
        </w:tblPrEx>
        <w:trPr>
          <w:trHeight w:val="90" w:hRule="atLeast"/>
          <w:jc w:val="center"/>
        </w:trPr>
        <w:tc>
          <w:tcPr>
            <w:tcW w:w="9742" w:type="dxa"/>
            <w:gridSpan w:val="14"/>
            <w:tcBorders>
              <w:top w:val="single" w:color="auto" w:sz="4" w:space="0"/>
              <w:left w:val="single" w:color="auto" w:sz="4" w:space="0"/>
              <w:bottom w:val="single" w:color="auto" w:sz="4" w:space="0"/>
              <w:right w:val="single" w:color="auto" w:sz="4" w:space="0"/>
            </w:tcBorders>
            <w:vAlign w:val="center"/>
          </w:tcPr>
          <w:p w14:paraId="0A8000D7">
            <w:pPr>
              <w:widowControl/>
              <w:jc w:val="center"/>
              <w:rPr>
                <w:rFonts w:hint="eastAsia" w:ascii="宋体" w:hAnsi="宋体" w:cs="宋体"/>
                <w:b/>
                <w:bCs/>
                <w:kern w:val="0"/>
                <w:sz w:val="13"/>
                <w:szCs w:val="13"/>
              </w:rPr>
            </w:pPr>
            <w:r>
              <w:rPr>
                <w:rFonts w:hint="eastAsia" w:ascii="宋体" w:hAnsi="宋体" w:cs="宋体"/>
                <w:b/>
                <w:bCs/>
                <w:kern w:val="0"/>
                <w:sz w:val="13"/>
                <w:szCs w:val="13"/>
              </w:rPr>
              <w:t>服务成果交付验收清单</w:t>
            </w:r>
          </w:p>
        </w:tc>
      </w:tr>
      <w:tr w14:paraId="7545C095">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666E86ED">
            <w:pPr>
              <w:widowControl/>
              <w:jc w:val="center"/>
              <w:rPr>
                <w:rFonts w:hint="eastAsia" w:ascii="宋体" w:hAnsi="宋体" w:cs="宋体"/>
                <w:b/>
                <w:bCs/>
                <w:kern w:val="0"/>
                <w:sz w:val="13"/>
                <w:szCs w:val="13"/>
              </w:rPr>
            </w:pPr>
            <w:r>
              <w:rPr>
                <w:rFonts w:hint="eastAsia" w:ascii="宋体" w:hAnsi="宋体" w:cs="宋体"/>
                <w:b/>
                <w:bCs/>
                <w:kern w:val="0"/>
                <w:sz w:val="13"/>
                <w:szCs w:val="13"/>
              </w:rPr>
              <w:t>序号</w:t>
            </w:r>
          </w:p>
        </w:tc>
        <w:tc>
          <w:tcPr>
            <w:tcW w:w="1367" w:type="dxa"/>
            <w:gridSpan w:val="3"/>
            <w:tcBorders>
              <w:top w:val="nil"/>
              <w:left w:val="nil"/>
              <w:bottom w:val="single" w:color="auto" w:sz="4" w:space="0"/>
              <w:right w:val="single" w:color="auto" w:sz="4" w:space="0"/>
            </w:tcBorders>
            <w:vAlign w:val="center"/>
          </w:tcPr>
          <w:p w14:paraId="393B12AE">
            <w:pPr>
              <w:widowControl/>
              <w:jc w:val="center"/>
              <w:rPr>
                <w:rFonts w:hint="eastAsia" w:ascii="宋体" w:hAnsi="宋体" w:cs="宋体"/>
                <w:b/>
                <w:bCs/>
                <w:kern w:val="0"/>
                <w:sz w:val="13"/>
                <w:szCs w:val="13"/>
              </w:rPr>
            </w:pPr>
            <w:r>
              <w:rPr>
                <w:rFonts w:hint="eastAsia" w:ascii="宋体" w:hAnsi="宋体" w:cs="宋体"/>
                <w:b/>
                <w:bCs/>
                <w:kern w:val="0"/>
                <w:sz w:val="13"/>
                <w:szCs w:val="13"/>
              </w:rPr>
              <w:t>项目名称</w:t>
            </w:r>
          </w:p>
        </w:tc>
        <w:tc>
          <w:tcPr>
            <w:tcW w:w="2079" w:type="dxa"/>
            <w:gridSpan w:val="2"/>
            <w:tcBorders>
              <w:top w:val="nil"/>
              <w:left w:val="nil"/>
              <w:bottom w:val="single" w:color="auto" w:sz="4" w:space="0"/>
              <w:right w:val="single" w:color="auto" w:sz="4" w:space="0"/>
            </w:tcBorders>
            <w:vAlign w:val="center"/>
          </w:tcPr>
          <w:p w14:paraId="2A487C39">
            <w:pPr>
              <w:widowControl/>
              <w:jc w:val="center"/>
              <w:rPr>
                <w:rFonts w:hint="eastAsia" w:ascii="宋体" w:hAnsi="宋体" w:cs="宋体"/>
                <w:b/>
                <w:bCs/>
                <w:kern w:val="0"/>
                <w:sz w:val="13"/>
                <w:szCs w:val="13"/>
              </w:rPr>
            </w:pPr>
            <w:r>
              <w:rPr>
                <w:rFonts w:hint="eastAsia" w:ascii="宋体" w:hAnsi="宋体" w:cs="宋体"/>
                <w:b/>
                <w:bCs/>
                <w:kern w:val="0"/>
                <w:sz w:val="13"/>
                <w:szCs w:val="13"/>
              </w:rPr>
              <w:t>具体要求</w:t>
            </w:r>
          </w:p>
        </w:tc>
        <w:tc>
          <w:tcPr>
            <w:tcW w:w="567" w:type="dxa"/>
            <w:gridSpan w:val="2"/>
            <w:tcBorders>
              <w:top w:val="nil"/>
              <w:left w:val="nil"/>
              <w:bottom w:val="single" w:color="auto" w:sz="4" w:space="0"/>
              <w:right w:val="single" w:color="auto" w:sz="4" w:space="0"/>
            </w:tcBorders>
            <w:vAlign w:val="center"/>
          </w:tcPr>
          <w:p w14:paraId="39D25679">
            <w:pPr>
              <w:widowControl/>
              <w:jc w:val="center"/>
              <w:rPr>
                <w:rFonts w:hint="eastAsia" w:ascii="宋体" w:hAnsi="宋体" w:cs="宋体"/>
                <w:b/>
                <w:bCs/>
                <w:kern w:val="0"/>
                <w:sz w:val="13"/>
                <w:szCs w:val="13"/>
              </w:rPr>
            </w:pPr>
            <w:r>
              <w:rPr>
                <w:rFonts w:hint="eastAsia" w:ascii="宋体" w:hAnsi="宋体" w:cs="宋体"/>
                <w:b/>
                <w:bCs/>
                <w:kern w:val="0"/>
                <w:sz w:val="13"/>
                <w:szCs w:val="13"/>
              </w:rPr>
              <w:t>单位</w:t>
            </w:r>
          </w:p>
        </w:tc>
        <w:tc>
          <w:tcPr>
            <w:tcW w:w="571" w:type="dxa"/>
            <w:tcBorders>
              <w:top w:val="nil"/>
              <w:left w:val="nil"/>
              <w:bottom w:val="single" w:color="auto" w:sz="4" w:space="0"/>
              <w:right w:val="single" w:color="auto" w:sz="4" w:space="0"/>
            </w:tcBorders>
            <w:vAlign w:val="center"/>
          </w:tcPr>
          <w:p w14:paraId="554C2989">
            <w:pPr>
              <w:widowControl/>
              <w:jc w:val="center"/>
              <w:rPr>
                <w:rFonts w:hint="eastAsia" w:ascii="宋体" w:hAnsi="宋体" w:cs="宋体"/>
                <w:b/>
                <w:bCs/>
                <w:kern w:val="0"/>
                <w:sz w:val="13"/>
                <w:szCs w:val="13"/>
              </w:rPr>
            </w:pPr>
            <w:r>
              <w:rPr>
                <w:rFonts w:hint="eastAsia" w:ascii="宋体" w:hAnsi="宋体" w:cs="宋体"/>
                <w:b/>
                <w:bCs/>
                <w:kern w:val="0"/>
                <w:sz w:val="13"/>
                <w:szCs w:val="13"/>
              </w:rPr>
              <w:t>数量</w:t>
            </w:r>
          </w:p>
        </w:tc>
        <w:tc>
          <w:tcPr>
            <w:tcW w:w="1656" w:type="dxa"/>
            <w:tcBorders>
              <w:top w:val="nil"/>
              <w:left w:val="nil"/>
              <w:bottom w:val="single" w:color="auto" w:sz="4" w:space="0"/>
              <w:right w:val="single" w:color="auto" w:sz="4" w:space="0"/>
            </w:tcBorders>
            <w:vAlign w:val="center"/>
          </w:tcPr>
          <w:p w14:paraId="65E254D8">
            <w:pPr>
              <w:widowControl/>
              <w:jc w:val="center"/>
              <w:rPr>
                <w:rFonts w:hint="eastAsia" w:ascii="宋体" w:hAnsi="宋体" w:cs="宋体"/>
                <w:b/>
                <w:bCs/>
                <w:kern w:val="0"/>
                <w:sz w:val="13"/>
                <w:szCs w:val="13"/>
              </w:rPr>
            </w:pPr>
            <w:r>
              <w:rPr>
                <w:rFonts w:hint="eastAsia" w:ascii="宋体" w:hAnsi="宋体" w:cs="宋体"/>
                <w:b/>
                <w:bCs/>
                <w:kern w:val="0"/>
                <w:sz w:val="13"/>
                <w:szCs w:val="13"/>
              </w:rPr>
              <w:t>小计金额</w:t>
            </w:r>
            <w:r>
              <w:rPr>
                <w:rFonts w:hint="eastAsia" w:ascii="宋体" w:hAnsi="宋体" w:cs="宋体"/>
                <w:b/>
                <w:kern w:val="0"/>
                <w:sz w:val="13"/>
                <w:szCs w:val="13"/>
              </w:rPr>
              <w:t>（元）</w:t>
            </w:r>
          </w:p>
        </w:tc>
        <w:tc>
          <w:tcPr>
            <w:tcW w:w="3024" w:type="dxa"/>
            <w:gridSpan w:val="4"/>
            <w:tcBorders>
              <w:top w:val="single" w:color="auto" w:sz="4" w:space="0"/>
              <w:left w:val="nil"/>
              <w:bottom w:val="single" w:color="auto" w:sz="4" w:space="0"/>
              <w:right w:val="single" w:color="000000" w:sz="4" w:space="0"/>
            </w:tcBorders>
            <w:vAlign w:val="center"/>
          </w:tcPr>
          <w:p w14:paraId="36DDC7C6">
            <w:pPr>
              <w:widowControl/>
              <w:jc w:val="center"/>
              <w:rPr>
                <w:rFonts w:hint="eastAsia" w:ascii="宋体" w:hAnsi="宋体" w:cs="宋体"/>
                <w:b/>
                <w:bCs/>
                <w:kern w:val="0"/>
                <w:sz w:val="13"/>
                <w:szCs w:val="13"/>
              </w:rPr>
            </w:pPr>
            <w:r>
              <w:rPr>
                <w:rFonts w:hint="eastAsia" w:ascii="宋体" w:hAnsi="宋体" w:cs="宋体"/>
                <w:b/>
                <w:bCs/>
                <w:kern w:val="0"/>
                <w:sz w:val="13"/>
                <w:szCs w:val="13"/>
              </w:rPr>
              <w:t>备注（项目联合验收不合格意见）</w:t>
            </w:r>
          </w:p>
        </w:tc>
      </w:tr>
      <w:tr w14:paraId="6E5DE472">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0FFA032D">
            <w:pPr>
              <w:widowControl/>
              <w:jc w:val="center"/>
              <w:rPr>
                <w:rFonts w:hint="eastAsia" w:ascii="宋体" w:hAnsi="宋体" w:cs="宋体"/>
                <w:kern w:val="0"/>
                <w:sz w:val="13"/>
                <w:szCs w:val="13"/>
              </w:rPr>
            </w:pPr>
            <w:r>
              <w:rPr>
                <w:rFonts w:hint="eastAsia" w:ascii="宋体" w:hAnsi="宋体" w:cs="宋体"/>
                <w:kern w:val="0"/>
                <w:sz w:val="13"/>
                <w:szCs w:val="13"/>
              </w:rPr>
              <w:t>1</w:t>
            </w:r>
          </w:p>
        </w:tc>
        <w:tc>
          <w:tcPr>
            <w:tcW w:w="1367" w:type="dxa"/>
            <w:gridSpan w:val="3"/>
            <w:tcBorders>
              <w:top w:val="nil"/>
              <w:left w:val="nil"/>
              <w:bottom w:val="single" w:color="auto" w:sz="4" w:space="0"/>
              <w:right w:val="single" w:color="auto" w:sz="4" w:space="0"/>
            </w:tcBorders>
            <w:noWrap/>
            <w:vAlign w:val="center"/>
          </w:tcPr>
          <w:p w14:paraId="05589052">
            <w:pPr>
              <w:widowControl/>
              <w:jc w:val="left"/>
              <w:rPr>
                <w:rFonts w:hint="eastAsia" w:ascii="宋体" w:hAnsi="宋体" w:cs="宋体"/>
                <w:kern w:val="0"/>
                <w:sz w:val="13"/>
                <w:szCs w:val="13"/>
              </w:rPr>
            </w:pPr>
          </w:p>
        </w:tc>
        <w:tc>
          <w:tcPr>
            <w:tcW w:w="2079" w:type="dxa"/>
            <w:gridSpan w:val="2"/>
            <w:tcBorders>
              <w:top w:val="nil"/>
              <w:left w:val="nil"/>
              <w:bottom w:val="single" w:color="auto" w:sz="4" w:space="0"/>
              <w:right w:val="single" w:color="auto" w:sz="4" w:space="0"/>
            </w:tcBorders>
            <w:noWrap/>
            <w:vAlign w:val="center"/>
          </w:tcPr>
          <w:p w14:paraId="31A54B65">
            <w:pPr>
              <w:widowControl/>
              <w:jc w:val="left"/>
              <w:rPr>
                <w:rFonts w:hint="eastAsia" w:ascii="宋体" w:hAnsi="宋体" w:cs="宋体"/>
                <w:kern w:val="0"/>
                <w:sz w:val="13"/>
                <w:szCs w:val="13"/>
              </w:rPr>
            </w:pPr>
          </w:p>
        </w:tc>
        <w:tc>
          <w:tcPr>
            <w:tcW w:w="567" w:type="dxa"/>
            <w:gridSpan w:val="2"/>
            <w:tcBorders>
              <w:top w:val="nil"/>
              <w:left w:val="nil"/>
              <w:bottom w:val="single" w:color="auto" w:sz="4" w:space="0"/>
              <w:right w:val="single" w:color="auto" w:sz="4" w:space="0"/>
            </w:tcBorders>
            <w:noWrap/>
            <w:vAlign w:val="center"/>
          </w:tcPr>
          <w:p w14:paraId="2D4A1E9C">
            <w:pPr>
              <w:widowControl/>
              <w:jc w:val="left"/>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noWrap/>
            <w:vAlign w:val="center"/>
          </w:tcPr>
          <w:p w14:paraId="0F851400">
            <w:pPr>
              <w:widowControl/>
              <w:jc w:val="left"/>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noWrap/>
            <w:vAlign w:val="center"/>
          </w:tcPr>
          <w:p w14:paraId="7F5D08DB">
            <w:pPr>
              <w:widowControl/>
              <w:jc w:val="center"/>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2F29B6FD">
            <w:pPr>
              <w:widowControl/>
              <w:rPr>
                <w:rFonts w:hint="eastAsia" w:ascii="宋体" w:hAnsi="宋体" w:cs="宋体"/>
                <w:kern w:val="0"/>
                <w:sz w:val="13"/>
                <w:szCs w:val="13"/>
              </w:rPr>
            </w:pPr>
            <w:r>
              <w:rPr>
                <w:rFonts w:hint="eastAsia" w:ascii="宋体" w:hAnsi="宋体" w:cs="宋体"/>
                <w:kern w:val="0"/>
                <w:sz w:val="13"/>
                <w:szCs w:val="13"/>
              </w:rPr>
              <w:t>□不合格，存在问题：</w:t>
            </w:r>
          </w:p>
        </w:tc>
      </w:tr>
      <w:tr w14:paraId="39CB3DF2">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2311CFC5">
            <w:pPr>
              <w:widowControl/>
              <w:jc w:val="center"/>
              <w:rPr>
                <w:rFonts w:hint="eastAsia" w:ascii="宋体" w:hAnsi="宋体" w:cs="宋体"/>
                <w:kern w:val="0"/>
                <w:sz w:val="13"/>
                <w:szCs w:val="13"/>
              </w:rPr>
            </w:pPr>
            <w:r>
              <w:rPr>
                <w:rFonts w:hint="eastAsia" w:ascii="宋体" w:hAnsi="宋体" w:cs="宋体"/>
                <w:kern w:val="0"/>
                <w:sz w:val="13"/>
                <w:szCs w:val="13"/>
              </w:rPr>
              <w:t>2</w:t>
            </w:r>
          </w:p>
        </w:tc>
        <w:tc>
          <w:tcPr>
            <w:tcW w:w="1367" w:type="dxa"/>
            <w:gridSpan w:val="3"/>
            <w:tcBorders>
              <w:top w:val="nil"/>
              <w:left w:val="nil"/>
              <w:bottom w:val="single" w:color="auto" w:sz="4" w:space="0"/>
              <w:right w:val="single" w:color="auto" w:sz="4" w:space="0"/>
            </w:tcBorders>
            <w:vAlign w:val="center"/>
          </w:tcPr>
          <w:p w14:paraId="7D5C70D6">
            <w:pPr>
              <w:widowControl/>
              <w:jc w:val="left"/>
              <w:rPr>
                <w:rFonts w:hint="eastAsia" w:ascii="宋体" w:hAnsi="宋体" w:cs="宋体"/>
                <w:kern w:val="0"/>
                <w:sz w:val="13"/>
                <w:szCs w:val="13"/>
              </w:rPr>
            </w:pPr>
          </w:p>
        </w:tc>
        <w:tc>
          <w:tcPr>
            <w:tcW w:w="2079" w:type="dxa"/>
            <w:gridSpan w:val="2"/>
            <w:tcBorders>
              <w:top w:val="nil"/>
              <w:left w:val="nil"/>
              <w:bottom w:val="single" w:color="auto" w:sz="4" w:space="0"/>
              <w:right w:val="single" w:color="auto" w:sz="4" w:space="0"/>
            </w:tcBorders>
            <w:noWrap/>
            <w:vAlign w:val="center"/>
          </w:tcPr>
          <w:p w14:paraId="5E61AB64">
            <w:pPr>
              <w:widowControl/>
              <w:jc w:val="left"/>
              <w:rPr>
                <w:rFonts w:hint="eastAsia" w:ascii="宋体" w:hAnsi="宋体" w:cs="宋体"/>
                <w:kern w:val="0"/>
                <w:sz w:val="13"/>
                <w:szCs w:val="13"/>
              </w:rPr>
            </w:pPr>
          </w:p>
        </w:tc>
        <w:tc>
          <w:tcPr>
            <w:tcW w:w="567" w:type="dxa"/>
            <w:gridSpan w:val="2"/>
            <w:tcBorders>
              <w:top w:val="nil"/>
              <w:left w:val="nil"/>
              <w:bottom w:val="single" w:color="auto" w:sz="4" w:space="0"/>
              <w:right w:val="single" w:color="auto" w:sz="4" w:space="0"/>
            </w:tcBorders>
            <w:vAlign w:val="center"/>
          </w:tcPr>
          <w:p w14:paraId="63F8F9A9">
            <w:pPr>
              <w:widowControl/>
              <w:jc w:val="center"/>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vAlign w:val="center"/>
          </w:tcPr>
          <w:p w14:paraId="618EBC88">
            <w:pPr>
              <w:widowControl/>
              <w:jc w:val="center"/>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vAlign w:val="center"/>
          </w:tcPr>
          <w:p w14:paraId="3BE39C13">
            <w:pPr>
              <w:widowControl/>
              <w:jc w:val="center"/>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25E7699C">
            <w:pPr>
              <w:widowControl/>
              <w:jc w:val="left"/>
              <w:rPr>
                <w:rFonts w:hint="eastAsia" w:ascii="宋体" w:hAnsi="宋体" w:cs="宋体"/>
                <w:kern w:val="0"/>
                <w:sz w:val="13"/>
                <w:szCs w:val="13"/>
              </w:rPr>
            </w:pPr>
            <w:r>
              <w:rPr>
                <w:rFonts w:hint="eastAsia" w:ascii="宋体" w:hAnsi="宋体" w:cs="宋体"/>
                <w:kern w:val="0"/>
                <w:sz w:val="13"/>
                <w:szCs w:val="13"/>
              </w:rPr>
              <w:t>□不合格，存在问题：</w:t>
            </w:r>
          </w:p>
        </w:tc>
      </w:tr>
      <w:tr w14:paraId="554000E2">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45143033">
            <w:pPr>
              <w:widowControl/>
              <w:jc w:val="center"/>
              <w:rPr>
                <w:rFonts w:hint="eastAsia" w:ascii="宋体" w:hAnsi="宋体" w:cs="宋体"/>
                <w:kern w:val="0"/>
                <w:sz w:val="13"/>
                <w:szCs w:val="13"/>
              </w:rPr>
            </w:pPr>
            <w:r>
              <w:rPr>
                <w:rFonts w:hint="eastAsia" w:ascii="宋体" w:hAnsi="宋体" w:cs="宋体"/>
                <w:kern w:val="0"/>
                <w:sz w:val="13"/>
                <w:szCs w:val="13"/>
              </w:rPr>
              <w:t>3</w:t>
            </w:r>
          </w:p>
        </w:tc>
        <w:tc>
          <w:tcPr>
            <w:tcW w:w="1367" w:type="dxa"/>
            <w:gridSpan w:val="3"/>
            <w:tcBorders>
              <w:top w:val="nil"/>
              <w:left w:val="nil"/>
              <w:bottom w:val="single" w:color="auto" w:sz="4" w:space="0"/>
              <w:right w:val="single" w:color="auto" w:sz="4" w:space="0"/>
            </w:tcBorders>
            <w:vAlign w:val="center"/>
          </w:tcPr>
          <w:p w14:paraId="3289F2B7">
            <w:pPr>
              <w:widowControl/>
              <w:jc w:val="left"/>
              <w:rPr>
                <w:rFonts w:hint="eastAsia" w:ascii="宋体" w:hAnsi="宋体" w:cs="宋体"/>
                <w:kern w:val="0"/>
                <w:sz w:val="13"/>
                <w:szCs w:val="13"/>
              </w:rPr>
            </w:pPr>
          </w:p>
        </w:tc>
        <w:tc>
          <w:tcPr>
            <w:tcW w:w="2079" w:type="dxa"/>
            <w:gridSpan w:val="2"/>
            <w:tcBorders>
              <w:top w:val="nil"/>
              <w:left w:val="nil"/>
              <w:bottom w:val="single" w:color="auto" w:sz="4" w:space="0"/>
              <w:right w:val="single" w:color="auto" w:sz="4" w:space="0"/>
            </w:tcBorders>
            <w:noWrap/>
            <w:vAlign w:val="center"/>
          </w:tcPr>
          <w:p w14:paraId="71311651">
            <w:pPr>
              <w:widowControl/>
              <w:jc w:val="left"/>
              <w:rPr>
                <w:rFonts w:hint="eastAsia" w:ascii="宋体" w:hAnsi="宋体" w:cs="宋体"/>
                <w:kern w:val="0"/>
                <w:sz w:val="13"/>
                <w:szCs w:val="13"/>
              </w:rPr>
            </w:pPr>
          </w:p>
        </w:tc>
        <w:tc>
          <w:tcPr>
            <w:tcW w:w="567" w:type="dxa"/>
            <w:gridSpan w:val="2"/>
            <w:tcBorders>
              <w:top w:val="nil"/>
              <w:left w:val="nil"/>
              <w:bottom w:val="single" w:color="auto" w:sz="4" w:space="0"/>
              <w:right w:val="single" w:color="auto" w:sz="4" w:space="0"/>
            </w:tcBorders>
            <w:vAlign w:val="center"/>
          </w:tcPr>
          <w:p w14:paraId="03321857">
            <w:pPr>
              <w:widowControl/>
              <w:jc w:val="center"/>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vAlign w:val="center"/>
          </w:tcPr>
          <w:p w14:paraId="33DC7F46">
            <w:pPr>
              <w:widowControl/>
              <w:jc w:val="center"/>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vAlign w:val="center"/>
          </w:tcPr>
          <w:p w14:paraId="2D0B66B7">
            <w:pPr>
              <w:widowControl/>
              <w:jc w:val="center"/>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2970537F">
            <w:pPr>
              <w:widowControl/>
              <w:jc w:val="left"/>
              <w:rPr>
                <w:rFonts w:hint="eastAsia" w:ascii="宋体" w:hAnsi="宋体" w:cs="宋体"/>
                <w:kern w:val="0"/>
                <w:sz w:val="13"/>
                <w:szCs w:val="13"/>
              </w:rPr>
            </w:pPr>
            <w:r>
              <w:rPr>
                <w:rFonts w:hint="eastAsia" w:ascii="宋体" w:hAnsi="宋体" w:cs="宋体"/>
                <w:kern w:val="0"/>
                <w:sz w:val="13"/>
                <w:szCs w:val="13"/>
              </w:rPr>
              <w:t>□不合格，存在问题：</w:t>
            </w:r>
          </w:p>
        </w:tc>
      </w:tr>
      <w:tr w14:paraId="309C677D">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136EBE76">
            <w:pPr>
              <w:widowControl/>
              <w:jc w:val="center"/>
              <w:rPr>
                <w:rFonts w:hint="eastAsia" w:ascii="宋体" w:hAnsi="宋体" w:cs="宋体"/>
                <w:kern w:val="0"/>
                <w:sz w:val="13"/>
                <w:szCs w:val="13"/>
              </w:rPr>
            </w:pPr>
            <w:r>
              <w:rPr>
                <w:rFonts w:hint="eastAsia" w:ascii="宋体" w:hAnsi="宋体" w:cs="宋体"/>
                <w:kern w:val="0"/>
                <w:sz w:val="13"/>
                <w:szCs w:val="13"/>
              </w:rPr>
              <w:t>4</w:t>
            </w:r>
          </w:p>
        </w:tc>
        <w:tc>
          <w:tcPr>
            <w:tcW w:w="1367" w:type="dxa"/>
            <w:gridSpan w:val="3"/>
            <w:tcBorders>
              <w:top w:val="nil"/>
              <w:left w:val="nil"/>
              <w:bottom w:val="single" w:color="auto" w:sz="4" w:space="0"/>
              <w:right w:val="single" w:color="auto" w:sz="4" w:space="0"/>
            </w:tcBorders>
            <w:vAlign w:val="center"/>
          </w:tcPr>
          <w:p w14:paraId="1A8D7EF9">
            <w:pPr>
              <w:widowControl/>
              <w:jc w:val="left"/>
              <w:rPr>
                <w:rFonts w:hint="eastAsia" w:ascii="宋体" w:hAnsi="宋体" w:cs="宋体"/>
                <w:kern w:val="0"/>
                <w:sz w:val="13"/>
                <w:szCs w:val="13"/>
              </w:rPr>
            </w:pPr>
          </w:p>
        </w:tc>
        <w:tc>
          <w:tcPr>
            <w:tcW w:w="2079" w:type="dxa"/>
            <w:gridSpan w:val="2"/>
            <w:tcBorders>
              <w:top w:val="nil"/>
              <w:left w:val="nil"/>
              <w:bottom w:val="single" w:color="auto" w:sz="4" w:space="0"/>
              <w:right w:val="single" w:color="auto" w:sz="4" w:space="0"/>
            </w:tcBorders>
            <w:noWrap/>
            <w:vAlign w:val="center"/>
          </w:tcPr>
          <w:p w14:paraId="414CE296">
            <w:pPr>
              <w:widowControl/>
              <w:jc w:val="left"/>
              <w:rPr>
                <w:rFonts w:hint="eastAsia" w:ascii="宋体" w:hAnsi="宋体" w:cs="宋体"/>
                <w:kern w:val="0"/>
                <w:sz w:val="13"/>
                <w:szCs w:val="13"/>
              </w:rPr>
            </w:pPr>
          </w:p>
        </w:tc>
        <w:tc>
          <w:tcPr>
            <w:tcW w:w="567" w:type="dxa"/>
            <w:gridSpan w:val="2"/>
            <w:tcBorders>
              <w:top w:val="nil"/>
              <w:left w:val="nil"/>
              <w:bottom w:val="single" w:color="auto" w:sz="4" w:space="0"/>
              <w:right w:val="single" w:color="auto" w:sz="4" w:space="0"/>
            </w:tcBorders>
            <w:vAlign w:val="center"/>
          </w:tcPr>
          <w:p w14:paraId="3D9D5CF3">
            <w:pPr>
              <w:widowControl/>
              <w:jc w:val="center"/>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vAlign w:val="center"/>
          </w:tcPr>
          <w:p w14:paraId="5903A28E">
            <w:pPr>
              <w:widowControl/>
              <w:jc w:val="center"/>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vAlign w:val="center"/>
          </w:tcPr>
          <w:p w14:paraId="7B7FF7FA">
            <w:pPr>
              <w:widowControl/>
              <w:jc w:val="center"/>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77591C37">
            <w:pPr>
              <w:widowControl/>
              <w:jc w:val="left"/>
              <w:rPr>
                <w:rFonts w:hint="eastAsia" w:ascii="宋体" w:hAnsi="宋体" w:cs="宋体"/>
                <w:kern w:val="0"/>
                <w:sz w:val="13"/>
                <w:szCs w:val="13"/>
              </w:rPr>
            </w:pPr>
            <w:r>
              <w:rPr>
                <w:rFonts w:hint="eastAsia" w:ascii="宋体" w:hAnsi="宋体" w:cs="宋体"/>
                <w:kern w:val="0"/>
                <w:sz w:val="13"/>
                <w:szCs w:val="13"/>
              </w:rPr>
              <w:t>□不合格，存在问题：</w:t>
            </w:r>
          </w:p>
        </w:tc>
      </w:tr>
      <w:tr w14:paraId="38B909AA">
        <w:tblPrEx>
          <w:tblCellMar>
            <w:top w:w="0" w:type="dxa"/>
            <w:left w:w="108" w:type="dxa"/>
            <w:bottom w:w="0" w:type="dxa"/>
            <w:right w:w="108" w:type="dxa"/>
          </w:tblCellMar>
        </w:tblPrEx>
        <w:trPr>
          <w:trHeight w:val="90" w:hRule="atLeast"/>
          <w:jc w:val="center"/>
        </w:trPr>
        <w:tc>
          <w:tcPr>
            <w:tcW w:w="478" w:type="dxa"/>
            <w:tcBorders>
              <w:top w:val="nil"/>
              <w:left w:val="single" w:color="auto" w:sz="4" w:space="0"/>
              <w:bottom w:val="single" w:color="auto" w:sz="4" w:space="0"/>
              <w:right w:val="single" w:color="auto" w:sz="4" w:space="0"/>
            </w:tcBorders>
            <w:vAlign w:val="center"/>
          </w:tcPr>
          <w:p w14:paraId="3EAE2951">
            <w:pPr>
              <w:widowControl/>
              <w:jc w:val="center"/>
              <w:rPr>
                <w:rFonts w:hint="eastAsia" w:ascii="宋体" w:hAnsi="宋体" w:eastAsia="宋体" w:cs="宋体"/>
                <w:kern w:val="0"/>
                <w:sz w:val="13"/>
                <w:szCs w:val="13"/>
                <w:lang w:val="en-US" w:eastAsia="zh-CN"/>
              </w:rPr>
            </w:pPr>
            <w:r>
              <w:rPr>
                <w:rFonts w:hint="eastAsia" w:ascii="宋体" w:hAnsi="宋体" w:cs="宋体"/>
                <w:kern w:val="0"/>
                <w:sz w:val="13"/>
                <w:szCs w:val="13"/>
                <w:lang w:val="en-US" w:eastAsia="zh-CN"/>
              </w:rPr>
              <w:t>5</w:t>
            </w:r>
          </w:p>
        </w:tc>
        <w:tc>
          <w:tcPr>
            <w:tcW w:w="1367" w:type="dxa"/>
            <w:gridSpan w:val="3"/>
            <w:tcBorders>
              <w:top w:val="nil"/>
              <w:left w:val="nil"/>
              <w:bottom w:val="single" w:color="auto" w:sz="4" w:space="0"/>
              <w:right w:val="single" w:color="auto" w:sz="4" w:space="0"/>
            </w:tcBorders>
            <w:vAlign w:val="center"/>
          </w:tcPr>
          <w:p w14:paraId="77FF6C4E">
            <w:pPr>
              <w:widowControl/>
              <w:jc w:val="left"/>
              <w:rPr>
                <w:rFonts w:hint="eastAsia" w:ascii="宋体" w:hAnsi="宋体" w:cs="宋体"/>
                <w:kern w:val="0"/>
                <w:sz w:val="13"/>
                <w:szCs w:val="13"/>
              </w:rPr>
            </w:pPr>
          </w:p>
        </w:tc>
        <w:tc>
          <w:tcPr>
            <w:tcW w:w="2079" w:type="dxa"/>
            <w:gridSpan w:val="2"/>
            <w:tcBorders>
              <w:top w:val="nil"/>
              <w:left w:val="nil"/>
              <w:bottom w:val="single" w:color="auto" w:sz="4" w:space="0"/>
              <w:right w:val="single" w:color="auto" w:sz="4" w:space="0"/>
            </w:tcBorders>
            <w:noWrap/>
            <w:vAlign w:val="center"/>
          </w:tcPr>
          <w:p w14:paraId="2E89DE90">
            <w:pPr>
              <w:widowControl/>
              <w:jc w:val="left"/>
              <w:rPr>
                <w:rFonts w:hint="eastAsia" w:ascii="宋体" w:hAnsi="宋体" w:cs="宋体"/>
                <w:kern w:val="0"/>
                <w:sz w:val="13"/>
                <w:szCs w:val="13"/>
              </w:rPr>
            </w:pPr>
          </w:p>
        </w:tc>
        <w:tc>
          <w:tcPr>
            <w:tcW w:w="567" w:type="dxa"/>
            <w:gridSpan w:val="2"/>
            <w:tcBorders>
              <w:top w:val="nil"/>
              <w:left w:val="nil"/>
              <w:bottom w:val="single" w:color="auto" w:sz="4" w:space="0"/>
              <w:right w:val="single" w:color="auto" w:sz="4" w:space="0"/>
            </w:tcBorders>
            <w:vAlign w:val="center"/>
          </w:tcPr>
          <w:p w14:paraId="048C2403">
            <w:pPr>
              <w:widowControl/>
              <w:jc w:val="center"/>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vAlign w:val="center"/>
          </w:tcPr>
          <w:p w14:paraId="3B00AC0D">
            <w:pPr>
              <w:widowControl/>
              <w:jc w:val="center"/>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vAlign w:val="center"/>
          </w:tcPr>
          <w:p w14:paraId="13DF4CD3">
            <w:pPr>
              <w:widowControl/>
              <w:jc w:val="center"/>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5591B248">
            <w:pPr>
              <w:widowControl/>
              <w:jc w:val="left"/>
              <w:rPr>
                <w:rFonts w:hint="eastAsia" w:ascii="宋体" w:hAnsi="宋体" w:cs="宋体"/>
                <w:kern w:val="0"/>
                <w:sz w:val="13"/>
                <w:szCs w:val="13"/>
              </w:rPr>
            </w:pPr>
            <w:r>
              <w:rPr>
                <w:rFonts w:hint="eastAsia" w:ascii="宋体" w:hAnsi="宋体" w:cs="宋体"/>
                <w:kern w:val="0"/>
                <w:sz w:val="13"/>
                <w:szCs w:val="13"/>
              </w:rPr>
              <w:t>□不合格，存在问题：</w:t>
            </w:r>
          </w:p>
        </w:tc>
      </w:tr>
      <w:tr w14:paraId="5AF9BD89">
        <w:tblPrEx>
          <w:tblCellMar>
            <w:top w:w="0" w:type="dxa"/>
            <w:left w:w="108" w:type="dxa"/>
            <w:bottom w:w="0" w:type="dxa"/>
            <w:right w:w="108" w:type="dxa"/>
          </w:tblCellMar>
        </w:tblPrEx>
        <w:trPr>
          <w:trHeight w:val="90" w:hRule="atLeast"/>
          <w:jc w:val="center"/>
        </w:trPr>
        <w:tc>
          <w:tcPr>
            <w:tcW w:w="3924" w:type="dxa"/>
            <w:gridSpan w:val="6"/>
            <w:tcBorders>
              <w:top w:val="nil"/>
              <w:left w:val="single" w:color="auto" w:sz="4" w:space="0"/>
              <w:bottom w:val="single" w:color="auto" w:sz="4" w:space="0"/>
              <w:right w:val="single" w:color="auto" w:sz="4" w:space="0"/>
            </w:tcBorders>
            <w:vAlign w:val="center"/>
          </w:tcPr>
          <w:p w14:paraId="776CBA9D">
            <w:pPr>
              <w:widowControl/>
              <w:jc w:val="center"/>
              <w:rPr>
                <w:rFonts w:hint="eastAsia" w:ascii="宋体" w:hAnsi="宋体" w:cs="宋体"/>
                <w:b/>
                <w:kern w:val="0"/>
                <w:sz w:val="13"/>
                <w:szCs w:val="13"/>
              </w:rPr>
            </w:pPr>
            <w:r>
              <w:rPr>
                <w:rFonts w:hint="eastAsia" w:ascii="宋体" w:hAnsi="宋体" w:cs="宋体"/>
                <w:b/>
                <w:kern w:val="0"/>
                <w:sz w:val="13"/>
                <w:szCs w:val="13"/>
              </w:rPr>
              <w:t>合计（元）</w:t>
            </w:r>
          </w:p>
        </w:tc>
        <w:tc>
          <w:tcPr>
            <w:tcW w:w="567" w:type="dxa"/>
            <w:gridSpan w:val="2"/>
            <w:tcBorders>
              <w:top w:val="nil"/>
              <w:left w:val="nil"/>
              <w:bottom w:val="single" w:color="auto" w:sz="4" w:space="0"/>
              <w:right w:val="single" w:color="auto" w:sz="4" w:space="0"/>
            </w:tcBorders>
            <w:vAlign w:val="center"/>
          </w:tcPr>
          <w:p w14:paraId="21401737">
            <w:pPr>
              <w:widowControl/>
              <w:jc w:val="center"/>
              <w:rPr>
                <w:rFonts w:hint="eastAsia" w:ascii="宋体" w:hAnsi="宋体" w:cs="宋体"/>
                <w:kern w:val="0"/>
                <w:sz w:val="13"/>
                <w:szCs w:val="13"/>
              </w:rPr>
            </w:pPr>
          </w:p>
        </w:tc>
        <w:tc>
          <w:tcPr>
            <w:tcW w:w="571" w:type="dxa"/>
            <w:tcBorders>
              <w:top w:val="nil"/>
              <w:left w:val="nil"/>
              <w:bottom w:val="single" w:color="auto" w:sz="4" w:space="0"/>
              <w:right w:val="single" w:color="auto" w:sz="4" w:space="0"/>
            </w:tcBorders>
            <w:vAlign w:val="center"/>
          </w:tcPr>
          <w:p w14:paraId="32C76E53">
            <w:pPr>
              <w:widowControl/>
              <w:jc w:val="center"/>
              <w:rPr>
                <w:rFonts w:hint="eastAsia" w:ascii="宋体" w:hAnsi="宋体" w:cs="宋体"/>
                <w:kern w:val="0"/>
                <w:sz w:val="13"/>
                <w:szCs w:val="13"/>
              </w:rPr>
            </w:pPr>
          </w:p>
        </w:tc>
        <w:tc>
          <w:tcPr>
            <w:tcW w:w="1656" w:type="dxa"/>
            <w:tcBorders>
              <w:top w:val="nil"/>
              <w:left w:val="nil"/>
              <w:bottom w:val="single" w:color="auto" w:sz="4" w:space="0"/>
              <w:right w:val="single" w:color="auto" w:sz="4" w:space="0"/>
            </w:tcBorders>
            <w:vAlign w:val="center"/>
          </w:tcPr>
          <w:p w14:paraId="27E03BB9">
            <w:pPr>
              <w:widowControl/>
              <w:jc w:val="right"/>
              <w:rPr>
                <w:rFonts w:hint="eastAsia" w:ascii="宋体" w:hAnsi="宋体" w:cs="宋体"/>
                <w:kern w:val="0"/>
                <w:sz w:val="13"/>
                <w:szCs w:val="13"/>
              </w:rPr>
            </w:pPr>
          </w:p>
        </w:tc>
        <w:tc>
          <w:tcPr>
            <w:tcW w:w="3024" w:type="dxa"/>
            <w:gridSpan w:val="4"/>
            <w:tcBorders>
              <w:top w:val="single" w:color="auto" w:sz="4" w:space="0"/>
              <w:left w:val="nil"/>
              <w:bottom w:val="single" w:color="auto" w:sz="4" w:space="0"/>
              <w:right w:val="single" w:color="000000" w:sz="4" w:space="0"/>
            </w:tcBorders>
          </w:tcPr>
          <w:p w14:paraId="605FEC51">
            <w:pPr>
              <w:widowControl/>
              <w:jc w:val="left"/>
              <w:rPr>
                <w:rFonts w:hint="eastAsia" w:ascii="Wingdings 2" w:hAnsi="Wingdings 2" w:cs="宋体"/>
                <w:kern w:val="0"/>
                <w:sz w:val="13"/>
                <w:szCs w:val="13"/>
              </w:rPr>
            </w:pPr>
            <w:r>
              <w:rPr>
                <w:rFonts w:hint="eastAsia" w:ascii="宋体" w:hAnsi="宋体" w:cs="宋体"/>
                <w:kern w:val="0"/>
                <w:sz w:val="13"/>
                <w:szCs w:val="13"/>
              </w:rPr>
              <w:t>□具体详见附件验收清单</w:t>
            </w:r>
          </w:p>
        </w:tc>
      </w:tr>
      <w:tr w14:paraId="49974EA0">
        <w:tblPrEx>
          <w:tblCellMar>
            <w:top w:w="0" w:type="dxa"/>
            <w:left w:w="108" w:type="dxa"/>
            <w:bottom w:w="0" w:type="dxa"/>
            <w:right w:w="108" w:type="dxa"/>
          </w:tblCellMar>
        </w:tblPrEx>
        <w:trPr>
          <w:trHeight w:val="379" w:hRule="atLeast"/>
          <w:jc w:val="center"/>
        </w:trPr>
        <w:tc>
          <w:tcPr>
            <w:tcW w:w="478" w:type="dxa"/>
            <w:vMerge w:val="restart"/>
            <w:tcBorders>
              <w:top w:val="nil"/>
              <w:left w:val="single" w:color="auto" w:sz="4" w:space="0"/>
              <w:right w:val="single" w:color="auto" w:sz="4" w:space="0"/>
            </w:tcBorders>
            <w:vAlign w:val="center"/>
          </w:tcPr>
          <w:p w14:paraId="39E91001">
            <w:pPr>
              <w:widowControl/>
              <w:jc w:val="left"/>
              <w:rPr>
                <w:rFonts w:hint="eastAsia" w:ascii="宋体" w:hAnsi="宋体" w:cs="宋体"/>
                <w:b/>
                <w:bCs/>
                <w:kern w:val="0"/>
                <w:sz w:val="13"/>
                <w:szCs w:val="13"/>
              </w:rPr>
            </w:pPr>
            <w:r>
              <w:rPr>
                <w:rFonts w:hint="eastAsia" w:ascii="宋体" w:hAnsi="宋体" w:cs="宋体"/>
                <w:b/>
                <w:bCs/>
                <w:kern w:val="0"/>
                <w:sz w:val="13"/>
                <w:szCs w:val="13"/>
              </w:rPr>
              <w:t>货物验收内容及验收情况</w:t>
            </w:r>
          </w:p>
        </w:tc>
        <w:tc>
          <w:tcPr>
            <w:tcW w:w="1367" w:type="dxa"/>
            <w:gridSpan w:val="3"/>
            <w:tcBorders>
              <w:top w:val="nil"/>
              <w:left w:val="nil"/>
              <w:bottom w:val="single" w:color="auto" w:sz="4" w:space="0"/>
              <w:right w:val="single" w:color="auto" w:sz="4" w:space="0"/>
            </w:tcBorders>
            <w:vAlign w:val="center"/>
          </w:tcPr>
          <w:p w14:paraId="3D17CB08">
            <w:pPr>
              <w:widowControl/>
              <w:jc w:val="left"/>
              <w:rPr>
                <w:rFonts w:hint="eastAsia" w:ascii="宋体" w:hAnsi="宋体" w:cs="宋体"/>
                <w:b/>
                <w:bCs/>
                <w:w w:val="80"/>
                <w:kern w:val="0"/>
                <w:sz w:val="13"/>
                <w:szCs w:val="13"/>
              </w:rPr>
            </w:pPr>
            <w:r>
              <w:rPr>
                <w:rFonts w:hint="eastAsia" w:ascii="宋体" w:hAnsi="宋体" w:cs="宋体"/>
                <w:b/>
                <w:bCs/>
                <w:w w:val="80"/>
                <w:kern w:val="0"/>
                <w:sz w:val="13"/>
                <w:szCs w:val="13"/>
              </w:rPr>
              <w:t>评价内容</w:t>
            </w:r>
          </w:p>
        </w:tc>
        <w:tc>
          <w:tcPr>
            <w:tcW w:w="2646" w:type="dxa"/>
            <w:gridSpan w:val="4"/>
            <w:tcBorders>
              <w:top w:val="single" w:color="auto" w:sz="4" w:space="0"/>
              <w:left w:val="nil"/>
              <w:bottom w:val="single" w:color="auto" w:sz="4" w:space="0"/>
              <w:right w:val="single" w:color="auto" w:sz="4" w:space="0"/>
            </w:tcBorders>
            <w:vAlign w:val="center"/>
          </w:tcPr>
          <w:p w14:paraId="54D4D57C">
            <w:pPr>
              <w:widowControl/>
              <w:jc w:val="center"/>
              <w:rPr>
                <w:rFonts w:hint="eastAsia" w:ascii="宋体" w:hAnsi="宋体" w:cs="宋体"/>
                <w:b/>
                <w:bCs/>
                <w:kern w:val="0"/>
                <w:sz w:val="13"/>
                <w:szCs w:val="13"/>
              </w:rPr>
            </w:pPr>
            <w:r>
              <w:rPr>
                <w:rFonts w:hint="eastAsia" w:ascii="宋体" w:hAnsi="宋体" w:cs="宋体"/>
                <w:b/>
                <w:bCs/>
                <w:kern w:val="0"/>
                <w:sz w:val="13"/>
                <w:szCs w:val="13"/>
              </w:rPr>
              <w:t>整体验收情况</w:t>
            </w:r>
          </w:p>
        </w:tc>
        <w:tc>
          <w:tcPr>
            <w:tcW w:w="5251" w:type="dxa"/>
            <w:gridSpan w:val="6"/>
            <w:tcBorders>
              <w:top w:val="single" w:color="auto" w:sz="4" w:space="0"/>
              <w:left w:val="nil"/>
              <w:bottom w:val="single" w:color="auto" w:sz="4" w:space="0"/>
              <w:right w:val="single" w:color="auto" w:sz="4" w:space="0"/>
            </w:tcBorders>
            <w:vAlign w:val="center"/>
          </w:tcPr>
          <w:p w14:paraId="040EDF40">
            <w:pPr>
              <w:widowControl/>
              <w:jc w:val="center"/>
              <w:rPr>
                <w:rFonts w:hint="eastAsia" w:ascii="宋体" w:hAnsi="宋体" w:cs="宋体"/>
                <w:b/>
                <w:bCs/>
                <w:kern w:val="0"/>
                <w:sz w:val="13"/>
                <w:szCs w:val="13"/>
              </w:rPr>
            </w:pPr>
            <w:r>
              <w:rPr>
                <w:rFonts w:hint="eastAsia" w:ascii="宋体" w:hAnsi="宋体" w:cs="宋体"/>
                <w:b/>
                <w:bCs/>
                <w:kern w:val="0"/>
                <w:sz w:val="13"/>
                <w:szCs w:val="13"/>
              </w:rPr>
              <w:t>存在问题和改进意见</w:t>
            </w:r>
          </w:p>
        </w:tc>
      </w:tr>
      <w:tr w14:paraId="0EBAA515">
        <w:tblPrEx>
          <w:tblCellMar>
            <w:top w:w="0" w:type="dxa"/>
            <w:left w:w="108" w:type="dxa"/>
            <w:bottom w:w="0" w:type="dxa"/>
            <w:right w:w="108" w:type="dxa"/>
          </w:tblCellMar>
        </w:tblPrEx>
        <w:trPr>
          <w:trHeight w:val="90" w:hRule="atLeast"/>
          <w:jc w:val="center"/>
        </w:trPr>
        <w:tc>
          <w:tcPr>
            <w:tcW w:w="478" w:type="dxa"/>
            <w:vMerge w:val="continue"/>
            <w:tcBorders>
              <w:left w:val="single" w:color="auto" w:sz="4" w:space="0"/>
              <w:right w:val="single" w:color="auto" w:sz="4" w:space="0"/>
            </w:tcBorders>
            <w:vAlign w:val="center"/>
          </w:tcPr>
          <w:p w14:paraId="4CB028B1">
            <w:pPr>
              <w:widowControl/>
              <w:jc w:val="left"/>
              <w:rPr>
                <w:rFonts w:hint="eastAsia" w:ascii="宋体" w:hAnsi="宋体" w:cs="宋体"/>
                <w:b/>
                <w:bCs/>
                <w:kern w:val="0"/>
                <w:sz w:val="13"/>
                <w:szCs w:val="13"/>
              </w:rPr>
            </w:pPr>
          </w:p>
        </w:tc>
        <w:tc>
          <w:tcPr>
            <w:tcW w:w="1367" w:type="dxa"/>
            <w:gridSpan w:val="3"/>
            <w:tcBorders>
              <w:top w:val="nil"/>
              <w:left w:val="single" w:color="auto" w:sz="4" w:space="0"/>
              <w:bottom w:val="single" w:color="auto" w:sz="4" w:space="0"/>
              <w:right w:val="single" w:color="auto" w:sz="4" w:space="0"/>
            </w:tcBorders>
          </w:tcPr>
          <w:p w14:paraId="1D15DC9A">
            <w:pPr>
              <w:widowControl/>
              <w:spacing w:line="200" w:lineRule="exact"/>
              <w:jc w:val="left"/>
              <w:rPr>
                <w:rFonts w:ascii="宋体" w:hAnsi="宋体" w:cs="宋体"/>
                <w:b/>
                <w:bCs/>
                <w:w w:val="80"/>
                <w:kern w:val="0"/>
                <w:sz w:val="13"/>
                <w:szCs w:val="13"/>
              </w:rPr>
            </w:pPr>
            <w:r>
              <w:rPr>
                <w:rFonts w:hint="eastAsia" w:ascii="宋体" w:hAnsi="宋体" w:cs="宋体"/>
                <w:b/>
                <w:bCs/>
                <w:kern w:val="0"/>
                <w:sz w:val="13"/>
                <w:szCs w:val="13"/>
              </w:rPr>
              <w:t>货物清单、品牌、型号、规格、数量及外观质量、技术、性能指标、运行状况及安装调试、质量证明文件、售后服务承诺、安全标准、合同履约时间、地点、方式等</w:t>
            </w:r>
            <w:r>
              <w:rPr>
                <w:rFonts w:hint="eastAsia" w:ascii="宋体" w:hAnsi="宋体" w:cs="宋体"/>
                <w:b/>
                <w:bCs/>
                <w:w w:val="100"/>
                <w:kern w:val="0"/>
                <w:sz w:val="13"/>
                <w:szCs w:val="13"/>
              </w:rPr>
              <w:t>详见《履</w:t>
            </w:r>
            <w:r>
              <w:rPr>
                <w:rFonts w:hint="eastAsia" w:ascii="宋体" w:hAnsi="宋体" w:cs="宋体"/>
                <w:b/>
                <w:bCs/>
                <w:kern w:val="0"/>
                <w:sz w:val="13"/>
                <w:szCs w:val="13"/>
              </w:rPr>
              <w:t>约评价表》</w:t>
            </w:r>
          </w:p>
        </w:tc>
        <w:tc>
          <w:tcPr>
            <w:tcW w:w="2646" w:type="dxa"/>
            <w:gridSpan w:val="4"/>
            <w:tcBorders>
              <w:top w:val="single" w:color="auto" w:sz="4" w:space="0"/>
              <w:left w:val="nil"/>
              <w:bottom w:val="single" w:color="auto" w:sz="4" w:space="0"/>
              <w:right w:val="single" w:color="auto" w:sz="4" w:space="0"/>
            </w:tcBorders>
            <w:vAlign w:val="center"/>
          </w:tcPr>
          <w:p w14:paraId="6ABCD2AA">
            <w:pPr>
              <w:widowControl/>
              <w:jc w:val="center"/>
              <w:rPr>
                <w:rFonts w:hint="eastAsia" w:ascii="宋体" w:hAnsi="宋体" w:cs="宋体"/>
                <w:kern w:val="0"/>
                <w:sz w:val="13"/>
                <w:szCs w:val="13"/>
              </w:rPr>
            </w:pPr>
            <w:r>
              <w:rPr>
                <w:rFonts w:hint="eastAsia" w:ascii="宋体" w:hAnsi="宋体" w:cs="宋体"/>
                <w:kern w:val="0"/>
                <w:sz w:val="13"/>
                <w:szCs w:val="13"/>
              </w:rPr>
              <w:t>□合格 □不合格，存在问题和改意见</w:t>
            </w:r>
          </w:p>
        </w:tc>
        <w:tc>
          <w:tcPr>
            <w:tcW w:w="5251" w:type="dxa"/>
            <w:gridSpan w:val="6"/>
            <w:tcBorders>
              <w:top w:val="single" w:color="auto" w:sz="4" w:space="0"/>
              <w:left w:val="nil"/>
              <w:bottom w:val="single" w:color="auto" w:sz="4" w:space="0"/>
              <w:right w:val="single" w:color="auto" w:sz="4" w:space="0"/>
            </w:tcBorders>
          </w:tcPr>
          <w:p w14:paraId="68EAB1FA">
            <w:pPr>
              <w:widowControl/>
              <w:jc w:val="left"/>
              <w:rPr>
                <w:rFonts w:hint="eastAsia" w:ascii="宋体" w:hAnsi="宋体" w:cs="宋体"/>
                <w:kern w:val="0"/>
                <w:sz w:val="13"/>
                <w:szCs w:val="13"/>
              </w:rPr>
            </w:pPr>
          </w:p>
        </w:tc>
      </w:tr>
      <w:tr w14:paraId="2DF14E34">
        <w:tblPrEx>
          <w:tblCellMar>
            <w:top w:w="0" w:type="dxa"/>
            <w:left w:w="108" w:type="dxa"/>
            <w:bottom w:w="0" w:type="dxa"/>
            <w:right w:w="108" w:type="dxa"/>
          </w:tblCellMar>
        </w:tblPrEx>
        <w:trPr>
          <w:trHeight w:val="299"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295BC144">
            <w:pPr>
              <w:widowControl/>
              <w:jc w:val="center"/>
              <w:rPr>
                <w:rFonts w:hint="eastAsia" w:ascii="宋体" w:hAnsi="宋体" w:cs="宋体"/>
                <w:b/>
                <w:bCs/>
                <w:kern w:val="0"/>
                <w:sz w:val="13"/>
                <w:szCs w:val="13"/>
              </w:rPr>
            </w:pPr>
            <w:r>
              <w:rPr>
                <w:rFonts w:hint="eastAsia" w:ascii="宋体" w:hAnsi="宋体" w:cs="宋体"/>
                <w:b/>
                <w:bCs/>
                <w:kern w:val="0"/>
                <w:sz w:val="13"/>
                <w:szCs w:val="13"/>
              </w:rPr>
              <w:t>验收小组意见</w:t>
            </w:r>
          </w:p>
        </w:tc>
        <w:tc>
          <w:tcPr>
            <w:tcW w:w="2646" w:type="dxa"/>
            <w:gridSpan w:val="4"/>
            <w:tcBorders>
              <w:top w:val="single" w:color="auto" w:sz="4" w:space="0"/>
              <w:left w:val="single" w:color="auto" w:sz="4" w:space="0"/>
              <w:bottom w:val="single" w:color="auto" w:sz="4" w:space="0"/>
              <w:right w:val="single" w:color="auto" w:sz="4" w:space="0"/>
            </w:tcBorders>
          </w:tcPr>
          <w:p w14:paraId="40120EBE">
            <w:pPr>
              <w:widowControl/>
              <w:jc w:val="left"/>
              <w:rPr>
                <w:rFonts w:hint="eastAsia" w:ascii="宋体" w:hAnsi="宋体" w:cs="宋体"/>
                <w:kern w:val="0"/>
                <w:sz w:val="13"/>
                <w:szCs w:val="13"/>
              </w:rPr>
            </w:pPr>
            <w:r>
              <w:rPr>
                <w:rFonts w:hint="eastAsia" w:ascii="宋体" w:hAnsi="宋体" w:cs="宋体"/>
                <w:kern w:val="0"/>
                <w:sz w:val="13"/>
                <w:szCs w:val="13"/>
              </w:rPr>
              <w:t>验收结论性意见：□优秀 □合格 □不合格</w:t>
            </w:r>
          </w:p>
        </w:tc>
        <w:tc>
          <w:tcPr>
            <w:tcW w:w="5251" w:type="dxa"/>
            <w:gridSpan w:val="6"/>
            <w:tcBorders>
              <w:top w:val="single" w:color="auto" w:sz="4" w:space="0"/>
              <w:left w:val="nil"/>
              <w:bottom w:val="single" w:color="auto" w:sz="4" w:space="0"/>
              <w:right w:val="single" w:color="auto" w:sz="4" w:space="0"/>
            </w:tcBorders>
          </w:tcPr>
          <w:p w14:paraId="0FCC5BFA">
            <w:pPr>
              <w:widowControl/>
              <w:jc w:val="left"/>
              <w:rPr>
                <w:rFonts w:hint="eastAsia" w:ascii="宋体" w:hAnsi="宋体" w:cs="宋体"/>
                <w:kern w:val="0"/>
                <w:sz w:val="13"/>
                <w:szCs w:val="13"/>
              </w:rPr>
            </w:pPr>
            <w:r>
              <w:rPr>
                <w:rFonts w:hint="eastAsia" w:ascii="宋体" w:hAnsi="宋体" w:cs="宋体"/>
                <w:kern w:val="0"/>
                <w:sz w:val="13"/>
                <w:szCs w:val="13"/>
              </w:rPr>
              <w:t>其他需要说明的事项：</w:t>
            </w:r>
          </w:p>
        </w:tc>
      </w:tr>
      <w:tr w14:paraId="127622A9">
        <w:tblPrEx>
          <w:tblCellMar>
            <w:top w:w="0" w:type="dxa"/>
            <w:left w:w="108" w:type="dxa"/>
            <w:bottom w:w="0" w:type="dxa"/>
            <w:right w:w="108" w:type="dxa"/>
          </w:tblCellMar>
        </w:tblPrEx>
        <w:trPr>
          <w:trHeight w:val="912" w:hRule="atLeast"/>
          <w:jc w:val="center"/>
        </w:trPr>
        <w:tc>
          <w:tcPr>
            <w:tcW w:w="1845" w:type="dxa"/>
            <w:gridSpan w:val="4"/>
            <w:tcBorders>
              <w:top w:val="single" w:color="auto" w:sz="4" w:space="0"/>
              <w:left w:val="single" w:color="auto" w:sz="4" w:space="0"/>
              <w:bottom w:val="single" w:color="auto" w:sz="4" w:space="0"/>
              <w:right w:val="single" w:color="auto" w:sz="4" w:space="0"/>
            </w:tcBorders>
            <w:vAlign w:val="center"/>
          </w:tcPr>
          <w:p w14:paraId="1D51E634">
            <w:pPr>
              <w:widowControl/>
              <w:jc w:val="center"/>
              <w:rPr>
                <w:rFonts w:hint="eastAsia" w:ascii="宋体" w:hAnsi="宋体" w:cs="宋体"/>
                <w:b/>
                <w:bCs/>
                <w:kern w:val="0"/>
                <w:sz w:val="13"/>
                <w:szCs w:val="13"/>
              </w:rPr>
            </w:pPr>
            <w:r>
              <w:rPr>
                <w:rFonts w:hint="eastAsia" w:ascii="宋体" w:hAnsi="宋体" w:cs="宋体"/>
                <w:b/>
                <w:bCs/>
                <w:kern w:val="0"/>
                <w:sz w:val="13"/>
                <w:szCs w:val="13"/>
              </w:rPr>
              <w:t>验收小组成员签字</w:t>
            </w:r>
          </w:p>
        </w:tc>
        <w:tc>
          <w:tcPr>
            <w:tcW w:w="7897" w:type="dxa"/>
            <w:gridSpan w:val="10"/>
            <w:tcBorders>
              <w:top w:val="single" w:color="auto" w:sz="4" w:space="0"/>
              <w:left w:val="single" w:color="auto" w:sz="4" w:space="0"/>
              <w:bottom w:val="single" w:color="auto" w:sz="4" w:space="0"/>
              <w:right w:val="single" w:color="auto" w:sz="4" w:space="0"/>
            </w:tcBorders>
          </w:tcPr>
          <w:p w14:paraId="69F90D0A">
            <w:pPr>
              <w:widowControl/>
              <w:jc w:val="left"/>
              <w:rPr>
                <w:rFonts w:hint="eastAsia" w:ascii="宋体" w:hAnsi="宋体" w:cs="宋体"/>
                <w:kern w:val="0"/>
                <w:sz w:val="13"/>
                <w:szCs w:val="13"/>
              </w:rPr>
            </w:pPr>
          </w:p>
        </w:tc>
      </w:tr>
      <w:tr w14:paraId="75D7865E">
        <w:tblPrEx>
          <w:tblCellMar>
            <w:top w:w="0" w:type="dxa"/>
            <w:left w:w="108" w:type="dxa"/>
            <w:bottom w:w="0" w:type="dxa"/>
            <w:right w:w="108" w:type="dxa"/>
          </w:tblCellMar>
        </w:tblPrEx>
        <w:trPr>
          <w:trHeight w:val="299" w:hRule="atLeast"/>
          <w:jc w:val="center"/>
        </w:trPr>
        <w:tc>
          <w:tcPr>
            <w:tcW w:w="4491" w:type="dxa"/>
            <w:gridSpan w:val="8"/>
            <w:tcBorders>
              <w:top w:val="single" w:color="auto" w:sz="4" w:space="0"/>
              <w:left w:val="single" w:color="auto" w:sz="4" w:space="0"/>
              <w:bottom w:val="single" w:color="auto" w:sz="4" w:space="0"/>
              <w:right w:val="single" w:color="auto" w:sz="4" w:space="0"/>
            </w:tcBorders>
            <w:vAlign w:val="center"/>
          </w:tcPr>
          <w:p w14:paraId="591C61B1">
            <w:pPr>
              <w:widowControl/>
              <w:jc w:val="left"/>
              <w:rPr>
                <w:rFonts w:hint="eastAsia" w:ascii="宋体" w:hAnsi="宋体" w:cs="宋体"/>
                <w:b/>
                <w:bCs/>
                <w:kern w:val="0"/>
                <w:sz w:val="13"/>
                <w:szCs w:val="13"/>
              </w:rPr>
            </w:pPr>
            <w:r>
              <w:rPr>
                <w:rFonts w:hint="eastAsia" w:ascii="宋体" w:hAnsi="宋体" w:cs="宋体"/>
                <w:b/>
                <w:bCs/>
                <w:kern w:val="0"/>
                <w:sz w:val="13"/>
                <w:szCs w:val="13"/>
              </w:rPr>
              <w:t>甲方（采购人）意见（盖章）：</w:t>
            </w:r>
          </w:p>
          <w:p w14:paraId="30DCBB43">
            <w:pPr>
              <w:widowControl/>
              <w:jc w:val="left"/>
              <w:rPr>
                <w:rFonts w:hint="eastAsia" w:ascii="宋体" w:hAnsi="宋体" w:cs="宋体"/>
                <w:b/>
                <w:bCs/>
                <w:kern w:val="0"/>
                <w:sz w:val="13"/>
                <w:szCs w:val="13"/>
              </w:rPr>
            </w:pPr>
          </w:p>
          <w:p w14:paraId="1F08CBC3">
            <w:pPr>
              <w:widowControl/>
              <w:jc w:val="left"/>
              <w:rPr>
                <w:rFonts w:hint="eastAsia" w:ascii="宋体" w:hAnsi="宋体" w:cs="宋体"/>
                <w:b/>
                <w:bCs/>
                <w:kern w:val="0"/>
                <w:sz w:val="13"/>
                <w:szCs w:val="13"/>
              </w:rPr>
            </w:pPr>
            <w:r>
              <w:rPr>
                <w:rFonts w:hint="eastAsia" w:ascii="宋体" w:hAnsi="宋体" w:cs="宋体"/>
                <w:b/>
                <w:bCs/>
                <w:kern w:val="0"/>
                <w:sz w:val="13"/>
                <w:szCs w:val="13"/>
              </w:rPr>
              <w:t>经办人：</w:t>
            </w:r>
          </w:p>
          <w:p w14:paraId="2F7DCA30">
            <w:pPr>
              <w:widowControl/>
              <w:jc w:val="left"/>
              <w:rPr>
                <w:rFonts w:hint="eastAsia" w:ascii="宋体" w:hAnsi="宋体" w:cs="宋体"/>
                <w:b/>
                <w:bCs/>
                <w:kern w:val="0"/>
                <w:sz w:val="13"/>
                <w:szCs w:val="13"/>
              </w:rPr>
            </w:pPr>
            <w:r>
              <w:rPr>
                <w:rFonts w:hint="eastAsia" w:ascii="宋体" w:hAnsi="宋体" w:cs="宋体"/>
                <w:b/>
                <w:bCs/>
                <w:kern w:val="0"/>
                <w:sz w:val="13"/>
                <w:szCs w:val="13"/>
              </w:rPr>
              <w:t>负责人：</w:t>
            </w:r>
          </w:p>
          <w:p w14:paraId="07C25ED2">
            <w:pPr>
              <w:widowControl/>
              <w:jc w:val="left"/>
              <w:rPr>
                <w:rFonts w:hint="eastAsia" w:ascii="宋体" w:hAnsi="宋体" w:cs="宋体"/>
                <w:b/>
                <w:bCs/>
                <w:kern w:val="0"/>
                <w:sz w:val="13"/>
                <w:szCs w:val="13"/>
              </w:rPr>
            </w:pPr>
            <w:r>
              <w:rPr>
                <w:rFonts w:hint="eastAsia" w:ascii="宋体" w:hAnsi="宋体" w:cs="宋体"/>
                <w:b/>
                <w:bCs/>
                <w:kern w:val="0"/>
                <w:sz w:val="13"/>
                <w:szCs w:val="13"/>
              </w:rPr>
              <w:t>时  间：</w:t>
            </w:r>
          </w:p>
        </w:tc>
        <w:tc>
          <w:tcPr>
            <w:tcW w:w="5251" w:type="dxa"/>
            <w:gridSpan w:val="6"/>
            <w:tcBorders>
              <w:top w:val="single" w:color="auto" w:sz="4" w:space="0"/>
              <w:left w:val="nil"/>
              <w:bottom w:val="single" w:color="auto" w:sz="4" w:space="0"/>
              <w:right w:val="single" w:color="auto" w:sz="4" w:space="0"/>
            </w:tcBorders>
          </w:tcPr>
          <w:p w14:paraId="46BC476D">
            <w:pPr>
              <w:widowControl/>
              <w:jc w:val="left"/>
              <w:rPr>
                <w:rFonts w:hint="eastAsia" w:ascii="宋体" w:hAnsi="宋体" w:cs="宋体"/>
                <w:b/>
                <w:bCs/>
                <w:kern w:val="0"/>
                <w:sz w:val="13"/>
                <w:szCs w:val="13"/>
              </w:rPr>
            </w:pPr>
            <w:r>
              <w:rPr>
                <w:rFonts w:hint="eastAsia" w:ascii="宋体" w:hAnsi="宋体" w:cs="宋体"/>
                <w:b/>
                <w:bCs/>
                <w:kern w:val="0"/>
                <w:sz w:val="13"/>
                <w:szCs w:val="13"/>
              </w:rPr>
              <w:t>乙方（供应商）确认（盖章）：</w:t>
            </w:r>
          </w:p>
          <w:p w14:paraId="400CEFB9">
            <w:pPr>
              <w:widowControl/>
              <w:jc w:val="left"/>
              <w:rPr>
                <w:rFonts w:hint="eastAsia" w:ascii="宋体" w:hAnsi="宋体" w:cs="宋体"/>
                <w:b/>
                <w:bCs/>
                <w:kern w:val="0"/>
                <w:sz w:val="13"/>
                <w:szCs w:val="13"/>
              </w:rPr>
            </w:pPr>
          </w:p>
          <w:p w14:paraId="4B555EDA">
            <w:pPr>
              <w:widowControl/>
              <w:jc w:val="left"/>
              <w:rPr>
                <w:rFonts w:hint="eastAsia" w:ascii="宋体" w:hAnsi="宋体" w:cs="宋体"/>
                <w:b/>
                <w:bCs/>
                <w:kern w:val="0"/>
                <w:sz w:val="13"/>
                <w:szCs w:val="13"/>
              </w:rPr>
            </w:pPr>
            <w:r>
              <w:rPr>
                <w:rFonts w:hint="eastAsia" w:ascii="宋体" w:hAnsi="宋体" w:cs="宋体"/>
                <w:b/>
                <w:bCs/>
                <w:kern w:val="0"/>
                <w:sz w:val="13"/>
                <w:szCs w:val="13"/>
              </w:rPr>
              <w:t>授权代表签字：</w:t>
            </w:r>
          </w:p>
          <w:p w14:paraId="2524B873">
            <w:pPr>
              <w:widowControl/>
              <w:jc w:val="left"/>
              <w:rPr>
                <w:rFonts w:hint="eastAsia" w:ascii="宋体" w:hAnsi="宋体" w:cs="宋体"/>
                <w:b/>
                <w:bCs/>
                <w:kern w:val="0"/>
                <w:sz w:val="13"/>
                <w:szCs w:val="13"/>
              </w:rPr>
            </w:pPr>
            <w:r>
              <w:rPr>
                <w:rFonts w:hint="eastAsia" w:ascii="宋体" w:hAnsi="宋体" w:cs="宋体"/>
                <w:b/>
                <w:bCs/>
                <w:kern w:val="0"/>
                <w:sz w:val="13"/>
                <w:szCs w:val="13"/>
              </w:rPr>
              <w:t>联系电话：</w:t>
            </w:r>
          </w:p>
          <w:p w14:paraId="0CC4D2CC">
            <w:pPr>
              <w:widowControl/>
              <w:jc w:val="left"/>
              <w:rPr>
                <w:rFonts w:hint="eastAsia" w:ascii="宋体" w:hAnsi="宋体" w:cs="宋体"/>
                <w:b/>
                <w:bCs/>
                <w:kern w:val="0"/>
                <w:sz w:val="13"/>
                <w:szCs w:val="13"/>
              </w:rPr>
            </w:pPr>
            <w:r>
              <w:rPr>
                <w:rFonts w:hint="eastAsia" w:ascii="宋体" w:hAnsi="宋体" w:cs="宋体"/>
                <w:b/>
                <w:bCs/>
                <w:kern w:val="0"/>
                <w:sz w:val="13"/>
                <w:szCs w:val="13"/>
              </w:rPr>
              <w:t>时    间：</w:t>
            </w:r>
          </w:p>
        </w:tc>
      </w:tr>
      <w:tr w14:paraId="142B272C">
        <w:tblPrEx>
          <w:tblCellMar>
            <w:top w:w="0" w:type="dxa"/>
            <w:left w:w="108" w:type="dxa"/>
            <w:bottom w:w="0" w:type="dxa"/>
            <w:right w:w="108" w:type="dxa"/>
          </w:tblCellMar>
        </w:tblPrEx>
        <w:trPr>
          <w:trHeight w:val="227" w:hRule="atLeast"/>
          <w:jc w:val="center"/>
        </w:trPr>
        <w:tc>
          <w:tcPr>
            <w:tcW w:w="9742" w:type="dxa"/>
            <w:gridSpan w:val="14"/>
            <w:tcBorders>
              <w:top w:val="single" w:color="auto" w:sz="4" w:space="0"/>
              <w:left w:val="nil"/>
              <w:bottom w:val="nil"/>
              <w:right w:val="nil"/>
            </w:tcBorders>
            <w:noWrap/>
            <w:vAlign w:val="center"/>
          </w:tcPr>
          <w:p w14:paraId="684AAF12">
            <w:pPr>
              <w:widowControl/>
              <w:jc w:val="left"/>
              <w:rPr>
                <w:b/>
                <w:bCs/>
                <w:kern w:val="0"/>
                <w:sz w:val="13"/>
                <w:szCs w:val="13"/>
              </w:rPr>
            </w:pPr>
            <w:r>
              <w:rPr>
                <w:rFonts w:hint="eastAsia" w:ascii="宋体" w:hAnsi="宋体" w:cs="宋体"/>
                <w:kern w:val="0"/>
                <w:sz w:val="13"/>
                <w:szCs w:val="13"/>
              </w:rPr>
              <w:t>注：本验收表一式二联。1）本合同金额100万元以下的，甲方联合验收小组人数不得少于3人</w:t>
            </w:r>
            <w:r>
              <w:rPr>
                <w:rFonts w:hint="eastAsia" w:ascii="宋体" w:hAnsi="宋体" w:cs="宋体"/>
                <w:kern w:val="0"/>
                <w:sz w:val="13"/>
                <w:szCs w:val="13"/>
                <w:lang w:eastAsia="zh-CN"/>
              </w:rPr>
              <w:t>。</w:t>
            </w:r>
            <w:r>
              <w:rPr>
                <w:rFonts w:hint="eastAsia" w:ascii="宋体" w:hAnsi="宋体" w:cs="宋体"/>
                <w:kern w:val="0"/>
                <w:sz w:val="13"/>
                <w:szCs w:val="13"/>
                <w:lang w:val="en-US" w:eastAsia="zh-CN"/>
              </w:rPr>
              <w:t>其中，本合同金额15万元及以上的，小组成员由甲方需求部门代表、资产管理部门代表、归口部门代表、项目负责人等组成</w:t>
            </w:r>
            <w:r>
              <w:rPr>
                <w:rFonts w:hint="eastAsia" w:ascii="宋体" w:hAnsi="宋体" w:cs="宋体"/>
                <w:kern w:val="0"/>
                <w:sz w:val="13"/>
                <w:szCs w:val="13"/>
              </w:rPr>
              <w:t>；2）本合同金额100万元及以上的，甲方联合验收小组人数不得少于5人，</w:t>
            </w:r>
            <w:r>
              <w:rPr>
                <w:rFonts w:hint="eastAsia" w:ascii="宋体" w:hAnsi="宋体" w:cs="宋体"/>
                <w:kern w:val="0"/>
                <w:sz w:val="13"/>
                <w:szCs w:val="13"/>
                <w:lang w:val="en-US" w:eastAsia="zh-CN"/>
              </w:rPr>
              <w:t>小组成员由甲方需求部门代表、资产管理部门代表、归口部门代表、项目负责人、相关专业技术人员等组成</w:t>
            </w:r>
            <w:r>
              <w:rPr>
                <w:rFonts w:hint="eastAsia" w:ascii="宋体" w:hAnsi="宋体" w:cs="宋体"/>
                <w:kern w:val="0"/>
                <w:sz w:val="13"/>
                <w:szCs w:val="13"/>
                <w:lang w:eastAsia="zh-CN"/>
              </w:rPr>
              <w:t>。</w:t>
            </w:r>
          </w:p>
        </w:tc>
      </w:tr>
      <w:tr w14:paraId="1CD4D1AA">
        <w:tblPrEx>
          <w:tblCellMar>
            <w:top w:w="0" w:type="dxa"/>
            <w:left w:w="108" w:type="dxa"/>
            <w:bottom w:w="0" w:type="dxa"/>
            <w:right w:w="108" w:type="dxa"/>
          </w:tblCellMar>
        </w:tblPrEx>
        <w:trPr>
          <w:trHeight w:val="228" w:hRule="atLeast"/>
          <w:jc w:val="center"/>
        </w:trPr>
        <w:tc>
          <w:tcPr>
            <w:tcW w:w="9742" w:type="dxa"/>
            <w:gridSpan w:val="14"/>
            <w:tcBorders>
              <w:top w:val="nil"/>
              <w:left w:val="nil"/>
              <w:bottom w:val="nil"/>
              <w:right w:val="nil"/>
            </w:tcBorders>
            <w:vAlign w:val="center"/>
          </w:tcPr>
          <w:p w14:paraId="568A9076">
            <w:pPr>
              <w:widowControl/>
              <w:jc w:val="left"/>
              <w:rPr>
                <w:rFonts w:hint="eastAsia" w:ascii="宋体" w:hAnsi="宋体" w:cs="宋体"/>
                <w:b/>
                <w:bCs/>
                <w:kern w:val="0"/>
                <w:szCs w:val="21"/>
              </w:rPr>
            </w:pPr>
            <w:r>
              <w:rPr>
                <w:rFonts w:hint="eastAsia" w:ascii="宋体" w:hAnsi="宋体" w:cs="宋体"/>
                <w:b/>
                <w:bCs/>
                <w:kern w:val="0"/>
                <w:szCs w:val="21"/>
              </w:rPr>
              <w:t>附件二             香港城市大学（东莞）</w:t>
            </w:r>
            <w:r>
              <w:rPr>
                <w:rFonts w:hint="eastAsia" w:ascii="宋体" w:hAnsi="宋体" w:cs="宋体"/>
                <w:b/>
                <w:bCs/>
                <w:kern w:val="0"/>
                <w:szCs w:val="21"/>
                <w:u w:val="single"/>
              </w:rPr>
              <w:t>货物类</w:t>
            </w:r>
            <w:r>
              <w:rPr>
                <w:rFonts w:hint="eastAsia" w:ascii="宋体" w:hAnsi="宋体" w:cs="宋体"/>
                <w:b/>
                <w:bCs/>
                <w:kern w:val="0"/>
                <w:szCs w:val="21"/>
              </w:rPr>
              <w:t>供应商（通用）履约评价表</w:t>
            </w:r>
          </w:p>
        </w:tc>
      </w:tr>
      <w:tr w14:paraId="12CC6C14">
        <w:tblPrEx>
          <w:tblCellMar>
            <w:top w:w="0" w:type="dxa"/>
            <w:left w:w="108" w:type="dxa"/>
            <w:bottom w:w="0" w:type="dxa"/>
            <w:right w:w="108" w:type="dxa"/>
          </w:tblCellMar>
        </w:tblPrEx>
        <w:trPr>
          <w:trHeight w:val="63" w:hRule="atLeast"/>
          <w:jc w:val="center"/>
        </w:trPr>
        <w:tc>
          <w:tcPr>
            <w:tcW w:w="7042" w:type="dxa"/>
            <w:gridSpan w:val="11"/>
            <w:tcBorders>
              <w:top w:val="single" w:color="auto" w:sz="4" w:space="0"/>
              <w:left w:val="single" w:color="auto" w:sz="4" w:space="0"/>
              <w:bottom w:val="single" w:color="auto" w:sz="4" w:space="0"/>
              <w:right w:val="single" w:color="000000" w:sz="4" w:space="0"/>
            </w:tcBorders>
            <w:noWrap/>
            <w:vAlign w:val="center"/>
          </w:tcPr>
          <w:p w14:paraId="2B7C3595">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合同名称：</w:t>
            </w:r>
          </w:p>
        </w:tc>
        <w:tc>
          <w:tcPr>
            <w:tcW w:w="2700" w:type="dxa"/>
            <w:gridSpan w:val="3"/>
            <w:tcBorders>
              <w:top w:val="single" w:color="auto" w:sz="4" w:space="0"/>
              <w:left w:val="nil"/>
              <w:bottom w:val="single" w:color="auto" w:sz="4" w:space="0"/>
              <w:right w:val="single" w:color="000000" w:sz="4" w:space="0"/>
            </w:tcBorders>
            <w:vAlign w:val="center"/>
          </w:tcPr>
          <w:p w14:paraId="57207244">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合同签订时间：</w:t>
            </w:r>
          </w:p>
        </w:tc>
      </w:tr>
      <w:tr w14:paraId="0D19B368">
        <w:tblPrEx>
          <w:tblCellMar>
            <w:top w:w="0" w:type="dxa"/>
            <w:left w:w="108" w:type="dxa"/>
            <w:bottom w:w="0" w:type="dxa"/>
            <w:right w:w="108" w:type="dxa"/>
          </w:tblCellMar>
        </w:tblPrEx>
        <w:trPr>
          <w:trHeight w:val="63" w:hRule="atLeast"/>
          <w:jc w:val="center"/>
        </w:trPr>
        <w:tc>
          <w:tcPr>
            <w:tcW w:w="7042" w:type="dxa"/>
            <w:gridSpan w:val="11"/>
            <w:tcBorders>
              <w:top w:val="single" w:color="auto" w:sz="4" w:space="0"/>
              <w:left w:val="single" w:color="auto" w:sz="4" w:space="0"/>
              <w:bottom w:val="single" w:color="auto" w:sz="4" w:space="0"/>
              <w:right w:val="single" w:color="000000" w:sz="4" w:space="0"/>
            </w:tcBorders>
            <w:vAlign w:val="center"/>
          </w:tcPr>
          <w:p w14:paraId="475AF8C8">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乙方名称：</w:t>
            </w:r>
          </w:p>
        </w:tc>
        <w:tc>
          <w:tcPr>
            <w:tcW w:w="2700" w:type="dxa"/>
            <w:gridSpan w:val="3"/>
            <w:tcBorders>
              <w:top w:val="single" w:color="auto" w:sz="4" w:space="0"/>
              <w:left w:val="nil"/>
              <w:bottom w:val="single" w:color="auto" w:sz="4" w:space="0"/>
              <w:right w:val="single" w:color="000000" w:sz="4" w:space="0"/>
            </w:tcBorders>
            <w:vAlign w:val="center"/>
          </w:tcPr>
          <w:p w14:paraId="0806EF5F">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履约评价：</w:t>
            </w:r>
            <w:r>
              <w:rPr>
                <w:rFonts w:hint="eastAsia" w:ascii="宋体" w:hAnsi="宋体" w:cs="宋体"/>
                <w:b/>
                <w:bCs/>
                <w:kern w:val="0"/>
                <w:sz w:val="13"/>
                <w:szCs w:val="13"/>
              </w:rPr>
              <w:sym w:font="Wingdings 2" w:char="00A3"/>
            </w:r>
            <w:r>
              <w:rPr>
                <w:rFonts w:hint="eastAsia" w:ascii="宋体" w:hAnsi="宋体" w:cs="宋体"/>
                <w:b/>
                <w:bCs/>
                <w:kern w:val="0"/>
                <w:sz w:val="13"/>
                <w:szCs w:val="13"/>
              </w:rPr>
              <w:t xml:space="preserve">分期（第 </w:t>
            </w:r>
            <w:r>
              <w:rPr>
                <w:rFonts w:ascii="宋体" w:hAnsi="宋体" w:cs="宋体"/>
                <w:b/>
                <w:bCs/>
                <w:kern w:val="0"/>
                <w:sz w:val="13"/>
                <w:szCs w:val="13"/>
              </w:rPr>
              <w:t xml:space="preserve"> </w:t>
            </w:r>
            <w:r>
              <w:rPr>
                <w:rFonts w:hint="eastAsia" w:ascii="宋体" w:hAnsi="宋体" w:cs="宋体"/>
                <w:b/>
                <w:bCs/>
                <w:kern w:val="0"/>
                <w:sz w:val="13"/>
                <w:szCs w:val="13"/>
              </w:rPr>
              <w:t xml:space="preserve">期） </w:t>
            </w:r>
            <w:r>
              <w:rPr>
                <w:rFonts w:ascii="宋体" w:hAnsi="宋体" w:cs="宋体"/>
                <w:b/>
                <w:bCs/>
                <w:kern w:val="0"/>
                <w:sz w:val="13"/>
                <w:szCs w:val="13"/>
              </w:rPr>
              <w:t xml:space="preserve">          </w:t>
            </w:r>
          </w:p>
        </w:tc>
      </w:tr>
      <w:tr w14:paraId="66FCBF27">
        <w:tblPrEx>
          <w:tblCellMar>
            <w:top w:w="0" w:type="dxa"/>
            <w:left w:w="108" w:type="dxa"/>
            <w:bottom w:w="0" w:type="dxa"/>
            <w:right w:w="108" w:type="dxa"/>
          </w:tblCellMar>
        </w:tblPrEx>
        <w:trPr>
          <w:trHeight w:val="63" w:hRule="atLeast"/>
          <w:jc w:val="center"/>
        </w:trPr>
        <w:tc>
          <w:tcPr>
            <w:tcW w:w="610" w:type="dxa"/>
            <w:gridSpan w:val="2"/>
            <w:tcBorders>
              <w:top w:val="nil"/>
              <w:left w:val="single" w:color="auto" w:sz="4" w:space="0"/>
              <w:bottom w:val="single" w:color="auto" w:sz="4" w:space="0"/>
              <w:right w:val="single" w:color="auto" w:sz="4" w:space="0"/>
            </w:tcBorders>
            <w:vAlign w:val="center"/>
          </w:tcPr>
          <w:p w14:paraId="2E04507C">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类型</w:t>
            </w:r>
          </w:p>
        </w:tc>
        <w:tc>
          <w:tcPr>
            <w:tcW w:w="1188" w:type="dxa"/>
            <w:tcBorders>
              <w:top w:val="nil"/>
              <w:left w:val="nil"/>
              <w:bottom w:val="single" w:color="auto" w:sz="4" w:space="0"/>
              <w:right w:val="single" w:color="auto" w:sz="4" w:space="0"/>
            </w:tcBorders>
            <w:vAlign w:val="center"/>
          </w:tcPr>
          <w:p w14:paraId="76906542">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评价维度及阶段</w:t>
            </w:r>
          </w:p>
        </w:tc>
        <w:tc>
          <w:tcPr>
            <w:tcW w:w="567" w:type="dxa"/>
            <w:gridSpan w:val="2"/>
            <w:tcBorders>
              <w:top w:val="nil"/>
              <w:left w:val="nil"/>
              <w:bottom w:val="single" w:color="auto" w:sz="4" w:space="0"/>
              <w:right w:val="single" w:color="auto" w:sz="4" w:space="0"/>
            </w:tcBorders>
            <w:vAlign w:val="center"/>
          </w:tcPr>
          <w:p w14:paraId="1C89885E">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分值</w:t>
            </w:r>
          </w:p>
        </w:tc>
        <w:tc>
          <w:tcPr>
            <w:tcW w:w="4677" w:type="dxa"/>
            <w:gridSpan w:val="6"/>
            <w:tcBorders>
              <w:top w:val="nil"/>
              <w:left w:val="nil"/>
              <w:bottom w:val="single" w:color="auto" w:sz="4" w:space="0"/>
              <w:right w:val="single" w:color="auto" w:sz="4" w:space="0"/>
            </w:tcBorders>
            <w:vAlign w:val="center"/>
          </w:tcPr>
          <w:p w14:paraId="63414D7F">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评价标准</w:t>
            </w:r>
          </w:p>
        </w:tc>
        <w:tc>
          <w:tcPr>
            <w:tcW w:w="1865" w:type="dxa"/>
            <w:gridSpan w:val="2"/>
            <w:tcBorders>
              <w:top w:val="nil"/>
              <w:left w:val="nil"/>
              <w:bottom w:val="single" w:color="auto" w:sz="4" w:space="0"/>
              <w:right w:val="single" w:color="auto" w:sz="4" w:space="0"/>
            </w:tcBorders>
            <w:vAlign w:val="center"/>
          </w:tcPr>
          <w:p w14:paraId="5B46E8B0">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评分</w:t>
            </w:r>
          </w:p>
        </w:tc>
        <w:tc>
          <w:tcPr>
            <w:tcW w:w="835" w:type="dxa"/>
            <w:tcBorders>
              <w:top w:val="nil"/>
              <w:left w:val="nil"/>
              <w:bottom w:val="single" w:color="auto" w:sz="4" w:space="0"/>
              <w:right w:val="single" w:color="auto" w:sz="4" w:space="0"/>
            </w:tcBorders>
            <w:vAlign w:val="center"/>
          </w:tcPr>
          <w:p w14:paraId="4A5982D3">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评价单位</w:t>
            </w:r>
          </w:p>
        </w:tc>
      </w:tr>
      <w:tr w14:paraId="53B24672">
        <w:tblPrEx>
          <w:tblCellMar>
            <w:top w:w="0" w:type="dxa"/>
            <w:left w:w="108" w:type="dxa"/>
            <w:bottom w:w="0" w:type="dxa"/>
            <w:right w:w="108" w:type="dxa"/>
          </w:tblCellMar>
        </w:tblPrEx>
        <w:trPr>
          <w:trHeight w:val="63" w:hRule="atLeast"/>
          <w:jc w:val="center"/>
        </w:trPr>
        <w:tc>
          <w:tcPr>
            <w:tcW w:w="610" w:type="dxa"/>
            <w:gridSpan w:val="2"/>
            <w:vMerge w:val="restart"/>
            <w:tcBorders>
              <w:top w:val="nil"/>
              <w:left w:val="single" w:color="auto" w:sz="4" w:space="0"/>
              <w:bottom w:val="single" w:color="000000" w:sz="4" w:space="0"/>
              <w:right w:val="single" w:color="auto" w:sz="4" w:space="0"/>
            </w:tcBorders>
            <w:vAlign w:val="center"/>
          </w:tcPr>
          <w:p w14:paraId="093E2798">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商务</w:t>
            </w:r>
          </w:p>
          <w:p w14:paraId="30819F54">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配合</w:t>
            </w:r>
          </w:p>
        </w:tc>
        <w:tc>
          <w:tcPr>
            <w:tcW w:w="1188" w:type="dxa"/>
            <w:tcBorders>
              <w:top w:val="nil"/>
              <w:left w:val="nil"/>
              <w:bottom w:val="single" w:color="auto" w:sz="4" w:space="0"/>
              <w:right w:val="single" w:color="auto" w:sz="4" w:space="0"/>
            </w:tcBorders>
            <w:vAlign w:val="center"/>
          </w:tcPr>
          <w:p w14:paraId="77CA1A53">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报价、合同签订配合</w:t>
            </w:r>
          </w:p>
        </w:tc>
        <w:tc>
          <w:tcPr>
            <w:tcW w:w="567" w:type="dxa"/>
            <w:gridSpan w:val="2"/>
            <w:tcBorders>
              <w:top w:val="nil"/>
              <w:left w:val="nil"/>
              <w:bottom w:val="single" w:color="auto" w:sz="4" w:space="0"/>
              <w:right w:val="single" w:color="auto" w:sz="4" w:space="0"/>
            </w:tcBorders>
            <w:vAlign w:val="center"/>
          </w:tcPr>
          <w:p w14:paraId="1F60E6ED">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6387E6D7">
            <w:pPr>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•良好（5分）：按要求提供报价和合同资料，存在问题能及时整改</w:t>
            </w:r>
          </w:p>
          <w:p w14:paraId="6FAFB0A7">
            <w:pPr>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•合格（3-4分）：报价和合同资料多次修改，存在问题基本解决</w:t>
            </w:r>
          </w:p>
          <w:p w14:paraId="4218DBBF">
            <w:pPr>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•不合格（3分以下）：报价和合同资料多次修改，存在问题整改困难</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EB30993">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4583286A">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17D6EC82">
        <w:tblPrEx>
          <w:tblCellMar>
            <w:top w:w="0" w:type="dxa"/>
            <w:left w:w="108" w:type="dxa"/>
            <w:bottom w:w="0" w:type="dxa"/>
            <w:right w:w="108" w:type="dxa"/>
          </w:tblCellMar>
        </w:tblPrEx>
        <w:trPr>
          <w:trHeight w:val="419"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79455861">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745C80B0">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结算付款配合</w:t>
            </w:r>
          </w:p>
        </w:tc>
        <w:tc>
          <w:tcPr>
            <w:tcW w:w="567" w:type="dxa"/>
            <w:gridSpan w:val="2"/>
            <w:tcBorders>
              <w:top w:val="nil"/>
              <w:left w:val="nil"/>
              <w:bottom w:val="single" w:color="auto" w:sz="4" w:space="0"/>
              <w:right w:val="single" w:color="auto" w:sz="4" w:space="0"/>
            </w:tcBorders>
            <w:vAlign w:val="center"/>
          </w:tcPr>
          <w:p w14:paraId="1BC1DF18">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779858A2">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•良好（5分）：按要求提供付款资料，存在问题能及时整改</w:t>
            </w:r>
          </w:p>
          <w:p w14:paraId="2A8D328B">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•合格（3-4分）：付款资料多次修改，存在问题基本解决</w:t>
            </w:r>
          </w:p>
          <w:p w14:paraId="05D8C35C">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•不合格（3分以下）：付款资料多次修改，存在问题整改困难</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67CB5120">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7DF41502">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6FBFA4DA">
        <w:tblPrEx>
          <w:tblCellMar>
            <w:top w:w="0" w:type="dxa"/>
            <w:left w:w="108" w:type="dxa"/>
            <w:bottom w:w="0" w:type="dxa"/>
            <w:right w:w="108" w:type="dxa"/>
          </w:tblCellMar>
        </w:tblPrEx>
        <w:trPr>
          <w:trHeight w:val="87"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2B3BF797">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369636D2">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验收配合</w:t>
            </w:r>
          </w:p>
        </w:tc>
        <w:tc>
          <w:tcPr>
            <w:tcW w:w="567" w:type="dxa"/>
            <w:gridSpan w:val="2"/>
            <w:tcBorders>
              <w:top w:val="nil"/>
              <w:left w:val="nil"/>
              <w:bottom w:val="single" w:color="auto" w:sz="4" w:space="0"/>
              <w:right w:val="single" w:color="auto" w:sz="4" w:space="0"/>
            </w:tcBorders>
            <w:vAlign w:val="center"/>
          </w:tcPr>
          <w:p w14:paraId="3BC1DD66">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175753FF">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•良好（5分）：按要求提供验收资料，存在问题能及时整改</w:t>
            </w:r>
          </w:p>
          <w:p w14:paraId="0C3E0B1F">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•合格（3-4分）：验收资料多次修改，存在问题基本解决</w:t>
            </w:r>
          </w:p>
          <w:p w14:paraId="433D618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•不合格（3分以下）：验收资料多次修改，存在问题整改困难</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4D44E64">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7FD028F1">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2746D8EF">
        <w:tblPrEx>
          <w:tblCellMar>
            <w:top w:w="0" w:type="dxa"/>
            <w:left w:w="108" w:type="dxa"/>
            <w:bottom w:w="0" w:type="dxa"/>
            <w:right w:w="108" w:type="dxa"/>
          </w:tblCellMar>
        </w:tblPrEx>
        <w:trPr>
          <w:trHeight w:val="73" w:hRule="atLeast"/>
          <w:jc w:val="center"/>
        </w:trPr>
        <w:tc>
          <w:tcPr>
            <w:tcW w:w="610" w:type="dxa"/>
            <w:gridSpan w:val="2"/>
            <w:vMerge w:val="restart"/>
            <w:tcBorders>
              <w:top w:val="nil"/>
              <w:left w:val="single" w:color="auto" w:sz="4" w:space="0"/>
              <w:bottom w:val="single" w:color="auto" w:sz="4" w:space="0"/>
              <w:right w:val="single" w:color="auto" w:sz="4" w:space="0"/>
            </w:tcBorders>
            <w:vAlign w:val="center"/>
          </w:tcPr>
          <w:p w14:paraId="2624306A">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业务管理</w:t>
            </w:r>
          </w:p>
        </w:tc>
        <w:tc>
          <w:tcPr>
            <w:tcW w:w="1188" w:type="dxa"/>
            <w:tcBorders>
              <w:top w:val="nil"/>
              <w:left w:val="nil"/>
              <w:bottom w:val="single" w:color="auto" w:sz="4" w:space="0"/>
              <w:right w:val="single" w:color="auto" w:sz="4" w:space="0"/>
            </w:tcBorders>
            <w:vAlign w:val="center"/>
          </w:tcPr>
          <w:p w14:paraId="556217AA">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供货质量</w:t>
            </w:r>
          </w:p>
        </w:tc>
        <w:tc>
          <w:tcPr>
            <w:tcW w:w="567" w:type="dxa"/>
            <w:gridSpan w:val="2"/>
            <w:tcBorders>
              <w:top w:val="nil"/>
              <w:left w:val="nil"/>
              <w:bottom w:val="single" w:color="auto" w:sz="4" w:space="0"/>
              <w:right w:val="single" w:color="auto" w:sz="4" w:space="0"/>
            </w:tcBorders>
            <w:noWrap/>
            <w:vAlign w:val="center"/>
          </w:tcPr>
          <w:p w14:paraId="2F32C7B3">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15</w:t>
            </w:r>
          </w:p>
        </w:tc>
        <w:tc>
          <w:tcPr>
            <w:tcW w:w="4677" w:type="dxa"/>
            <w:gridSpan w:val="6"/>
            <w:tcBorders>
              <w:top w:val="nil"/>
              <w:left w:val="nil"/>
              <w:bottom w:val="single" w:color="auto" w:sz="4" w:space="0"/>
              <w:right w:val="single" w:color="auto" w:sz="4" w:space="0"/>
            </w:tcBorders>
            <w:vAlign w:val="center"/>
          </w:tcPr>
          <w:p w14:paraId="4A23E9E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•良好（13-15分）：完全落实合约和承诺的供货质量要求</w:t>
            </w:r>
          </w:p>
          <w:p w14:paraId="5ED22960">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•合格（9-12分）：基本落实合约和承诺的供货质量要求</w:t>
            </w:r>
          </w:p>
          <w:p w14:paraId="3F8A2084">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•不合格（9分以下）：多次整改后基本落实合约和承诺的供货质量要求</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310E3D39">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0A4F824F">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0A105952">
        <w:tblPrEx>
          <w:tblCellMar>
            <w:top w:w="0" w:type="dxa"/>
            <w:left w:w="108" w:type="dxa"/>
            <w:bottom w:w="0" w:type="dxa"/>
            <w:right w:w="108" w:type="dxa"/>
          </w:tblCellMar>
        </w:tblPrEx>
        <w:trPr>
          <w:trHeight w:val="73" w:hRule="atLeast"/>
          <w:jc w:val="center"/>
        </w:trPr>
        <w:tc>
          <w:tcPr>
            <w:tcW w:w="610" w:type="dxa"/>
            <w:gridSpan w:val="2"/>
            <w:vMerge w:val="continue"/>
            <w:tcBorders>
              <w:top w:val="nil"/>
              <w:left w:val="single" w:color="auto" w:sz="4" w:space="0"/>
              <w:bottom w:val="single" w:color="auto" w:sz="4" w:space="0"/>
              <w:right w:val="single" w:color="auto" w:sz="4" w:space="0"/>
            </w:tcBorders>
            <w:vAlign w:val="center"/>
          </w:tcPr>
          <w:p w14:paraId="63FD0032">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7BFD60EB">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生产及供货及时性</w:t>
            </w:r>
          </w:p>
        </w:tc>
        <w:tc>
          <w:tcPr>
            <w:tcW w:w="567" w:type="dxa"/>
            <w:gridSpan w:val="2"/>
            <w:tcBorders>
              <w:top w:val="nil"/>
              <w:left w:val="nil"/>
              <w:bottom w:val="single" w:color="auto" w:sz="4" w:space="0"/>
              <w:right w:val="single" w:color="auto" w:sz="4" w:space="0"/>
            </w:tcBorders>
            <w:noWrap/>
            <w:vAlign w:val="center"/>
          </w:tcPr>
          <w:p w14:paraId="427C00A5">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15</w:t>
            </w:r>
          </w:p>
        </w:tc>
        <w:tc>
          <w:tcPr>
            <w:tcW w:w="4677" w:type="dxa"/>
            <w:gridSpan w:val="6"/>
            <w:tcBorders>
              <w:top w:val="nil"/>
              <w:left w:val="nil"/>
              <w:bottom w:val="single" w:color="auto" w:sz="4" w:space="0"/>
              <w:right w:val="single" w:color="auto" w:sz="4" w:space="0"/>
            </w:tcBorders>
            <w:vAlign w:val="center"/>
          </w:tcPr>
          <w:p w14:paraId="2A319BB9">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•良好（13-15分）：提前完成生产，提前供货</w:t>
            </w:r>
          </w:p>
          <w:p w14:paraId="4C2FE39E">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•合格（9-12分）：基本按计划完成生产，及时供货</w:t>
            </w:r>
          </w:p>
          <w:p w14:paraId="643C1550">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•不合格（9分以下）：生产或供货不及时，影响验收</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700A93FF">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60DC9A17">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6C105E8E">
        <w:tblPrEx>
          <w:tblCellMar>
            <w:top w:w="0" w:type="dxa"/>
            <w:left w:w="108" w:type="dxa"/>
            <w:bottom w:w="0" w:type="dxa"/>
            <w:right w:w="108" w:type="dxa"/>
          </w:tblCellMar>
        </w:tblPrEx>
        <w:trPr>
          <w:trHeight w:val="73" w:hRule="atLeast"/>
          <w:jc w:val="center"/>
        </w:trPr>
        <w:tc>
          <w:tcPr>
            <w:tcW w:w="610" w:type="dxa"/>
            <w:gridSpan w:val="2"/>
            <w:vMerge w:val="continue"/>
            <w:tcBorders>
              <w:top w:val="nil"/>
              <w:left w:val="single" w:color="auto" w:sz="4" w:space="0"/>
              <w:bottom w:val="single" w:color="auto" w:sz="4" w:space="0"/>
              <w:right w:val="single" w:color="auto" w:sz="4" w:space="0"/>
            </w:tcBorders>
            <w:vAlign w:val="center"/>
          </w:tcPr>
          <w:p w14:paraId="303F6705">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0B60088E">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一次合格率</w:t>
            </w:r>
          </w:p>
        </w:tc>
        <w:tc>
          <w:tcPr>
            <w:tcW w:w="567" w:type="dxa"/>
            <w:gridSpan w:val="2"/>
            <w:tcBorders>
              <w:top w:val="nil"/>
              <w:left w:val="nil"/>
              <w:bottom w:val="single" w:color="auto" w:sz="4" w:space="0"/>
              <w:right w:val="single" w:color="auto" w:sz="4" w:space="0"/>
            </w:tcBorders>
            <w:noWrap/>
            <w:vAlign w:val="center"/>
          </w:tcPr>
          <w:p w14:paraId="7E34EBFA">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4F4DBF18">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•良好（5分）：供货质量一次验收合格，一次合格率100%</w:t>
            </w:r>
          </w:p>
          <w:p w14:paraId="74A8DD7F">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•合格（3-4分）：供货质量二次验收合格，一次合格率80%</w:t>
            </w:r>
          </w:p>
          <w:p w14:paraId="0D4652EA">
            <w:pPr>
              <w:widowControl/>
              <w:spacing w:line="180" w:lineRule="exact"/>
              <w:rPr>
                <w:rFonts w:hint="eastAsia" w:ascii="宋体" w:hAnsi="宋体" w:cs="宋体"/>
                <w:bCs/>
                <w:kern w:val="0"/>
                <w:sz w:val="13"/>
                <w:szCs w:val="13"/>
              </w:rPr>
            </w:pPr>
            <w:r>
              <w:rPr>
                <w:rFonts w:hint="eastAsia" w:ascii="宋体" w:hAnsi="宋体" w:cs="宋体"/>
                <w:bCs/>
                <w:kern w:val="0"/>
                <w:sz w:val="13"/>
                <w:szCs w:val="13"/>
              </w:rPr>
              <w:t>•不合格（3分以下）：供货质量多次验收合格，一次合格率80%以下</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5DE7A58F">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1AC754E4">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6BAF1EE1">
        <w:tblPrEx>
          <w:tblCellMar>
            <w:top w:w="0" w:type="dxa"/>
            <w:left w:w="108" w:type="dxa"/>
            <w:bottom w:w="0" w:type="dxa"/>
            <w:right w:w="108" w:type="dxa"/>
          </w:tblCellMar>
        </w:tblPrEx>
        <w:trPr>
          <w:trHeight w:val="73" w:hRule="atLeast"/>
          <w:jc w:val="center"/>
        </w:trPr>
        <w:tc>
          <w:tcPr>
            <w:tcW w:w="610" w:type="dxa"/>
            <w:gridSpan w:val="2"/>
            <w:vMerge w:val="restart"/>
            <w:tcBorders>
              <w:top w:val="nil"/>
              <w:left w:val="single" w:color="auto" w:sz="4" w:space="0"/>
              <w:right w:val="single" w:color="auto" w:sz="4" w:space="0"/>
            </w:tcBorders>
            <w:vAlign w:val="center"/>
          </w:tcPr>
          <w:p w14:paraId="4B086279">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使用情况</w:t>
            </w:r>
          </w:p>
        </w:tc>
        <w:tc>
          <w:tcPr>
            <w:tcW w:w="1188" w:type="dxa"/>
            <w:tcBorders>
              <w:top w:val="nil"/>
              <w:left w:val="nil"/>
              <w:bottom w:val="single" w:color="auto" w:sz="4" w:space="0"/>
              <w:right w:val="single" w:color="auto" w:sz="4" w:space="0"/>
            </w:tcBorders>
            <w:vAlign w:val="center"/>
          </w:tcPr>
          <w:p w14:paraId="1BB6A396">
            <w:pPr>
              <w:widowControl/>
              <w:spacing w:line="200" w:lineRule="exact"/>
              <w:jc w:val="left"/>
              <w:rPr>
                <w:rFonts w:hint="eastAsia" w:ascii="宋体" w:hAnsi="宋体" w:cs="宋体"/>
                <w:b/>
                <w:kern w:val="0"/>
                <w:sz w:val="13"/>
                <w:szCs w:val="13"/>
              </w:rPr>
            </w:pPr>
            <w:r>
              <w:rPr>
                <w:rFonts w:hint="eastAsia" w:ascii="宋体" w:hAnsi="宋体" w:cs="宋体"/>
                <w:b/>
                <w:kern w:val="0"/>
                <w:sz w:val="13"/>
                <w:szCs w:val="13"/>
              </w:rPr>
              <w:t>实际使用效果</w:t>
            </w:r>
          </w:p>
        </w:tc>
        <w:tc>
          <w:tcPr>
            <w:tcW w:w="567" w:type="dxa"/>
            <w:gridSpan w:val="2"/>
            <w:tcBorders>
              <w:top w:val="nil"/>
              <w:left w:val="nil"/>
              <w:bottom w:val="single" w:color="auto" w:sz="4" w:space="0"/>
              <w:right w:val="single" w:color="auto" w:sz="4" w:space="0"/>
            </w:tcBorders>
            <w:noWrap/>
            <w:vAlign w:val="center"/>
          </w:tcPr>
          <w:p w14:paraId="48AE6CFC">
            <w:pPr>
              <w:spacing w:line="200" w:lineRule="exact"/>
              <w:jc w:val="center"/>
              <w:rPr>
                <w:rFonts w:hint="eastAsia" w:ascii="宋体" w:hAnsi="宋体" w:cs="宋体"/>
                <w:kern w:val="0"/>
                <w:sz w:val="13"/>
                <w:szCs w:val="13"/>
              </w:rPr>
            </w:pPr>
            <w:r>
              <w:rPr>
                <w:rFonts w:hint="eastAsia" w:ascii="宋体" w:hAnsi="宋体" w:cs="宋体"/>
                <w:kern w:val="0"/>
                <w:sz w:val="13"/>
                <w:szCs w:val="13"/>
              </w:rPr>
              <w:t>10</w:t>
            </w:r>
          </w:p>
        </w:tc>
        <w:tc>
          <w:tcPr>
            <w:tcW w:w="4677" w:type="dxa"/>
            <w:gridSpan w:val="6"/>
            <w:tcBorders>
              <w:top w:val="nil"/>
              <w:left w:val="nil"/>
              <w:bottom w:val="single" w:color="auto" w:sz="4" w:space="0"/>
              <w:right w:val="single" w:color="auto" w:sz="4" w:space="0"/>
            </w:tcBorders>
            <w:vAlign w:val="center"/>
          </w:tcPr>
          <w:p w14:paraId="6697E1ED">
            <w:pPr>
              <w:spacing w:line="180" w:lineRule="exact"/>
              <w:jc w:val="left"/>
              <w:rPr>
                <w:rFonts w:hint="eastAsia" w:ascii="宋体" w:hAnsi="宋体" w:cs="宋体"/>
                <w:kern w:val="0"/>
                <w:sz w:val="13"/>
                <w:szCs w:val="13"/>
              </w:rPr>
            </w:pPr>
            <w:r>
              <w:rPr>
                <w:rFonts w:hint="eastAsia" w:ascii="宋体" w:hAnsi="宋体" w:cs="宋体"/>
                <w:kern w:val="0"/>
                <w:sz w:val="13"/>
                <w:szCs w:val="13"/>
              </w:rPr>
              <w:t>•良好（9-10分）：实际使用效果良好，产品使用满足需要</w:t>
            </w:r>
          </w:p>
          <w:p w14:paraId="6BC32DE4">
            <w:pPr>
              <w:spacing w:line="180" w:lineRule="exact"/>
              <w:jc w:val="left"/>
              <w:rPr>
                <w:rFonts w:hint="eastAsia" w:ascii="宋体" w:hAnsi="宋体" w:cs="宋体"/>
                <w:kern w:val="0"/>
                <w:sz w:val="13"/>
                <w:szCs w:val="13"/>
              </w:rPr>
            </w:pPr>
            <w:r>
              <w:rPr>
                <w:rFonts w:hint="eastAsia" w:ascii="宋体" w:hAnsi="宋体" w:cs="宋体"/>
                <w:kern w:val="0"/>
                <w:sz w:val="13"/>
                <w:szCs w:val="13"/>
              </w:rPr>
              <w:t>•合格（6-8分）：实际使用效果一般，产品使用基本满足需要</w:t>
            </w:r>
          </w:p>
          <w:p w14:paraId="39C47A24">
            <w:pPr>
              <w:spacing w:line="180" w:lineRule="exact"/>
              <w:jc w:val="left"/>
              <w:rPr>
                <w:rFonts w:hint="eastAsia" w:ascii="宋体" w:hAnsi="宋体" w:cs="宋体"/>
                <w:kern w:val="0"/>
                <w:sz w:val="13"/>
                <w:szCs w:val="13"/>
              </w:rPr>
            </w:pPr>
            <w:r>
              <w:rPr>
                <w:rFonts w:hint="eastAsia" w:ascii="宋体" w:hAnsi="宋体" w:cs="宋体"/>
                <w:kern w:val="0"/>
                <w:sz w:val="13"/>
                <w:szCs w:val="13"/>
              </w:rPr>
              <w:t>•不合格（6分以下）：实际使用效果较差，产品使用存在一定缺陷</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418E89B9">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14466576">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371807DC">
        <w:tblPrEx>
          <w:tblCellMar>
            <w:top w:w="0" w:type="dxa"/>
            <w:left w:w="108" w:type="dxa"/>
            <w:bottom w:w="0" w:type="dxa"/>
            <w:right w:w="108" w:type="dxa"/>
          </w:tblCellMar>
        </w:tblPrEx>
        <w:trPr>
          <w:trHeight w:val="73" w:hRule="atLeast"/>
          <w:jc w:val="center"/>
        </w:trPr>
        <w:tc>
          <w:tcPr>
            <w:tcW w:w="610" w:type="dxa"/>
            <w:gridSpan w:val="2"/>
            <w:vMerge w:val="continue"/>
            <w:tcBorders>
              <w:left w:val="single" w:color="auto" w:sz="4" w:space="0"/>
              <w:bottom w:val="single" w:color="000000" w:sz="4" w:space="0"/>
              <w:right w:val="single" w:color="auto" w:sz="4" w:space="0"/>
            </w:tcBorders>
            <w:vAlign w:val="center"/>
          </w:tcPr>
          <w:p w14:paraId="384094BA">
            <w:pPr>
              <w:widowControl/>
              <w:spacing w:line="200" w:lineRule="exact"/>
              <w:jc w:val="center"/>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20966822">
            <w:pPr>
              <w:widowControl/>
              <w:spacing w:line="200" w:lineRule="exact"/>
              <w:jc w:val="left"/>
              <w:rPr>
                <w:rFonts w:hint="eastAsia" w:ascii="宋体" w:hAnsi="宋体" w:cs="宋体"/>
                <w:b/>
                <w:kern w:val="0"/>
                <w:sz w:val="13"/>
                <w:szCs w:val="13"/>
              </w:rPr>
            </w:pPr>
            <w:r>
              <w:rPr>
                <w:rFonts w:hint="eastAsia" w:ascii="宋体" w:hAnsi="宋体" w:cs="宋体"/>
                <w:b/>
                <w:kern w:val="0"/>
                <w:sz w:val="13"/>
                <w:szCs w:val="13"/>
              </w:rPr>
              <w:t>损坏/故障情况</w:t>
            </w:r>
          </w:p>
        </w:tc>
        <w:tc>
          <w:tcPr>
            <w:tcW w:w="567" w:type="dxa"/>
            <w:gridSpan w:val="2"/>
            <w:tcBorders>
              <w:top w:val="nil"/>
              <w:left w:val="nil"/>
              <w:bottom w:val="single" w:color="auto" w:sz="4" w:space="0"/>
              <w:right w:val="single" w:color="auto" w:sz="4" w:space="0"/>
            </w:tcBorders>
            <w:noWrap/>
            <w:vAlign w:val="center"/>
          </w:tcPr>
          <w:p w14:paraId="45259B8C">
            <w:pPr>
              <w:widowControl/>
              <w:spacing w:line="200" w:lineRule="exact"/>
              <w:jc w:val="center"/>
              <w:rPr>
                <w:rFonts w:hint="eastAsia" w:ascii="宋体" w:hAnsi="宋体" w:cs="宋体"/>
                <w:kern w:val="0"/>
                <w:sz w:val="13"/>
                <w:szCs w:val="13"/>
              </w:rPr>
            </w:pPr>
            <w:r>
              <w:rPr>
                <w:rFonts w:hint="eastAsia" w:ascii="宋体" w:hAnsi="宋体" w:cs="宋体"/>
                <w:kern w:val="0"/>
                <w:sz w:val="13"/>
                <w:szCs w:val="13"/>
              </w:rPr>
              <w:t>10</w:t>
            </w:r>
          </w:p>
        </w:tc>
        <w:tc>
          <w:tcPr>
            <w:tcW w:w="4677" w:type="dxa"/>
            <w:gridSpan w:val="6"/>
            <w:tcBorders>
              <w:top w:val="nil"/>
              <w:left w:val="nil"/>
              <w:bottom w:val="single" w:color="auto" w:sz="4" w:space="0"/>
              <w:right w:val="single" w:color="auto" w:sz="4" w:space="0"/>
            </w:tcBorders>
            <w:vAlign w:val="center"/>
          </w:tcPr>
          <w:p w14:paraId="4ECD105E">
            <w:pPr>
              <w:widowControl/>
              <w:spacing w:line="180" w:lineRule="exact"/>
              <w:jc w:val="left"/>
              <w:rPr>
                <w:rFonts w:hint="eastAsia" w:ascii="宋体" w:hAnsi="宋体" w:cs="宋体"/>
                <w:kern w:val="0"/>
                <w:sz w:val="13"/>
                <w:szCs w:val="13"/>
              </w:rPr>
            </w:pPr>
            <w:r>
              <w:rPr>
                <w:rFonts w:hint="eastAsia" w:ascii="宋体" w:hAnsi="宋体" w:cs="宋体"/>
                <w:kern w:val="0"/>
                <w:sz w:val="13"/>
                <w:szCs w:val="13"/>
              </w:rPr>
              <w:t>•良好（9-10分）：未出现损坏/故障情况，产品质量稳定</w:t>
            </w:r>
          </w:p>
          <w:p w14:paraId="2BF9BD11">
            <w:pPr>
              <w:widowControl/>
              <w:spacing w:line="180" w:lineRule="exact"/>
              <w:jc w:val="left"/>
              <w:rPr>
                <w:rFonts w:hint="eastAsia" w:ascii="宋体" w:hAnsi="宋体" w:cs="宋体"/>
                <w:kern w:val="0"/>
                <w:sz w:val="13"/>
                <w:szCs w:val="13"/>
              </w:rPr>
            </w:pPr>
            <w:r>
              <w:rPr>
                <w:rFonts w:hint="eastAsia" w:ascii="宋体" w:hAnsi="宋体" w:cs="宋体"/>
                <w:kern w:val="0"/>
                <w:sz w:val="13"/>
                <w:szCs w:val="13"/>
              </w:rPr>
              <w:t>•合格（6-8分）：出现损坏/故障情况较少，维修调试快捷/及时</w:t>
            </w:r>
          </w:p>
          <w:p w14:paraId="26D703A1">
            <w:pPr>
              <w:widowControl/>
              <w:spacing w:line="180" w:lineRule="exact"/>
              <w:jc w:val="left"/>
              <w:rPr>
                <w:rFonts w:hint="eastAsia" w:ascii="宋体" w:hAnsi="宋体" w:cs="宋体"/>
                <w:kern w:val="0"/>
                <w:sz w:val="13"/>
                <w:szCs w:val="13"/>
              </w:rPr>
            </w:pPr>
            <w:r>
              <w:rPr>
                <w:rFonts w:hint="eastAsia" w:ascii="宋体" w:hAnsi="宋体" w:cs="宋体"/>
                <w:kern w:val="0"/>
                <w:sz w:val="13"/>
                <w:szCs w:val="13"/>
              </w:rPr>
              <w:t>•不合格（6分以下）：多次出现损坏/故障情况，维修调试困难/不及时</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1B2F1C9">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68F26BA2">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413CB321">
        <w:tblPrEx>
          <w:tblCellMar>
            <w:top w:w="0" w:type="dxa"/>
            <w:left w:w="108" w:type="dxa"/>
            <w:bottom w:w="0" w:type="dxa"/>
            <w:right w:w="108" w:type="dxa"/>
          </w:tblCellMar>
        </w:tblPrEx>
        <w:trPr>
          <w:trHeight w:val="73" w:hRule="atLeast"/>
          <w:jc w:val="center"/>
        </w:trPr>
        <w:tc>
          <w:tcPr>
            <w:tcW w:w="610" w:type="dxa"/>
            <w:gridSpan w:val="2"/>
            <w:vMerge w:val="restart"/>
            <w:tcBorders>
              <w:top w:val="nil"/>
              <w:left w:val="single" w:color="auto" w:sz="4" w:space="0"/>
              <w:bottom w:val="single" w:color="000000" w:sz="4" w:space="0"/>
              <w:right w:val="single" w:color="auto" w:sz="4" w:space="0"/>
            </w:tcBorders>
            <w:vAlign w:val="center"/>
          </w:tcPr>
          <w:p w14:paraId="2FF24CE1">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服务</w:t>
            </w:r>
          </w:p>
          <w:p w14:paraId="7D7C11ED">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管理</w:t>
            </w:r>
          </w:p>
        </w:tc>
        <w:tc>
          <w:tcPr>
            <w:tcW w:w="1188" w:type="dxa"/>
            <w:tcBorders>
              <w:top w:val="nil"/>
              <w:left w:val="nil"/>
              <w:bottom w:val="single" w:color="auto" w:sz="4" w:space="0"/>
              <w:right w:val="single" w:color="auto" w:sz="4" w:space="0"/>
            </w:tcBorders>
            <w:vAlign w:val="center"/>
          </w:tcPr>
          <w:p w14:paraId="1BC8A829">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服务配合，服务态度</w:t>
            </w:r>
          </w:p>
        </w:tc>
        <w:tc>
          <w:tcPr>
            <w:tcW w:w="567" w:type="dxa"/>
            <w:gridSpan w:val="2"/>
            <w:tcBorders>
              <w:top w:val="nil"/>
              <w:left w:val="nil"/>
              <w:bottom w:val="single" w:color="auto" w:sz="4" w:space="0"/>
              <w:right w:val="single" w:color="auto" w:sz="4" w:space="0"/>
            </w:tcBorders>
            <w:noWrap/>
            <w:vAlign w:val="center"/>
          </w:tcPr>
          <w:p w14:paraId="7BE7F87E">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0D35048B">
            <w:pPr>
              <w:spacing w:line="180" w:lineRule="exact"/>
              <w:rPr>
                <w:rFonts w:hint="eastAsia" w:ascii="宋体" w:hAnsi="宋体" w:cs="宋体"/>
                <w:bCs/>
                <w:kern w:val="0"/>
                <w:sz w:val="13"/>
                <w:szCs w:val="13"/>
              </w:rPr>
            </w:pPr>
            <w:r>
              <w:rPr>
                <w:rFonts w:hint="eastAsia" w:ascii="宋体" w:hAnsi="宋体" w:cs="宋体"/>
                <w:bCs/>
                <w:kern w:val="0"/>
                <w:sz w:val="13"/>
                <w:szCs w:val="13"/>
              </w:rPr>
              <w:t>•良好（5分）：在合约和承诺的服务范围内，能够结合实际情况，积极主动配合完成供货服务，展现良好的服务态度</w:t>
            </w:r>
          </w:p>
          <w:p w14:paraId="45FC0B42">
            <w:pPr>
              <w:spacing w:line="180" w:lineRule="exact"/>
              <w:rPr>
                <w:rFonts w:hint="eastAsia" w:ascii="宋体" w:hAnsi="宋体" w:cs="宋体"/>
                <w:bCs/>
                <w:kern w:val="0"/>
                <w:sz w:val="13"/>
                <w:szCs w:val="13"/>
              </w:rPr>
            </w:pPr>
            <w:r>
              <w:rPr>
                <w:rFonts w:hint="eastAsia" w:ascii="宋体" w:hAnsi="宋体" w:cs="宋体"/>
                <w:bCs/>
                <w:kern w:val="0"/>
                <w:sz w:val="13"/>
                <w:szCs w:val="13"/>
              </w:rPr>
              <w:t>•合格（3-4分）：在合约和承诺的服务范围内，能够结合实际情况，被动配合完成供货服务，呈现一般的服务态度</w:t>
            </w:r>
          </w:p>
          <w:p w14:paraId="7148B6BE">
            <w:pPr>
              <w:spacing w:line="180" w:lineRule="exact"/>
              <w:rPr>
                <w:rFonts w:hint="eastAsia" w:ascii="宋体" w:hAnsi="宋体" w:cs="宋体"/>
                <w:bCs/>
                <w:kern w:val="0"/>
                <w:sz w:val="13"/>
                <w:szCs w:val="13"/>
              </w:rPr>
            </w:pPr>
            <w:r>
              <w:rPr>
                <w:rFonts w:hint="eastAsia" w:ascii="宋体" w:hAnsi="宋体" w:cs="宋体"/>
                <w:bCs/>
                <w:kern w:val="0"/>
                <w:sz w:val="13"/>
                <w:szCs w:val="13"/>
              </w:rPr>
              <w:t>•不合格（3分以下）：在合约和承诺的服务范围内，未能结合实际情况，或不配合完成供货服务，存在不佳的服务态度</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0D979A14">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0BFE98E8">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57A99111">
        <w:tblPrEx>
          <w:tblCellMar>
            <w:top w:w="0" w:type="dxa"/>
            <w:left w:w="108" w:type="dxa"/>
            <w:bottom w:w="0" w:type="dxa"/>
            <w:right w:w="108" w:type="dxa"/>
          </w:tblCellMar>
        </w:tblPrEx>
        <w:trPr>
          <w:trHeight w:val="611"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50B0D154">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2A5B6347">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售后响应时间及完成情况</w:t>
            </w:r>
          </w:p>
        </w:tc>
        <w:tc>
          <w:tcPr>
            <w:tcW w:w="567" w:type="dxa"/>
            <w:gridSpan w:val="2"/>
            <w:tcBorders>
              <w:top w:val="nil"/>
              <w:left w:val="nil"/>
              <w:bottom w:val="single" w:color="auto" w:sz="4" w:space="0"/>
              <w:right w:val="single" w:color="auto" w:sz="4" w:space="0"/>
            </w:tcBorders>
            <w:noWrap/>
            <w:vAlign w:val="center"/>
          </w:tcPr>
          <w:p w14:paraId="0EFC5384">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011CB5B1">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•良好（5分）：主动响应业务需求变更，满足业务需要</w:t>
            </w:r>
          </w:p>
          <w:p w14:paraId="4572E665">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•合格（3-4分）：被动响应业务需求变更，基本满足业务需要</w:t>
            </w:r>
          </w:p>
          <w:p w14:paraId="63FD9924">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•不合格（3分以下）：未响应业务需求变更，或不满足业务需要</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12E8E754">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0BFF2E8D">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2D993D23">
        <w:tblPrEx>
          <w:tblCellMar>
            <w:top w:w="0" w:type="dxa"/>
            <w:left w:w="108" w:type="dxa"/>
            <w:bottom w:w="0" w:type="dxa"/>
            <w:right w:w="108" w:type="dxa"/>
          </w:tblCellMar>
        </w:tblPrEx>
        <w:trPr>
          <w:trHeight w:val="611"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1F2F1BB5">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6D46C31F">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突发性业务需求变更响应</w:t>
            </w:r>
          </w:p>
        </w:tc>
        <w:tc>
          <w:tcPr>
            <w:tcW w:w="567" w:type="dxa"/>
            <w:gridSpan w:val="2"/>
            <w:tcBorders>
              <w:top w:val="nil"/>
              <w:left w:val="nil"/>
              <w:bottom w:val="single" w:color="auto" w:sz="4" w:space="0"/>
              <w:right w:val="single" w:color="auto" w:sz="4" w:space="0"/>
            </w:tcBorders>
            <w:noWrap/>
            <w:vAlign w:val="center"/>
          </w:tcPr>
          <w:p w14:paraId="4EB86A55">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13D41247">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•良好（5分）：主动响应业务需求变更，满足业务需要</w:t>
            </w:r>
          </w:p>
          <w:p w14:paraId="49CDE7A3">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•合格（3-4分）：被动响应业务需求变更，基本满足业务需要</w:t>
            </w:r>
          </w:p>
          <w:p w14:paraId="7B3C3AB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•不合格（3分以下）：未响应业务需求变更，或不满足业务需要</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50A685C1">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1F662B56">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58BAE296">
        <w:tblPrEx>
          <w:tblCellMar>
            <w:top w:w="0" w:type="dxa"/>
            <w:left w:w="108" w:type="dxa"/>
            <w:bottom w:w="0" w:type="dxa"/>
            <w:right w:w="108" w:type="dxa"/>
          </w:tblCellMar>
        </w:tblPrEx>
        <w:trPr>
          <w:trHeight w:val="611"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6ACB38B6">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114B8585">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过程资料上报及时性</w:t>
            </w:r>
          </w:p>
        </w:tc>
        <w:tc>
          <w:tcPr>
            <w:tcW w:w="567" w:type="dxa"/>
            <w:gridSpan w:val="2"/>
            <w:tcBorders>
              <w:top w:val="nil"/>
              <w:left w:val="nil"/>
              <w:bottom w:val="single" w:color="auto" w:sz="4" w:space="0"/>
              <w:right w:val="single" w:color="auto" w:sz="4" w:space="0"/>
            </w:tcBorders>
            <w:noWrap/>
            <w:vAlign w:val="center"/>
          </w:tcPr>
          <w:p w14:paraId="194E0C45">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62397B72">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•良好（5分）：主动提交供货计划和货物资料等过程资料，相关内容较为完整、准确，满足项目资料归档需要</w:t>
            </w:r>
          </w:p>
          <w:p w14:paraId="5241B016">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•合格（3-4分）：能够提交供货计划和货物资料等过程资料，相关内容基本完整，基本满足项目资料归档需要</w:t>
            </w:r>
          </w:p>
          <w:p w14:paraId="3D0D1682">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•不合格（3分以下）：未能提交供货计划和货物资料等过程资料，或相关内容不齐全，不满足项目资料归档需要</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3A253CE3">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419DAB21">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0F4787CA">
        <w:tblPrEx>
          <w:tblCellMar>
            <w:top w:w="0" w:type="dxa"/>
            <w:left w:w="108" w:type="dxa"/>
            <w:bottom w:w="0" w:type="dxa"/>
            <w:right w:w="108" w:type="dxa"/>
          </w:tblCellMar>
        </w:tblPrEx>
        <w:trPr>
          <w:trHeight w:val="73"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149366EB">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75DFF15A">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解决投诉，及时反馈处理结果</w:t>
            </w:r>
          </w:p>
        </w:tc>
        <w:tc>
          <w:tcPr>
            <w:tcW w:w="567" w:type="dxa"/>
            <w:gridSpan w:val="2"/>
            <w:tcBorders>
              <w:top w:val="nil"/>
              <w:left w:val="nil"/>
              <w:bottom w:val="single" w:color="auto" w:sz="4" w:space="0"/>
              <w:right w:val="single" w:color="auto" w:sz="4" w:space="0"/>
            </w:tcBorders>
            <w:noWrap/>
            <w:vAlign w:val="center"/>
          </w:tcPr>
          <w:p w14:paraId="2B3AFB70">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10CCC757">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•良好（5分）：及时妥善解决履约过程的投诉，积极反馈投诉处理结果</w:t>
            </w:r>
          </w:p>
          <w:p w14:paraId="1B080B4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•合格（3-4分）：基本解决履约过程中的投诉，能够反馈投诉处理结果</w:t>
            </w:r>
          </w:p>
          <w:p w14:paraId="1EA679B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•不合格（3分以下）：未及时解决履约过程的投诉，未反馈投诉处理结果</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73992FA8">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56C644BA">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7E714049">
        <w:tblPrEx>
          <w:tblCellMar>
            <w:top w:w="0" w:type="dxa"/>
            <w:left w:w="108" w:type="dxa"/>
            <w:bottom w:w="0" w:type="dxa"/>
            <w:right w:w="108" w:type="dxa"/>
          </w:tblCellMar>
        </w:tblPrEx>
        <w:trPr>
          <w:trHeight w:val="605" w:hRule="atLeast"/>
          <w:jc w:val="center"/>
        </w:trPr>
        <w:tc>
          <w:tcPr>
            <w:tcW w:w="610" w:type="dxa"/>
            <w:gridSpan w:val="2"/>
            <w:vMerge w:val="continue"/>
            <w:tcBorders>
              <w:top w:val="nil"/>
              <w:left w:val="single" w:color="auto" w:sz="4" w:space="0"/>
              <w:bottom w:val="single" w:color="000000" w:sz="4" w:space="0"/>
              <w:right w:val="single" w:color="auto" w:sz="4" w:space="0"/>
            </w:tcBorders>
            <w:vAlign w:val="center"/>
          </w:tcPr>
          <w:p w14:paraId="4630F94B">
            <w:pPr>
              <w:widowControl/>
              <w:spacing w:line="200" w:lineRule="exact"/>
              <w:jc w:val="left"/>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5FD892D4">
            <w:pPr>
              <w:widowControl/>
              <w:spacing w:line="200" w:lineRule="exact"/>
              <w:rPr>
                <w:rFonts w:hint="eastAsia" w:ascii="宋体" w:hAnsi="宋体" w:cs="宋体"/>
                <w:b/>
                <w:bCs/>
                <w:kern w:val="0"/>
                <w:sz w:val="13"/>
                <w:szCs w:val="13"/>
              </w:rPr>
            </w:pPr>
            <w:r>
              <w:rPr>
                <w:rFonts w:hint="eastAsia" w:ascii="宋体" w:hAnsi="宋体" w:cs="宋体"/>
                <w:b/>
                <w:bCs/>
                <w:kern w:val="0"/>
                <w:sz w:val="13"/>
                <w:szCs w:val="13"/>
              </w:rPr>
              <w:t>自我管理状况</w:t>
            </w:r>
          </w:p>
        </w:tc>
        <w:tc>
          <w:tcPr>
            <w:tcW w:w="567" w:type="dxa"/>
            <w:gridSpan w:val="2"/>
            <w:tcBorders>
              <w:top w:val="nil"/>
              <w:left w:val="nil"/>
              <w:bottom w:val="single" w:color="auto" w:sz="4" w:space="0"/>
              <w:right w:val="single" w:color="auto" w:sz="4" w:space="0"/>
            </w:tcBorders>
            <w:noWrap/>
            <w:vAlign w:val="center"/>
          </w:tcPr>
          <w:p w14:paraId="1285AE07">
            <w:pPr>
              <w:widowControl/>
              <w:spacing w:line="200" w:lineRule="exact"/>
              <w:jc w:val="center"/>
              <w:rPr>
                <w:rFonts w:hint="eastAsia" w:ascii="宋体" w:hAnsi="宋体" w:cs="宋体"/>
                <w:bCs/>
                <w:kern w:val="0"/>
                <w:sz w:val="13"/>
                <w:szCs w:val="13"/>
              </w:rPr>
            </w:pPr>
            <w:r>
              <w:rPr>
                <w:rFonts w:hint="eastAsia" w:ascii="宋体" w:hAnsi="宋体" w:cs="宋体"/>
                <w:bCs/>
                <w:kern w:val="0"/>
                <w:sz w:val="13"/>
                <w:szCs w:val="13"/>
              </w:rPr>
              <w:t>5</w:t>
            </w:r>
          </w:p>
        </w:tc>
        <w:tc>
          <w:tcPr>
            <w:tcW w:w="4677" w:type="dxa"/>
            <w:gridSpan w:val="6"/>
            <w:tcBorders>
              <w:top w:val="nil"/>
              <w:left w:val="nil"/>
              <w:bottom w:val="single" w:color="auto" w:sz="4" w:space="0"/>
              <w:right w:val="single" w:color="auto" w:sz="4" w:space="0"/>
            </w:tcBorders>
            <w:vAlign w:val="center"/>
          </w:tcPr>
          <w:p w14:paraId="2D72024F">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•良好（5分）：自我管理状况良好，整体评估良好</w:t>
            </w:r>
          </w:p>
          <w:p w14:paraId="09CF5A48">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•合格（3-4分）：自我管理状况一般，整体评估合格</w:t>
            </w:r>
          </w:p>
          <w:p w14:paraId="72C73DDE">
            <w:pPr>
              <w:widowControl/>
              <w:spacing w:line="180" w:lineRule="exact"/>
              <w:jc w:val="left"/>
              <w:rPr>
                <w:rFonts w:hint="eastAsia" w:ascii="宋体" w:hAnsi="宋体" w:cs="宋体"/>
                <w:bCs/>
                <w:kern w:val="0"/>
                <w:sz w:val="13"/>
                <w:szCs w:val="13"/>
              </w:rPr>
            </w:pPr>
            <w:r>
              <w:rPr>
                <w:rFonts w:hint="eastAsia" w:ascii="宋体" w:hAnsi="宋体" w:cs="宋体"/>
                <w:bCs/>
                <w:kern w:val="0"/>
                <w:sz w:val="13"/>
                <w:szCs w:val="13"/>
              </w:rPr>
              <w:t>•不合格（3分以下）：自我管理状况不佳，整体评估不合格</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609D52F3">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0E84244C">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甲方项目经办部门</w:t>
            </w:r>
          </w:p>
        </w:tc>
      </w:tr>
      <w:tr w14:paraId="793EEC6D">
        <w:tblPrEx>
          <w:tblCellMar>
            <w:top w:w="0" w:type="dxa"/>
            <w:left w:w="108" w:type="dxa"/>
            <w:bottom w:w="0" w:type="dxa"/>
            <w:right w:w="108" w:type="dxa"/>
          </w:tblCellMar>
        </w:tblPrEx>
        <w:trPr>
          <w:trHeight w:val="285" w:hRule="atLeast"/>
          <w:jc w:val="center"/>
        </w:trPr>
        <w:tc>
          <w:tcPr>
            <w:tcW w:w="1798" w:type="dxa"/>
            <w:gridSpan w:val="3"/>
            <w:tcBorders>
              <w:top w:val="single" w:color="auto" w:sz="4" w:space="0"/>
              <w:left w:val="single" w:color="auto" w:sz="4" w:space="0"/>
              <w:bottom w:val="single" w:color="auto" w:sz="4" w:space="0"/>
              <w:right w:val="single" w:color="auto" w:sz="4" w:space="0"/>
            </w:tcBorders>
            <w:vAlign w:val="center"/>
          </w:tcPr>
          <w:p w14:paraId="59BC3810">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合计（基准得分）</w:t>
            </w:r>
          </w:p>
        </w:tc>
        <w:tc>
          <w:tcPr>
            <w:tcW w:w="567" w:type="dxa"/>
            <w:gridSpan w:val="2"/>
            <w:tcBorders>
              <w:top w:val="nil"/>
              <w:left w:val="nil"/>
              <w:bottom w:val="single" w:color="auto" w:sz="4" w:space="0"/>
              <w:right w:val="single" w:color="auto" w:sz="4" w:space="0"/>
            </w:tcBorders>
            <w:vAlign w:val="center"/>
          </w:tcPr>
          <w:p w14:paraId="24BFAE48">
            <w:pPr>
              <w:widowControl/>
              <w:spacing w:line="200" w:lineRule="exact"/>
              <w:jc w:val="center"/>
              <w:rPr>
                <w:rFonts w:hint="eastAsia" w:ascii="宋体" w:hAnsi="宋体" w:cs="宋体"/>
                <w:kern w:val="0"/>
                <w:sz w:val="13"/>
                <w:szCs w:val="13"/>
              </w:rPr>
            </w:pPr>
            <w:r>
              <w:rPr>
                <w:rFonts w:hint="eastAsia" w:ascii="宋体" w:hAnsi="宋体" w:cs="宋体"/>
                <w:kern w:val="0"/>
                <w:sz w:val="13"/>
                <w:szCs w:val="13"/>
              </w:rPr>
              <w:t xml:space="preserve">100 </w:t>
            </w:r>
          </w:p>
        </w:tc>
        <w:tc>
          <w:tcPr>
            <w:tcW w:w="4677" w:type="dxa"/>
            <w:gridSpan w:val="6"/>
            <w:tcBorders>
              <w:top w:val="nil"/>
              <w:left w:val="nil"/>
              <w:bottom w:val="single" w:color="auto" w:sz="4" w:space="0"/>
              <w:right w:val="single" w:color="auto" w:sz="4" w:space="0"/>
            </w:tcBorders>
            <w:vAlign w:val="center"/>
          </w:tcPr>
          <w:p w14:paraId="688DCC48">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基准得分满分1</w:t>
            </w:r>
            <w:r>
              <w:rPr>
                <w:rFonts w:ascii="宋体" w:hAnsi="宋体" w:cs="宋体"/>
                <w:b/>
                <w:bCs/>
                <w:kern w:val="0"/>
                <w:sz w:val="13"/>
                <w:szCs w:val="13"/>
              </w:rPr>
              <w:t>00</w:t>
            </w:r>
            <w:r>
              <w:rPr>
                <w:rFonts w:hint="eastAsia" w:ascii="宋体" w:hAnsi="宋体" w:cs="宋体"/>
                <w:b/>
                <w:bCs/>
                <w:kern w:val="0"/>
                <w:sz w:val="13"/>
                <w:szCs w:val="13"/>
              </w:rPr>
              <w:t>分</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2E2D4FA">
            <w:pPr>
              <w:widowControl/>
              <w:spacing w:line="200" w:lineRule="exact"/>
              <w:jc w:val="center"/>
              <w:rPr>
                <w:rFonts w:hint="eastAsia" w:ascii="宋体" w:hAnsi="宋体" w:cs="宋体"/>
                <w:b/>
                <w:bCs/>
                <w:kern w:val="0"/>
                <w:sz w:val="13"/>
                <w:szCs w:val="13"/>
              </w:rPr>
            </w:pPr>
          </w:p>
          <w:p w14:paraId="73114718">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78E16079">
            <w:pPr>
              <w:widowControl/>
              <w:spacing w:line="200" w:lineRule="exact"/>
              <w:jc w:val="center"/>
              <w:rPr>
                <w:rFonts w:hint="eastAsia" w:ascii="宋体" w:hAnsi="宋体" w:cs="宋体"/>
                <w:b/>
                <w:bCs/>
                <w:kern w:val="0"/>
                <w:sz w:val="13"/>
                <w:szCs w:val="13"/>
              </w:rPr>
            </w:pPr>
          </w:p>
        </w:tc>
      </w:tr>
      <w:tr w14:paraId="259FF880">
        <w:tblPrEx>
          <w:tblCellMar>
            <w:top w:w="0" w:type="dxa"/>
            <w:left w:w="108" w:type="dxa"/>
            <w:bottom w:w="0" w:type="dxa"/>
            <w:right w:w="108" w:type="dxa"/>
          </w:tblCellMar>
        </w:tblPrEx>
        <w:trPr>
          <w:trHeight w:val="73" w:hRule="atLeast"/>
          <w:jc w:val="center"/>
        </w:trPr>
        <w:tc>
          <w:tcPr>
            <w:tcW w:w="610" w:type="dxa"/>
            <w:gridSpan w:val="2"/>
            <w:tcBorders>
              <w:top w:val="nil"/>
              <w:left w:val="single" w:color="auto" w:sz="4" w:space="0"/>
              <w:bottom w:val="single" w:color="auto" w:sz="4" w:space="0"/>
              <w:right w:val="single" w:color="auto" w:sz="4" w:space="0"/>
            </w:tcBorders>
            <w:vAlign w:val="center"/>
          </w:tcPr>
          <w:p w14:paraId="7E011624">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加分项</w:t>
            </w:r>
          </w:p>
        </w:tc>
        <w:tc>
          <w:tcPr>
            <w:tcW w:w="1188" w:type="dxa"/>
            <w:tcBorders>
              <w:top w:val="nil"/>
              <w:left w:val="nil"/>
              <w:bottom w:val="single" w:color="auto" w:sz="4" w:space="0"/>
              <w:right w:val="single" w:color="auto" w:sz="4" w:space="0"/>
            </w:tcBorders>
            <w:noWrap/>
            <w:vAlign w:val="center"/>
          </w:tcPr>
          <w:p w14:paraId="0ABB6FB9">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提供增值服务</w:t>
            </w:r>
          </w:p>
        </w:tc>
        <w:tc>
          <w:tcPr>
            <w:tcW w:w="567" w:type="dxa"/>
            <w:gridSpan w:val="2"/>
            <w:tcBorders>
              <w:top w:val="nil"/>
              <w:left w:val="nil"/>
              <w:bottom w:val="single" w:color="auto" w:sz="4" w:space="0"/>
              <w:right w:val="single" w:color="auto" w:sz="4" w:space="0"/>
            </w:tcBorders>
            <w:vAlign w:val="center"/>
          </w:tcPr>
          <w:p w14:paraId="53B9BD6F">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 xml:space="preserve">10 </w:t>
            </w:r>
          </w:p>
        </w:tc>
        <w:tc>
          <w:tcPr>
            <w:tcW w:w="4677" w:type="dxa"/>
            <w:gridSpan w:val="6"/>
            <w:tcBorders>
              <w:top w:val="nil"/>
              <w:left w:val="nil"/>
              <w:bottom w:val="single" w:color="auto" w:sz="4" w:space="0"/>
              <w:right w:val="single" w:color="auto" w:sz="4" w:space="0"/>
            </w:tcBorders>
            <w:vAlign w:val="center"/>
          </w:tcPr>
          <w:p w14:paraId="17A53221">
            <w:pPr>
              <w:spacing w:line="200" w:lineRule="exact"/>
              <w:jc w:val="left"/>
              <w:rPr>
                <w:rFonts w:hint="eastAsia" w:ascii="宋体" w:hAnsi="宋体" w:cs="宋体"/>
                <w:bCs/>
                <w:kern w:val="0"/>
                <w:sz w:val="13"/>
                <w:szCs w:val="13"/>
              </w:rPr>
            </w:pPr>
            <w:r>
              <w:rPr>
                <w:rFonts w:hint="eastAsia" w:ascii="宋体" w:hAnsi="宋体" w:cs="宋体"/>
                <w:bCs/>
                <w:kern w:val="0"/>
                <w:sz w:val="13"/>
                <w:szCs w:val="13"/>
              </w:rPr>
              <w:t>提供合同范围外的增值服务或服务质量明显高于合同要求，酌情加0-10分</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3780D78F">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64DA4BEF">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甲方采购部门</w:t>
            </w:r>
          </w:p>
        </w:tc>
      </w:tr>
      <w:tr w14:paraId="66498D20">
        <w:tblPrEx>
          <w:tblCellMar>
            <w:top w:w="0" w:type="dxa"/>
            <w:left w:w="108" w:type="dxa"/>
            <w:bottom w:w="0" w:type="dxa"/>
            <w:right w:w="108" w:type="dxa"/>
          </w:tblCellMar>
        </w:tblPrEx>
        <w:trPr>
          <w:trHeight w:val="73" w:hRule="atLeast"/>
          <w:jc w:val="center"/>
        </w:trPr>
        <w:tc>
          <w:tcPr>
            <w:tcW w:w="610" w:type="dxa"/>
            <w:gridSpan w:val="2"/>
            <w:vMerge w:val="restart"/>
            <w:tcBorders>
              <w:top w:val="nil"/>
              <w:left w:val="single" w:color="auto" w:sz="4" w:space="0"/>
              <w:right w:val="single" w:color="auto" w:sz="4" w:space="0"/>
            </w:tcBorders>
            <w:vAlign w:val="center"/>
          </w:tcPr>
          <w:p w14:paraId="050D16D4">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扣分项</w:t>
            </w:r>
          </w:p>
        </w:tc>
        <w:tc>
          <w:tcPr>
            <w:tcW w:w="1188" w:type="dxa"/>
            <w:tcBorders>
              <w:top w:val="nil"/>
              <w:left w:val="nil"/>
              <w:bottom w:val="single" w:color="auto" w:sz="4" w:space="0"/>
              <w:right w:val="single" w:color="auto" w:sz="4" w:space="0"/>
            </w:tcBorders>
            <w:vAlign w:val="center"/>
          </w:tcPr>
          <w:p w14:paraId="62316BB3">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重大质量问题</w:t>
            </w:r>
          </w:p>
        </w:tc>
        <w:tc>
          <w:tcPr>
            <w:tcW w:w="567" w:type="dxa"/>
            <w:gridSpan w:val="2"/>
            <w:tcBorders>
              <w:top w:val="nil"/>
              <w:left w:val="nil"/>
              <w:bottom w:val="single" w:color="auto" w:sz="4" w:space="0"/>
              <w:right w:val="single" w:color="auto" w:sz="4" w:space="0"/>
            </w:tcBorders>
            <w:vAlign w:val="center"/>
          </w:tcPr>
          <w:p w14:paraId="1CFDA412">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 xml:space="preserve">-10 </w:t>
            </w:r>
          </w:p>
        </w:tc>
        <w:tc>
          <w:tcPr>
            <w:tcW w:w="4677" w:type="dxa"/>
            <w:gridSpan w:val="6"/>
            <w:tcBorders>
              <w:top w:val="nil"/>
              <w:left w:val="nil"/>
              <w:bottom w:val="single" w:color="auto" w:sz="4" w:space="0"/>
              <w:right w:val="single" w:color="auto" w:sz="4" w:space="0"/>
            </w:tcBorders>
            <w:vAlign w:val="center"/>
          </w:tcPr>
          <w:p w14:paraId="498C0B8C">
            <w:pPr>
              <w:spacing w:line="200" w:lineRule="exact"/>
              <w:jc w:val="left"/>
              <w:rPr>
                <w:rFonts w:hint="eastAsia" w:ascii="宋体" w:hAnsi="宋体" w:cs="宋体"/>
                <w:bCs/>
                <w:kern w:val="0"/>
                <w:sz w:val="13"/>
                <w:szCs w:val="13"/>
              </w:rPr>
            </w:pPr>
            <w:r>
              <w:rPr>
                <w:rFonts w:hint="eastAsia" w:ascii="宋体" w:hAnsi="宋体" w:cs="宋体"/>
                <w:bCs/>
                <w:kern w:val="0"/>
                <w:sz w:val="13"/>
                <w:szCs w:val="13"/>
              </w:rPr>
              <w:t>因重大质量问题造成负面影响，对使用计划时间节点造成影响，酌情扣0-10分</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1CA3DEDD">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55A9986E">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甲方采购部门</w:t>
            </w:r>
          </w:p>
        </w:tc>
      </w:tr>
      <w:tr w14:paraId="08ADFDEB">
        <w:tblPrEx>
          <w:tblCellMar>
            <w:top w:w="0" w:type="dxa"/>
            <w:left w:w="108" w:type="dxa"/>
            <w:bottom w:w="0" w:type="dxa"/>
            <w:right w:w="108" w:type="dxa"/>
          </w:tblCellMar>
        </w:tblPrEx>
        <w:trPr>
          <w:trHeight w:val="73" w:hRule="atLeast"/>
          <w:jc w:val="center"/>
        </w:trPr>
        <w:tc>
          <w:tcPr>
            <w:tcW w:w="610" w:type="dxa"/>
            <w:gridSpan w:val="2"/>
            <w:vMerge w:val="continue"/>
            <w:tcBorders>
              <w:left w:val="single" w:color="auto" w:sz="4" w:space="0"/>
              <w:bottom w:val="single" w:color="auto" w:sz="4" w:space="0"/>
              <w:right w:val="single" w:color="auto" w:sz="4" w:space="0"/>
            </w:tcBorders>
            <w:vAlign w:val="center"/>
          </w:tcPr>
          <w:p w14:paraId="2EB7E44F">
            <w:pPr>
              <w:widowControl/>
              <w:spacing w:line="200" w:lineRule="exact"/>
              <w:jc w:val="center"/>
              <w:rPr>
                <w:rFonts w:hint="eastAsia" w:ascii="宋体" w:hAnsi="宋体" w:cs="宋体"/>
                <w:b/>
                <w:bCs/>
                <w:kern w:val="0"/>
                <w:sz w:val="13"/>
                <w:szCs w:val="13"/>
              </w:rPr>
            </w:pPr>
          </w:p>
        </w:tc>
        <w:tc>
          <w:tcPr>
            <w:tcW w:w="1188" w:type="dxa"/>
            <w:tcBorders>
              <w:top w:val="nil"/>
              <w:left w:val="nil"/>
              <w:bottom w:val="single" w:color="auto" w:sz="4" w:space="0"/>
              <w:right w:val="single" w:color="auto" w:sz="4" w:space="0"/>
            </w:tcBorders>
            <w:vAlign w:val="center"/>
          </w:tcPr>
          <w:p w14:paraId="5FBE82D0">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供货严重滞后</w:t>
            </w:r>
          </w:p>
        </w:tc>
        <w:tc>
          <w:tcPr>
            <w:tcW w:w="567" w:type="dxa"/>
            <w:gridSpan w:val="2"/>
            <w:tcBorders>
              <w:top w:val="nil"/>
              <w:left w:val="nil"/>
              <w:bottom w:val="single" w:color="auto" w:sz="4" w:space="0"/>
              <w:right w:val="single" w:color="auto" w:sz="4" w:space="0"/>
            </w:tcBorders>
            <w:vAlign w:val="center"/>
          </w:tcPr>
          <w:p w14:paraId="2AAD56C8">
            <w:pPr>
              <w:spacing w:line="200" w:lineRule="exact"/>
              <w:jc w:val="center"/>
              <w:rPr>
                <w:rFonts w:hint="eastAsia" w:ascii="宋体" w:hAnsi="宋体" w:cs="宋体"/>
                <w:bCs/>
                <w:kern w:val="0"/>
                <w:sz w:val="13"/>
                <w:szCs w:val="13"/>
              </w:rPr>
            </w:pPr>
            <w:r>
              <w:rPr>
                <w:rFonts w:hint="eastAsia" w:ascii="宋体" w:hAnsi="宋体" w:cs="宋体"/>
                <w:bCs/>
                <w:kern w:val="0"/>
                <w:sz w:val="13"/>
                <w:szCs w:val="13"/>
              </w:rPr>
              <w:t xml:space="preserve">-10 </w:t>
            </w:r>
          </w:p>
        </w:tc>
        <w:tc>
          <w:tcPr>
            <w:tcW w:w="4677" w:type="dxa"/>
            <w:gridSpan w:val="6"/>
            <w:tcBorders>
              <w:top w:val="nil"/>
              <w:left w:val="nil"/>
              <w:bottom w:val="single" w:color="auto" w:sz="4" w:space="0"/>
              <w:right w:val="single" w:color="auto" w:sz="4" w:space="0"/>
            </w:tcBorders>
            <w:vAlign w:val="center"/>
          </w:tcPr>
          <w:p w14:paraId="56E6FBBD">
            <w:pPr>
              <w:spacing w:line="200" w:lineRule="exact"/>
              <w:jc w:val="left"/>
              <w:rPr>
                <w:rFonts w:hint="eastAsia" w:ascii="宋体" w:hAnsi="宋体" w:cs="宋体"/>
                <w:bCs/>
                <w:kern w:val="0"/>
                <w:sz w:val="13"/>
                <w:szCs w:val="13"/>
              </w:rPr>
            </w:pPr>
            <w:r>
              <w:rPr>
                <w:rFonts w:hint="eastAsia" w:ascii="宋体" w:hAnsi="宋体" w:cs="宋体"/>
                <w:bCs/>
                <w:kern w:val="0"/>
                <w:sz w:val="13"/>
                <w:szCs w:val="13"/>
              </w:rPr>
              <w:t>因供货严重滞后造成负面影响，对使用计划时间节点造成影响，酌情扣0-10分</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76546DA1">
            <w:pPr>
              <w:widowControl/>
              <w:spacing w:line="200" w:lineRule="exact"/>
              <w:jc w:val="left"/>
              <w:rPr>
                <w:rFonts w:hint="eastAsia" w:ascii="宋体" w:hAnsi="宋体" w:cs="宋体"/>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1FFEAFE1">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甲方采购部门</w:t>
            </w:r>
          </w:p>
        </w:tc>
      </w:tr>
      <w:tr w14:paraId="6E30B71D">
        <w:tblPrEx>
          <w:tblCellMar>
            <w:top w:w="0" w:type="dxa"/>
            <w:left w:w="108" w:type="dxa"/>
            <w:bottom w:w="0" w:type="dxa"/>
            <w:right w:w="108" w:type="dxa"/>
          </w:tblCellMar>
        </w:tblPrEx>
        <w:trPr>
          <w:trHeight w:val="385" w:hRule="atLeast"/>
          <w:jc w:val="center"/>
        </w:trPr>
        <w:tc>
          <w:tcPr>
            <w:tcW w:w="1798" w:type="dxa"/>
            <w:gridSpan w:val="3"/>
            <w:tcBorders>
              <w:top w:val="single" w:color="auto" w:sz="4" w:space="0"/>
              <w:left w:val="single" w:color="auto" w:sz="4" w:space="0"/>
              <w:bottom w:val="single" w:color="auto" w:sz="4" w:space="0"/>
              <w:right w:val="single" w:color="auto" w:sz="4" w:space="0"/>
            </w:tcBorders>
            <w:vAlign w:val="center"/>
          </w:tcPr>
          <w:p w14:paraId="15F2D62C">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合计（最终得分）</w:t>
            </w:r>
          </w:p>
        </w:tc>
        <w:tc>
          <w:tcPr>
            <w:tcW w:w="567" w:type="dxa"/>
            <w:gridSpan w:val="2"/>
            <w:tcBorders>
              <w:top w:val="nil"/>
              <w:left w:val="nil"/>
              <w:bottom w:val="single" w:color="auto" w:sz="4" w:space="0"/>
              <w:right w:val="single" w:color="auto" w:sz="4" w:space="0"/>
            </w:tcBorders>
            <w:vAlign w:val="center"/>
          </w:tcPr>
          <w:p w14:paraId="200F197F">
            <w:pPr>
              <w:widowControl/>
              <w:spacing w:line="200" w:lineRule="exact"/>
              <w:jc w:val="left"/>
              <w:rPr>
                <w:rFonts w:hint="eastAsia" w:ascii="宋体" w:hAnsi="宋体" w:cs="宋体"/>
                <w:b/>
                <w:bCs/>
                <w:kern w:val="0"/>
                <w:sz w:val="13"/>
                <w:szCs w:val="13"/>
              </w:rPr>
            </w:pPr>
          </w:p>
        </w:tc>
        <w:tc>
          <w:tcPr>
            <w:tcW w:w="4677" w:type="dxa"/>
            <w:gridSpan w:val="6"/>
            <w:tcBorders>
              <w:top w:val="nil"/>
              <w:left w:val="nil"/>
              <w:bottom w:val="single" w:color="auto" w:sz="4" w:space="0"/>
              <w:right w:val="single" w:color="auto" w:sz="4" w:space="0"/>
            </w:tcBorders>
            <w:vAlign w:val="center"/>
          </w:tcPr>
          <w:p w14:paraId="7E51E9DC">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最终得分满分1</w:t>
            </w:r>
            <w:r>
              <w:rPr>
                <w:rFonts w:ascii="宋体" w:hAnsi="宋体" w:cs="宋体"/>
                <w:b/>
                <w:bCs/>
                <w:kern w:val="0"/>
                <w:sz w:val="13"/>
                <w:szCs w:val="13"/>
              </w:rPr>
              <w:t>00</w:t>
            </w:r>
            <w:r>
              <w:rPr>
                <w:rFonts w:hint="eastAsia" w:ascii="宋体" w:hAnsi="宋体" w:cs="宋体"/>
                <w:b/>
                <w:bCs/>
                <w:kern w:val="0"/>
                <w:sz w:val="13"/>
                <w:szCs w:val="13"/>
              </w:rPr>
              <w:t>分</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27859D20">
            <w:pPr>
              <w:widowControl/>
              <w:spacing w:line="200" w:lineRule="exact"/>
              <w:jc w:val="center"/>
              <w:rPr>
                <w:rFonts w:hint="eastAsia" w:ascii="宋体" w:hAnsi="宋体" w:cs="宋体"/>
                <w:b/>
                <w:bCs/>
                <w:kern w:val="0"/>
                <w:sz w:val="13"/>
                <w:szCs w:val="13"/>
              </w:rPr>
            </w:pPr>
          </w:p>
          <w:p w14:paraId="4BE9A65F">
            <w:pPr>
              <w:widowControl/>
              <w:spacing w:line="200" w:lineRule="exact"/>
              <w:jc w:val="center"/>
              <w:rPr>
                <w:rFonts w:hint="eastAsia" w:ascii="宋体" w:hAnsi="宋体" w:cs="宋体"/>
                <w:b/>
                <w:bCs/>
                <w:kern w:val="0"/>
                <w:sz w:val="13"/>
                <w:szCs w:val="13"/>
              </w:rPr>
            </w:pPr>
          </w:p>
        </w:tc>
        <w:tc>
          <w:tcPr>
            <w:tcW w:w="835" w:type="dxa"/>
            <w:tcBorders>
              <w:top w:val="single" w:color="auto" w:sz="4" w:space="0"/>
              <w:left w:val="single" w:color="auto" w:sz="4" w:space="0"/>
              <w:bottom w:val="single" w:color="auto" w:sz="4" w:space="0"/>
              <w:right w:val="single" w:color="auto" w:sz="4" w:space="0"/>
            </w:tcBorders>
            <w:vAlign w:val="center"/>
          </w:tcPr>
          <w:p w14:paraId="5DA06ADE">
            <w:pPr>
              <w:widowControl/>
              <w:spacing w:line="200" w:lineRule="exact"/>
              <w:jc w:val="center"/>
              <w:rPr>
                <w:rFonts w:hint="eastAsia" w:ascii="宋体" w:hAnsi="宋体" w:cs="宋体"/>
                <w:b/>
                <w:bCs/>
                <w:kern w:val="0"/>
                <w:sz w:val="13"/>
                <w:szCs w:val="13"/>
              </w:rPr>
            </w:pPr>
          </w:p>
        </w:tc>
      </w:tr>
      <w:tr w14:paraId="018FA348">
        <w:tblPrEx>
          <w:tblCellMar>
            <w:top w:w="0" w:type="dxa"/>
            <w:left w:w="108" w:type="dxa"/>
            <w:bottom w:w="0" w:type="dxa"/>
            <w:right w:w="108" w:type="dxa"/>
          </w:tblCellMar>
        </w:tblPrEx>
        <w:trPr>
          <w:trHeight w:val="535" w:hRule="atLeast"/>
          <w:jc w:val="center"/>
        </w:trPr>
        <w:tc>
          <w:tcPr>
            <w:tcW w:w="2365" w:type="dxa"/>
            <w:gridSpan w:val="5"/>
            <w:tcBorders>
              <w:top w:val="single" w:color="auto" w:sz="4" w:space="0"/>
              <w:left w:val="single" w:color="auto" w:sz="4" w:space="0"/>
              <w:bottom w:val="single" w:color="auto" w:sz="4" w:space="0"/>
              <w:right w:val="single" w:color="auto" w:sz="4" w:space="0"/>
            </w:tcBorders>
            <w:vAlign w:val="center"/>
          </w:tcPr>
          <w:p w14:paraId="5DEDC606">
            <w:pPr>
              <w:widowControl/>
              <w:spacing w:line="200" w:lineRule="exact"/>
              <w:jc w:val="center"/>
              <w:rPr>
                <w:rFonts w:hint="eastAsia" w:ascii="宋体" w:hAnsi="宋体" w:cs="宋体"/>
                <w:b/>
                <w:bCs/>
                <w:kern w:val="0"/>
                <w:sz w:val="13"/>
                <w:szCs w:val="13"/>
              </w:rPr>
            </w:pPr>
            <w:r>
              <w:rPr>
                <w:rFonts w:hint="eastAsia" w:ascii="宋体" w:hAnsi="宋体" w:cs="宋体"/>
                <w:b/>
                <w:bCs/>
                <w:kern w:val="0"/>
                <w:sz w:val="13"/>
                <w:szCs w:val="13"/>
              </w:rPr>
              <w:t>甲方履约评价结果确认（签字）</w:t>
            </w:r>
          </w:p>
        </w:tc>
        <w:tc>
          <w:tcPr>
            <w:tcW w:w="7377" w:type="dxa"/>
            <w:gridSpan w:val="9"/>
            <w:tcBorders>
              <w:top w:val="single" w:color="auto" w:sz="4" w:space="0"/>
              <w:left w:val="single" w:color="auto" w:sz="4" w:space="0"/>
              <w:bottom w:val="single" w:color="auto" w:sz="4" w:space="0"/>
              <w:right w:val="single" w:color="auto" w:sz="4" w:space="0"/>
            </w:tcBorders>
            <w:vAlign w:val="center"/>
          </w:tcPr>
          <w:p w14:paraId="05D2C301">
            <w:pPr>
              <w:widowControl/>
              <w:spacing w:line="200" w:lineRule="exact"/>
              <w:jc w:val="left"/>
              <w:rPr>
                <w:rFonts w:hint="eastAsia" w:ascii="宋体" w:hAnsi="宋体" w:cs="宋体"/>
                <w:b/>
                <w:bCs/>
                <w:kern w:val="0"/>
                <w:sz w:val="13"/>
                <w:szCs w:val="13"/>
              </w:rPr>
            </w:pPr>
          </w:p>
        </w:tc>
      </w:tr>
      <w:tr w14:paraId="7E3329D2">
        <w:tblPrEx>
          <w:tblCellMar>
            <w:top w:w="0" w:type="dxa"/>
            <w:left w:w="108" w:type="dxa"/>
            <w:bottom w:w="0" w:type="dxa"/>
            <w:right w:w="108" w:type="dxa"/>
          </w:tblCellMar>
        </w:tblPrEx>
        <w:trPr>
          <w:trHeight w:val="213" w:hRule="atLeast"/>
          <w:jc w:val="center"/>
        </w:trPr>
        <w:tc>
          <w:tcPr>
            <w:tcW w:w="610" w:type="dxa"/>
            <w:gridSpan w:val="2"/>
            <w:tcBorders>
              <w:top w:val="single" w:color="auto" w:sz="4" w:space="0"/>
              <w:left w:val="nil"/>
              <w:bottom w:val="nil"/>
              <w:right w:val="nil"/>
            </w:tcBorders>
            <w:noWrap/>
          </w:tcPr>
          <w:p w14:paraId="7E77B12F">
            <w:pPr>
              <w:widowControl/>
              <w:spacing w:line="200" w:lineRule="exact"/>
              <w:jc w:val="left"/>
              <w:rPr>
                <w:rFonts w:hint="eastAsia" w:ascii="宋体" w:hAnsi="宋体" w:cs="宋体"/>
                <w:b/>
                <w:bCs/>
                <w:kern w:val="0"/>
                <w:sz w:val="13"/>
                <w:szCs w:val="13"/>
              </w:rPr>
            </w:pPr>
            <w:r>
              <w:rPr>
                <w:rFonts w:hint="eastAsia" w:ascii="宋体" w:hAnsi="宋体" w:cs="宋体"/>
                <w:b/>
                <w:bCs/>
                <w:kern w:val="0"/>
                <w:sz w:val="13"/>
                <w:szCs w:val="13"/>
              </w:rPr>
              <w:t>说明</w:t>
            </w:r>
          </w:p>
        </w:tc>
        <w:tc>
          <w:tcPr>
            <w:tcW w:w="9132" w:type="dxa"/>
            <w:gridSpan w:val="12"/>
            <w:tcBorders>
              <w:top w:val="single" w:color="auto" w:sz="4" w:space="0"/>
              <w:left w:val="nil"/>
              <w:bottom w:val="nil"/>
              <w:right w:val="nil"/>
            </w:tcBorders>
            <w:noWrap/>
            <w:vAlign w:val="center"/>
          </w:tcPr>
          <w:p w14:paraId="50D54279">
            <w:pPr>
              <w:pStyle w:val="18"/>
              <w:widowControl/>
              <w:numPr>
                <w:ilvl w:val="0"/>
                <w:numId w:val="4"/>
              </w:numPr>
              <w:spacing w:line="200" w:lineRule="exact"/>
              <w:ind w:firstLineChars="0"/>
              <w:rPr>
                <w:rFonts w:hint="eastAsia" w:ascii="宋体" w:hAnsi="宋体" w:cs="宋体"/>
                <w:kern w:val="0"/>
                <w:sz w:val="13"/>
                <w:szCs w:val="13"/>
              </w:rPr>
            </w:pPr>
            <w:r>
              <w:rPr>
                <w:rFonts w:hint="eastAsia" w:ascii="宋体" w:hAnsi="宋体" w:cs="宋体"/>
                <w:kern w:val="0"/>
                <w:sz w:val="13"/>
                <w:szCs w:val="13"/>
              </w:rPr>
              <w:t>不合格【</w:t>
            </w:r>
            <w:r>
              <w:rPr>
                <w:rFonts w:ascii="宋体" w:hAnsi="宋体" w:cs="宋体"/>
                <w:kern w:val="0"/>
                <w:sz w:val="13"/>
                <w:szCs w:val="13"/>
              </w:rPr>
              <w:t>7</w:t>
            </w:r>
            <w:r>
              <w:rPr>
                <w:rFonts w:hint="eastAsia" w:ascii="宋体" w:hAnsi="宋体" w:cs="宋体"/>
                <w:kern w:val="0"/>
                <w:sz w:val="13"/>
                <w:szCs w:val="13"/>
              </w:rPr>
              <w:t>0分以下】；良好【</w:t>
            </w:r>
            <w:r>
              <w:rPr>
                <w:rFonts w:ascii="宋体" w:hAnsi="宋体" w:cs="宋体"/>
                <w:kern w:val="0"/>
                <w:sz w:val="13"/>
                <w:szCs w:val="13"/>
              </w:rPr>
              <w:t>70</w:t>
            </w:r>
            <w:r>
              <w:rPr>
                <w:rFonts w:hint="eastAsia" w:ascii="宋体" w:hAnsi="宋体" w:cs="宋体"/>
                <w:kern w:val="0"/>
                <w:sz w:val="13"/>
                <w:szCs w:val="13"/>
              </w:rPr>
              <w:t>分-100分】；</w:t>
            </w:r>
            <w:r>
              <w:rPr>
                <w:rFonts w:ascii="宋体" w:hAnsi="宋体" w:cs="宋体"/>
                <w:kern w:val="0"/>
                <w:sz w:val="13"/>
                <w:szCs w:val="13"/>
              </w:rPr>
              <w:t xml:space="preserve"> </w:t>
            </w:r>
            <w:r>
              <w:rPr>
                <w:rFonts w:hint="eastAsia" w:ascii="宋体" w:hAnsi="宋体" w:cs="宋体"/>
                <w:kern w:val="0"/>
                <w:sz w:val="13"/>
                <w:szCs w:val="13"/>
              </w:rPr>
              <w:t>履约评价原则上为一次性评价，分期评价需填写具体期次</w:t>
            </w:r>
            <w:r>
              <w:rPr>
                <w:rFonts w:hint="eastAsia" w:ascii="宋体" w:hAnsi="宋体" w:cs="宋体"/>
                <w:kern w:val="0"/>
                <w:sz w:val="13"/>
                <w:szCs w:val="13"/>
                <w:lang w:eastAsia="zh-CN"/>
              </w:rPr>
              <w:t>。</w:t>
            </w:r>
          </w:p>
          <w:p w14:paraId="2063FEA4">
            <w:pPr>
              <w:pStyle w:val="18"/>
              <w:widowControl/>
              <w:numPr>
                <w:ilvl w:val="0"/>
                <w:numId w:val="4"/>
              </w:numPr>
              <w:spacing w:line="200" w:lineRule="exact"/>
              <w:ind w:firstLineChars="0"/>
              <w:rPr>
                <w:rFonts w:eastAsiaTheme="minorEastAsia"/>
                <w:kern w:val="0"/>
                <w:sz w:val="13"/>
                <w:szCs w:val="13"/>
              </w:rPr>
            </w:pPr>
            <w:r>
              <w:rPr>
                <w:rFonts w:hint="eastAsia" w:ascii="宋体" w:hAnsi="宋体" w:cs="宋体"/>
                <w:kern w:val="0"/>
                <w:sz w:val="13"/>
                <w:szCs w:val="13"/>
              </w:rPr>
              <w:t>履约评价【60-70分以下（含60分）】为履约服务较差，合同付款将扣除相应货款的</w:t>
            </w:r>
            <w:r>
              <w:rPr>
                <w:rFonts w:ascii="宋体" w:hAnsi="宋体" w:cs="宋体"/>
                <w:kern w:val="0"/>
                <w:sz w:val="13"/>
                <w:szCs w:val="13"/>
              </w:rPr>
              <w:t>5%</w:t>
            </w:r>
            <w:r>
              <w:rPr>
                <w:rFonts w:hint="eastAsia" w:ascii="宋体" w:hAnsi="宋体" w:cs="宋体"/>
                <w:kern w:val="0"/>
                <w:sz w:val="13"/>
                <w:szCs w:val="13"/>
              </w:rPr>
              <w:t>作为履约违约金，不再支付</w:t>
            </w:r>
            <w:r>
              <w:rPr>
                <w:rFonts w:hint="eastAsia" w:ascii="宋体" w:hAnsi="宋体" w:cs="宋体"/>
                <w:kern w:val="0"/>
                <w:sz w:val="13"/>
                <w:szCs w:val="13"/>
                <w:lang w:eastAsia="zh-CN"/>
              </w:rPr>
              <w:t>。</w:t>
            </w:r>
            <w:r>
              <w:rPr>
                <w:rFonts w:eastAsiaTheme="minorEastAsia"/>
                <w:kern w:val="0"/>
                <w:sz w:val="13"/>
                <w:szCs w:val="13"/>
              </w:rPr>
              <w:t xml:space="preserve"> </w:t>
            </w:r>
          </w:p>
          <w:p w14:paraId="372C9586">
            <w:pPr>
              <w:pStyle w:val="18"/>
              <w:widowControl/>
              <w:numPr>
                <w:ilvl w:val="0"/>
                <w:numId w:val="4"/>
              </w:numPr>
              <w:spacing w:line="200" w:lineRule="exact"/>
              <w:ind w:firstLineChars="0"/>
              <w:rPr>
                <w:rFonts w:eastAsiaTheme="minorEastAsia"/>
                <w:kern w:val="0"/>
                <w:sz w:val="13"/>
                <w:szCs w:val="13"/>
              </w:rPr>
            </w:pPr>
            <w:r>
              <w:rPr>
                <w:rFonts w:hint="eastAsia" w:ascii="宋体" w:hAnsi="宋体" w:cs="宋体"/>
                <w:kern w:val="0"/>
                <w:sz w:val="13"/>
                <w:szCs w:val="13"/>
              </w:rPr>
              <w:t>履约评价【60分以下】为履约服务差，合同付款将扣除相应货款的</w:t>
            </w:r>
            <w:r>
              <w:rPr>
                <w:rFonts w:ascii="宋体" w:hAnsi="宋体" w:cs="宋体"/>
                <w:kern w:val="0"/>
                <w:sz w:val="13"/>
                <w:szCs w:val="13"/>
              </w:rPr>
              <w:t>10%</w:t>
            </w:r>
            <w:r>
              <w:rPr>
                <w:rFonts w:hint="eastAsia" w:ascii="宋体" w:hAnsi="宋体" w:cs="宋体"/>
                <w:kern w:val="0"/>
                <w:sz w:val="13"/>
                <w:szCs w:val="13"/>
              </w:rPr>
              <w:t>作为履约违约金，不再支付</w:t>
            </w:r>
            <w:r>
              <w:rPr>
                <w:rFonts w:hint="eastAsia" w:ascii="宋体" w:hAnsi="宋体" w:cs="宋体"/>
                <w:kern w:val="0"/>
                <w:sz w:val="13"/>
                <w:szCs w:val="13"/>
                <w:lang w:eastAsia="zh-CN"/>
              </w:rPr>
              <w:t>。</w:t>
            </w:r>
          </w:p>
          <w:p w14:paraId="4470F525">
            <w:pPr>
              <w:pStyle w:val="18"/>
              <w:widowControl/>
              <w:numPr>
                <w:ilvl w:val="0"/>
                <w:numId w:val="4"/>
              </w:numPr>
              <w:spacing w:line="200" w:lineRule="exact"/>
              <w:ind w:firstLineChars="0"/>
              <w:rPr>
                <w:rFonts w:eastAsiaTheme="minorEastAsia"/>
                <w:kern w:val="0"/>
                <w:sz w:val="13"/>
                <w:szCs w:val="13"/>
              </w:rPr>
            </w:pPr>
            <w:r>
              <w:rPr>
                <w:rFonts w:hint="eastAsia" w:ascii="宋体" w:hAnsi="宋体" w:cs="宋体"/>
                <w:kern w:val="0"/>
                <w:sz w:val="13"/>
                <w:szCs w:val="13"/>
              </w:rPr>
              <w:t>如不满足验收条件，需要整改后重新评价</w:t>
            </w:r>
            <w:r>
              <w:rPr>
                <w:rFonts w:hint="eastAsia" w:ascii="宋体" w:hAnsi="宋体" w:cs="宋体"/>
                <w:kern w:val="0"/>
                <w:sz w:val="13"/>
                <w:szCs w:val="13"/>
                <w:lang w:eastAsia="zh-CN"/>
              </w:rPr>
              <w:t>。</w:t>
            </w:r>
          </w:p>
          <w:p w14:paraId="3C796083">
            <w:pPr>
              <w:pStyle w:val="18"/>
              <w:widowControl/>
              <w:numPr>
                <w:ilvl w:val="0"/>
                <w:numId w:val="4"/>
              </w:numPr>
              <w:spacing w:line="200" w:lineRule="exact"/>
              <w:ind w:firstLineChars="0"/>
              <w:rPr>
                <w:rFonts w:eastAsiaTheme="minorEastAsia"/>
                <w:kern w:val="0"/>
                <w:sz w:val="13"/>
                <w:szCs w:val="13"/>
              </w:rPr>
            </w:pPr>
            <w:r>
              <w:rPr>
                <w:rFonts w:hint="eastAsia" w:ascii="宋体" w:hAnsi="宋体" w:cs="宋体"/>
                <w:kern w:val="0"/>
                <w:sz w:val="13"/>
                <w:szCs w:val="13"/>
              </w:rPr>
              <w:t>如相关内容可整改并重新评价，以最终评价得分为付款依据</w:t>
            </w:r>
            <w:r>
              <w:rPr>
                <w:rFonts w:hint="eastAsia" w:ascii="宋体" w:hAnsi="宋体" w:cs="宋体"/>
                <w:kern w:val="0"/>
                <w:sz w:val="13"/>
                <w:szCs w:val="13"/>
                <w:lang w:eastAsia="zh-CN"/>
              </w:rPr>
              <w:t>。</w:t>
            </w:r>
          </w:p>
          <w:p w14:paraId="177853CA">
            <w:pPr>
              <w:pStyle w:val="18"/>
              <w:widowControl/>
              <w:numPr>
                <w:ilvl w:val="0"/>
                <w:numId w:val="4"/>
              </w:numPr>
              <w:spacing w:line="200" w:lineRule="exact"/>
              <w:ind w:firstLineChars="0"/>
              <w:rPr>
                <w:rFonts w:eastAsiaTheme="minorEastAsia"/>
                <w:kern w:val="0"/>
                <w:sz w:val="13"/>
                <w:szCs w:val="13"/>
              </w:rPr>
            </w:pPr>
            <w:r>
              <w:rPr>
                <w:rFonts w:hint="eastAsia" w:ascii="宋体" w:hAnsi="宋体" w:cs="宋体" w:eastAsiaTheme="minorEastAsia"/>
                <w:kern w:val="0"/>
                <w:sz w:val="13"/>
                <w:szCs w:val="13"/>
              </w:rPr>
              <w:t>履约评价结果基准得分确认由甲方项目经办部门负责签字，加分和扣分确认由甲方采购部门负责签字。</w:t>
            </w:r>
          </w:p>
        </w:tc>
      </w:tr>
    </w:tbl>
    <w:p w14:paraId="0BD85B66">
      <w:pPr>
        <w:widowControl/>
        <w:jc w:val="left"/>
        <w:rPr>
          <w:rFonts w:hint="eastAsia" w:ascii="宋体" w:hAnsi="宋体" w:cs="宋体"/>
          <w:b/>
          <w:bCs/>
          <w:kern w:val="0"/>
          <w:szCs w:val="21"/>
        </w:rPr>
      </w:pPr>
      <w:bookmarkStart w:id="13" w:name="RANGE!A1:K21"/>
      <w:r>
        <w:rPr>
          <w:rFonts w:hint="eastAsia" w:ascii="宋体" w:hAnsi="宋体" w:cs="宋体"/>
          <w:b/>
          <w:bCs/>
          <w:kern w:val="0"/>
          <w:szCs w:val="21"/>
        </w:rPr>
        <w:br w:type="page"/>
      </w:r>
    </w:p>
    <w:bookmarkEnd w:id="13"/>
    <w:p w14:paraId="1574174A">
      <w:pPr>
        <w:widowControl/>
        <w:jc w:val="left"/>
        <w:rPr>
          <w:rFonts w:hint="eastAsia" w:ascii="宋体" w:hAnsi="宋体" w:eastAsia="宋体" w:cs="宋体"/>
          <w:b/>
          <w:bCs/>
          <w:kern w:val="0"/>
          <w:szCs w:val="21"/>
          <w:lang w:eastAsia="zh-CN"/>
        </w:rPr>
      </w:pPr>
      <w:r>
        <w:rPr>
          <w:rFonts w:hint="eastAsia" w:ascii="宋体" w:hAnsi="宋体" w:cs="宋体"/>
          <w:b/>
          <w:bCs/>
          <w:kern w:val="0"/>
          <w:szCs w:val="21"/>
        </w:rPr>
        <w:t>附件三：采购需求书</w:t>
      </w:r>
      <w:r>
        <w:rPr>
          <w:rFonts w:hint="eastAsia" w:ascii="宋体" w:hAnsi="宋体" w:cs="宋体"/>
          <w:b/>
          <w:bCs/>
          <w:kern w:val="0"/>
          <w:szCs w:val="21"/>
          <w:lang w:eastAsia="zh-CN"/>
        </w:rPr>
        <w:t>（</w:t>
      </w:r>
      <w:r>
        <w:rPr>
          <w:rFonts w:hint="eastAsia" w:ascii="宋体" w:hAnsi="宋体" w:cs="宋体"/>
          <w:b/>
          <w:bCs/>
          <w:kern w:val="0"/>
          <w:szCs w:val="21"/>
          <w:lang w:val="en-US" w:eastAsia="zh-CN"/>
        </w:rPr>
        <w:t>如有</w:t>
      </w:r>
      <w:r>
        <w:rPr>
          <w:rFonts w:hint="eastAsia" w:ascii="宋体" w:hAnsi="宋体" w:eastAsia="宋体" w:cs="宋体"/>
          <w:b/>
          <w:bCs/>
          <w:kern w:val="0"/>
          <w:sz w:val="21"/>
          <w:szCs w:val="21"/>
        </w:rPr>
        <w:t>投标响应内容高于采购需求标准的，</w:t>
      </w:r>
      <w:r>
        <w:rPr>
          <w:rFonts w:hint="eastAsia" w:ascii="宋体" w:hAnsi="宋体" w:eastAsia="宋体" w:cs="宋体"/>
          <w:b/>
          <w:bCs/>
          <w:kern w:val="0"/>
          <w:sz w:val="21"/>
          <w:szCs w:val="21"/>
          <w:lang w:val="en-US" w:eastAsia="zh-CN"/>
        </w:rPr>
        <w:t>详见附件《投标响应内容》）</w:t>
      </w:r>
    </w:p>
    <w:p w14:paraId="125D9635">
      <w:pPr>
        <w:widowControl/>
        <w:jc w:val="left"/>
        <w:rPr>
          <w:rFonts w:hint="eastAsia" w:ascii="宋体" w:hAnsi="宋体" w:cs="宋体"/>
          <w:b/>
          <w:bCs/>
          <w:kern w:val="0"/>
          <w:szCs w:val="21"/>
        </w:rPr>
      </w:pPr>
      <w:r>
        <w:rPr>
          <w:rFonts w:hint="eastAsia" w:ascii="宋体" w:hAnsi="宋体" w:cs="宋体"/>
          <w:b/>
          <w:bCs/>
          <w:kern w:val="0"/>
          <w:szCs w:val="21"/>
        </w:rPr>
        <w:t>附件四：货物价格清单（如有）</w:t>
      </w:r>
    </w:p>
    <w:p w14:paraId="2B582A00">
      <w:pPr>
        <w:widowControl/>
        <w:jc w:val="left"/>
        <w:rPr>
          <w:rFonts w:hint="eastAsia" w:ascii="宋体" w:hAnsi="宋体" w:cs="宋体"/>
          <w:b/>
          <w:bCs/>
          <w:kern w:val="0"/>
          <w:szCs w:val="21"/>
        </w:rPr>
      </w:pPr>
      <w:r>
        <w:rPr>
          <w:rFonts w:hint="eastAsia" w:ascii="宋体" w:hAnsi="宋体" w:cs="宋体"/>
          <w:b/>
          <w:bCs/>
          <w:kern w:val="0"/>
          <w:szCs w:val="21"/>
        </w:rPr>
        <w:t>附件五：服务团队人员清单（如有）</w:t>
      </w:r>
    </w:p>
    <w:p w14:paraId="2E136512">
      <w:pPr>
        <w:snapToGrid/>
        <w:spacing w:line="240" w:lineRule="auto"/>
        <w:jc w:val="left"/>
        <w:rPr>
          <w:rFonts w:hint="eastAsia" w:asciiTheme="minorEastAsia" w:hAnsiTheme="minorEastAsia" w:eastAsiaTheme="minorEastAsia"/>
          <w:b/>
          <w:spacing w:val="60"/>
          <w:sz w:val="28"/>
          <w:szCs w:val="28"/>
          <w:lang w:eastAsia="zh-Hans"/>
        </w:rPr>
      </w:pPr>
      <w:r>
        <w:rPr>
          <w:rFonts w:hint="eastAsia" w:asciiTheme="minorEastAsia" w:hAnsiTheme="minorEastAsia" w:eastAsiaTheme="minorEastAsia"/>
          <w:b/>
          <w:spacing w:val="60"/>
          <w:sz w:val="28"/>
          <w:szCs w:val="28"/>
          <w:lang w:eastAsia="zh-Hans"/>
        </w:rPr>
        <w:br w:type="page"/>
      </w:r>
    </w:p>
    <w:p w14:paraId="391940E7">
      <w:pPr>
        <w:snapToGrid w:val="0"/>
        <w:spacing w:line="360" w:lineRule="auto"/>
        <w:jc w:val="center"/>
        <w:rPr>
          <w:rFonts w:hint="eastAsia" w:asciiTheme="minorEastAsia" w:hAnsiTheme="minorEastAsia" w:eastAsiaTheme="minorEastAsia"/>
          <w:b/>
          <w:spacing w:val="60"/>
          <w:sz w:val="28"/>
          <w:szCs w:val="28"/>
        </w:rPr>
      </w:pPr>
      <w:r>
        <w:rPr>
          <w:rFonts w:hint="eastAsia" w:asciiTheme="minorEastAsia" w:hAnsiTheme="minorEastAsia" w:eastAsiaTheme="minorEastAsia"/>
          <w:b/>
          <w:spacing w:val="60"/>
          <w:sz w:val="28"/>
          <w:szCs w:val="28"/>
          <w:lang w:eastAsia="zh-Hans"/>
        </w:rPr>
        <w:t>香港城市大学（东莞）货物采购</w:t>
      </w:r>
      <w:r>
        <w:rPr>
          <w:rFonts w:hint="eastAsia" w:asciiTheme="minorEastAsia" w:hAnsiTheme="minorEastAsia" w:eastAsiaTheme="minorEastAsia"/>
          <w:b/>
          <w:spacing w:val="60"/>
          <w:sz w:val="28"/>
          <w:szCs w:val="28"/>
        </w:rPr>
        <w:t>合同</w:t>
      </w:r>
    </w:p>
    <w:p w14:paraId="18DB9DD6">
      <w:pPr>
        <w:pStyle w:val="2"/>
        <w:spacing w:line="360" w:lineRule="auto"/>
        <w:rPr>
          <w:rFonts w:hint="eastAsia" w:asciiTheme="minorEastAsia" w:hAnsiTheme="minorEastAsia" w:eastAsiaTheme="minorEastAsia"/>
          <w:sz w:val="28"/>
          <w:szCs w:val="28"/>
          <w:lang w:eastAsia="zh-Hans"/>
        </w:rPr>
      </w:pPr>
      <w:r>
        <w:rPr>
          <w:rFonts w:hint="eastAsia" w:asciiTheme="minorEastAsia" w:hAnsiTheme="minorEastAsia" w:eastAsiaTheme="minorEastAsia"/>
          <w:sz w:val="28"/>
          <w:szCs w:val="28"/>
          <w:lang w:eastAsia="zh-Hans"/>
        </w:rPr>
        <w:t>第</w:t>
      </w:r>
      <w:r>
        <w:rPr>
          <w:rFonts w:hint="eastAsia" w:asciiTheme="minorEastAsia" w:hAnsiTheme="minorEastAsia" w:eastAsiaTheme="minorEastAsia"/>
          <w:sz w:val="28"/>
          <w:szCs w:val="28"/>
        </w:rPr>
        <w:t>三</w:t>
      </w:r>
      <w:r>
        <w:rPr>
          <w:rFonts w:hint="eastAsia" w:asciiTheme="minorEastAsia" w:hAnsiTheme="minorEastAsia" w:eastAsiaTheme="minorEastAsia"/>
          <w:sz w:val="28"/>
          <w:szCs w:val="28"/>
          <w:lang w:eastAsia="zh-Hans"/>
        </w:rPr>
        <w:t>部分</w:t>
      </w:r>
      <w:r>
        <w:rPr>
          <w:rFonts w:hint="eastAsia" w:asciiTheme="minorEastAsia" w:hAnsiTheme="minorEastAsia" w:eastAsiaTheme="minorEastAsia"/>
          <w:sz w:val="28"/>
          <w:szCs w:val="28"/>
        </w:rPr>
        <w:t xml:space="preserve"> 合同</w:t>
      </w:r>
      <w:r>
        <w:rPr>
          <w:rFonts w:hint="eastAsia" w:asciiTheme="minorEastAsia" w:hAnsiTheme="minorEastAsia" w:eastAsiaTheme="minorEastAsia"/>
          <w:sz w:val="28"/>
          <w:szCs w:val="28"/>
          <w:lang w:eastAsia="zh-Hans"/>
        </w:rPr>
        <w:t>通用条款</w:t>
      </w:r>
    </w:p>
    <w:p w14:paraId="3C42CBE5">
      <w:pPr>
        <w:pStyle w:val="18"/>
        <w:snapToGrid w:val="0"/>
        <w:spacing w:after="156" w:afterLines="50" w:line="360" w:lineRule="auto"/>
        <w:ind w:left="420" w:firstLine="0" w:firstLineChars="0"/>
        <w:rPr>
          <w:rFonts w:hint="eastAsia" w:asciiTheme="minorEastAsia" w:hAnsiTheme="minorEastAsia" w:eastAsiaTheme="minorEastAsia"/>
          <w:sz w:val="24"/>
          <w:szCs w:val="24"/>
          <w:lang w:eastAsia="zh-Hans"/>
        </w:rPr>
      </w:pPr>
    </w:p>
    <w:p w14:paraId="6994F006">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根据《中华人民共和国民法典》规定，甲、乙双方本着诚实信用、互惠互利的原则，</w:t>
      </w:r>
      <w:r>
        <w:rPr>
          <w:rFonts w:cs="宋体" w:asciiTheme="majorEastAsia" w:hAnsiTheme="majorEastAsia" w:eastAsiaTheme="majorEastAsia"/>
          <w:sz w:val="24"/>
        </w:rPr>
        <w:t>就</w:t>
      </w:r>
      <w:r>
        <w:rPr>
          <w:rFonts w:hint="eastAsia" w:cs="宋体" w:asciiTheme="majorEastAsia" w:hAnsiTheme="majorEastAsia" w:eastAsiaTheme="majorEastAsia"/>
          <w:sz w:val="24"/>
        </w:rPr>
        <w:t>本项目</w:t>
      </w:r>
      <w:r>
        <w:rPr>
          <w:rFonts w:cs="宋体" w:asciiTheme="minorEastAsia" w:hAnsiTheme="minorEastAsia" w:eastAsiaTheme="minorEastAsia"/>
          <w:sz w:val="24"/>
        </w:rPr>
        <w:t>事项协商一致</w:t>
      </w:r>
      <w:r>
        <w:rPr>
          <w:rFonts w:hint="eastAsia" w:asciiTheme="minorEastAsia" w:hAnsiTheme="minorEastAsia" w:eastAsiaTheme="minorEastAsia"/>
          <w:sz w:val="24"/>
          <w:szCs w:val="24"/>
        </w:rPr>
        <w:t>，特订立本合同并共同遵守，具体通用条款如下：</w:t>
      </w:r>
    </w:p>
    <w:p w14:paraId="11C8FC3C">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货物信息：</w:t>
      </w:r>
    </w:p>
    <w:p w14:paraId="66814C68">
      <w:pPr>
        <w:snapToGrid w:val="0"/>
        <w:spacing w:line="360" w:lineRule="auto"/>
        <w:ind w:left="420"/>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货品信息如与专用条款附件货物清单不一致的，以专用条款货物清单为准。</w:t>
      </w:r>
    </w:p>
    <w:p w14:paraId="095D1DFB">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货物价格：</w:t>
      </w:r>
    </w:p>
    <w:p w14:paraId="5453E4BF">
      <w:pPr>
        <w:snapToGrid w:val="0"/>
        <w:spacing w:line="360" w:lineRule="auto"/>
        <w:ind w:firstLine="42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Hans"/>
        </w:rPr>
        <w:t>合同价款包含但不限于货物的制造、包装、仓储、运输、保险（至货物运抵甲方指定地点放置、拆箱、就位）、装卸、搬运（包括因场地限制发生的二次搬运）、安装调试、随机零配件、标配工具、抽样检测的检测费用、验收、与第三方发生的水电费、电梯费、总包服务费、培训、技术服务（包括技术资料、图纸的提供）、质保期服务、各项税费及合同实施过程中可预见及不可预见费用</w:t>
      </w:r>
      <w:r>
        <w:rPr>
          <w:rFonts w:hint="eastAsia" w:cs="宋体" w:asciiTheme="minorEastAsia" w:hAnsiTheme="minorEastAsia" w:eastAsiaTheme="minorEastAsia"/>
          <w:sz w:val="24"/>
          <w:szCs w:val="24"/>
        </w:rPr>
        <w:t>等</w:t>
      </w:r>
      <w:r>
        <w:rPr>
          <w:rFonts w:hint="eastAsia" w:cs="宋体" w:asciiTheme="minorEastAsia" w:hAnsiTheme="minorEastAsia" w:eastAsiaTheme="minorEastAsia"/>
          <w:sz w:val="24"/>
          <w:szCs w:val="24"/>
          <w:lang w:eastAsia="zh-Hans"/>
        </w:rPr>
        <w:t>全部费用。</w:t>
      </w:r>
      <w:bookmarkStart w:id="14" w:name="_Hlk136333342"/>
      <w:r>
        <w:rPr>
          <w:rFonts w:hint="eastAsia" w:cs="宋体" w:asciiTheme="minorEastAsia" w:hAnsiTheme="minorEastAsia" w:eastAsiaTheme="minorEastAsia"/>
          <w:b/>
          <w:bCs/>
          <w:sz w:val="24"/>
          <w:szCs w:val="24"/>
          <w:lang w:eastAsia="zh-Hans"/>
        </w:rPr>
        <w:t>乙方应严格按合同约定价格供货，合同价格不随市场变化而调整。如遇特殊情况需调整，须甲、乙双方协商同意且签订补充协议。</w:t>
      </w:r>
      <w:bookmarkEnd w:id="14"/>
    </w:p>
    <w:p w14:paraId="317B66ED">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履约保证金：</w:t>
      </w:r>
    </w:p>
    <w:p w14:paraId="66286F62">
      <w:pPr>
        <w:snapToGrid w:val="0"/>
        <w:spacing w:line="360" w:lineRule="auto"/>
        <w:ind w:firstLine="420"/>
        <w:rPr>
          <w:rFonts w:hint="eastAsia" w:cs="宋体" w:asciiTheme="minorEastAsia" w:hAnsiTheme="minorEastAsia" w:eastAsiaTheme="minorEastAsia"/>
          <w:sz w:val="24"/>
          <w:szCs w:val="24"/>
          <w:lang w:eastAsia="zh-Hans"/>
        </w:rPr>
      </w:pPr>
      <w:r>
        <w:rPr>
          <w:rFonts w:hint="eastAsia" w:cs="宋体" w:asciiTheme="majorEastAsia" w:hAnsiTheme="majorEastAsia" w:eastAsiaTheme="majorEastAsia"/>
          <w:sz w:val="24"/>
          <w:szCs w:val="24"/>
          <w:lang w:eastAsia="zh-Hans"/>
        </w:rPr>
        <w:t>履约保证金根据专用条款约定是否需要</w:t>
      </w:r>
      <w:r>
        <w:rPr>
          <w:rFonts w:hint="eastAsia" w:ascii="宋体" w:hAnsi="宋体" w:cs="宋体"/>
          <w:sz w:val="24"/>
          <w:lang w:eastAsia="zh-Hans"/>
        </w:rPr>
        <w:t>缴纳或提交</w:t>
      </w:r>
      <w:r>
        <w:rPr>
          <w:rFonts w:hint="eastAsia" w:cs="宋体" w:asciiTheme="majorEastAsia" w:hAnsiTheme="majorEastAsia" w:eastAsiaTheme="majorEastAsia"/>
          <w:sz w:val="24"/>
          <w:szCs w:val="24"/>
          <w:lang w:eastAsia="zh-Hans"/>
        </w:rPr>
        <w:t>。</w:t>
      </w:r>
      <w:r>
        <w:rPr>
          <w:rFonts w:hint="eastAsia" w:cs="宋体" w:asciiTheme="majorEastAsia" w:hAnsiTheme="majorEastAsia" w:eastAsiaTheme="majorEastAsia"/>
          <w:b/>
          <w:bCs/>
          <w:sz w:val="24"/>
          <w:szCs w:val="24"/>
          <w:lang w:eastAsia="zh-Hans"/>
        </w:rPr>
        <w:t>如需</w:t>
      </w:r>
      <w:r>
        <w:rPr>
          <w:rFonts w:hint="eastAsia" w:ascii="宋体" w:hAnsi="宋体" w:cs="宋体"/>
          <w:b/>
          <w:bCs/>
          <w:sz w:val="24"/>
          <w:lang w:eastAsia="zh-Hans"/>
        </w:rPr>
        <w:t>缴纳或提交</w:t>
      </w:r>
      <w:r>
        <w:rPr>
          <w:rFonts w:hint="eastAsia" w:cs="宋体" w:asciiTheme="majorEastAsia" w:hAnsiTheme="majorEastAsia" w:eastAsiaTheme="majorEastAsia"/>
          <w:b/>
          <w:bCs/>
          <w:sz w:val="24"/>
          <w:szCs w:val="24"/>
          <w:lang w:eastAsia="zh-Hans"/>
        </w:rPr>
        <w:t>，</w:t>
      </w:r>
      <w:r>
        <w:rPr>
          <w:rFonts w:hint="eastAsia" w:cs="宋体" w:asciiTheme="minorEastAsia" w:hAnsiTheme="minorEastAsia" w:eastAsiaTheme="minorEastAsia"/>
          <w:b/>
          <w:bCs/>
          <w:sz w:val="24"/>
          <w:szCs w:val="24"/>
          <w:lang w:eastAsia="zh-Hans"/>
        </w:rPr>
        <w:t>履约保证金为合同金额的10%，大中型企业与小微企业组成联合体或中小企业收取5%，乙方自主选择以现金或保函形式缴纳或提交，须在合同签订后10个工作日内提交。</w:t>
      </w:r>
      <w:r>
        <w:rPr>
          <w:rFonts w:hint="eastAsia" w:cs="宋体" w:asciiTheme="minorEastAsia" w:hAnsiTheme="minorEastAsia" w:eastAsiaTheme="minorEastAsia"/>
          <w:sz w:val="24"/>
          <w:szCs w:val="24"/>
          <w:lang w:eastAsia="zh-Hans"/>
        </w:rPr>
        <w:t>履约保证金</w:t>
      </w:r>
      <w:bookmarkStart w:id="15" w:name="_Hlk136333369"/>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eastAsia="zh-Hans"/>
        </w:rPr>
        <w:t>现金缴纳部分</w:t>
      </w:r>
      <w:r>
        <w:rPr>
          <w:rFonts w:hint="eastAsia" w:cs="宋体" w:asciiTheme="minorEastAsia" w:hAnsiTheme="minorEastAsia" w:eastAsiaTheme="minorEastAsia"/>
          <w:sz w:val="24"/>
          <w:szCs w:val="24"/>
        </w:rPr>
        <w:t>）</w:t>
      </w:r>
      <w:bookmarkEnd w:id="15"/>
      <w:r>
        <w:rPr>
          <w:rFonts w:hint="eastAsia" w:cs="宋体" w:asciiTheme="minorEastAsia" w:hAnsiTheme="minorEastAsia" w:eastAsiaTheme="minorEastAsia"/>
          <w:sz w:val="24"/>
          <w:szCs w:val="24"/>
          <w:lang w:eastAsia="zh-Hans"/>
        </w:rPr>
        <w:t>自所有分批项目验收合格之日</w:t>
      </w:r>
      <w:r>
        <w:rPr>
          <w:rFonts w:hint="eastAsia" w:cs="宋体" w:asciiTheme="majorEastAsia" w:hAnsiTheme="majorEastAsia" w:eastAsiaTheme="majorEastAsia"/>
          <w:sz w:val="24"/>
          <w:szCs w:val="24"/>
          <w:lang w:eastAsia="zh-Hans"/>
        </w:rPr>
        <w:t>并提交退还申请</w:t>
      </w:r>
      <w:r>
        <w:rPr>
          <w:rFonts w:hint="eastAsia" w:cs="宋体" w:asciiTheme="minorEastAsia" w:hAnsiTheme="minorEastAsia" w:eastAsiaTheme="minorEastAsia"/>
          <w:sz w:val="24"/>
          <w:szCs w:val="24"/>
          <w:lang w:eastAsia="zh-Hans"/>
        </w:rPr>
        <w:t>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lang w:eastAsia="zh-Hans"/>
        </w:rPr>
        <w:t>个工作日内退还，不计利息。</w:t>
      </w:r>
      <w:r>
        <w:rPr>
          <w:rFonts w:hint="eastAsia" w:cs="宋体" w:asciiTheme="majorEastAsia" w:hAnsiTheme="majorEastAsia" w:eastAsiaTheme="majorEastAsia"/>
          <w:b w:val="0"/>
          <w:bCs w:val="0"/>
          <w:sz w:val="24"/>
          <w:szCs w:val="24"/>
          <w:lang w:val="zh-CN" w:eastAsia="zh-CN"/>
        </w:rPr>
        <w:t>属于政府采购项目合同的，上述约定的30个工作日内支付要求执行10个工作日内支付。</w:t>
      </w:r>
      <w:r>
        <w:rPr>
          <w:rFonts w:cs="宋体" w:asciiTheme="minorEastAsia" w:hAnsiTheme="minorEastAsia" w:eastAsiaTheme="minorEastAsia"/>
          <w:sz w:val="24"/>
          <w:szCs w:val="24"/>
          <w:lang w:eastAsia="zh-Hans"/>
        </w:rPr>
        <w:t>甲方</w:t>
      </w:r>
      <w:r>
        <w:rPr>
          <w:rFonts w:hint="eastAsia" w:cs="宋体" w:asciiTheme="minorEastAsia" w:hAnsiTheme="minorEastAsia" w:eastAsiaTheme="minorEastAsia"/>
          <w:sz w:val="24"/>
          <w:szCs w:val="24"/>
          <w:lang w:eastAsia="zh-Hans"/>
        </w:rPr>
        <w:t>逾期退还履约保证金的，逾期期间应以逾期付款总价为基数，按中国工商银行同期活期存款利率向乙方支付利息。因</w:t>
      </w:r>
      <w:r>
        <w:rPr>
          <w:rFonts w:cs="宋体" w:asciiTheme="minorEastAsia" w:hAnsiTheme="minorEastAsia" w:eastAsiaTheme="minorEastAsia"/>
          <w:sz w:val="24"/>
          <w:szCs w:val="24"/>
          <w:lang w:eastAsia="zh-Hans"/>
        </w:rPr>
        <w:t>乙方</w:t>
      </w:r>
      <w:r>
        <w:rPr>
          <w:rFonts w:hint="eastAsia" w:cs="宋体" w:asciiTheme="minorEastAsia" w:hAnsiTheme="minorEastAsia" w:eastAsiaTheme="minorEastAsia"/>
          <w:sz w:val="24"/>
          <w:szCs w:val="24"/>
          <w:lang w:eastAsia="zh-Hans"/>
        </w:rPr>
        <w:t>原因而未能达到本项目</w:t>
      </w:r>
      <w:r>
        <w:rPr>
          <w:rFonts w:hint="eastAsia" w:cs="宋体" w:asciiTheme="minorEastAsia" w:hAnsiTheme="minorEastAsia" w:eastAsiaTheme="minorEastAsia"/>
          <w:sz w:val="24"/>
          <w:szCs w:val="24"/>
          <w:lang w:val="en-US" w:eastAsia="zh-CN"/>
        </w:rPr>
        <w:t>所有分批</w:t>
      </w:r>
      <w:r>
        <w:rPr>
          <w:rFonts w:hint="eastAsia" w:cs="宋体" w:asciiTheme="minorEastAsia" w:hAnsiTheme="minorEastAsia" w:eastAsiaTheme="minorEastAsia"/>
          <w:sz w:val="24"/>
          <w:szCs w:val="24"/>
          <w:lang w:eastAsia="zh-Hans"/>
        </w:rPr>
        <w:t>验收标准或验收不通过的，履约保证金不予退还。</w:t>
      </w:r>
    </w:p>
    <w:p w14:paraId="3845E1E9">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货物质量：</w:t>
      </w:r>
    </w:p>
    <w:p w14:paraId="6BF88348">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乙方所提供的货物的技术规格应符合</w:t>
      </w:r>
      <w:r>
        <w:rPr>
          <w:rFonts w:hint="eastAsia" w:cs="宋体" w:asciiTheme="minorEastAsia" w:hAnsiTheme="minorEastAsia" w:eastAsiaTheme="minorEastAsia"/>
          <w:sz w:val="24"/>
          <w:szCs w:val="24"/>
          <w:lang w:eastAsia="zh-Hans"/>
        </w:rPr>
        <w:t>合同组成文件</w:t>
      </w:r>
      <w:r>
        <w:rPr>
          <w:rFonts w:cs="宋体" w:asciiTheme="minorEastAsia" w:hAnsiTheme="minorEastAsia" w:eastAsiaTheme="minorEastAsia"/>
          <w:sz w:val="24"/>
          <w:szCs w:val="24"/>
          <w:lang w:eastAsia="zh-Hans"/>
        </w:rPr>
        <w:t>的技术要求，同时符合中华人民共和国的设计和制造生产标准或行业标准。合同标的内货物详细技术参数及要求请</w:t>
      </w:r>
      <w:r>
        <w:rPr>
          <w:rFonts w:hint="eastAsia" w:cs="宋体" w:asciiTheme="minorEastAsia" w:hAnsiTheme="minorEastAsia" w:eastAsiaTheme="minorEastAsia"/>
          <w:sz w:val="24"/>
          <w:szCs w:val="24"/>
        </w:rPr>
        <w:t>详</w:t>
      </w:r>
      <w:r>
        <w:rPr>
          <w:rFonts w:cs="宋体" w:asciiTheme="minorEastAsia" w:hAnsiTheme="minorEastAsia" w:eastAsiaTheme="minorEastAsia"/>
          <w:sz w:val="24"/>
          <w:szCs w:val="24"/>
          <w:lang w:eastAsia="zh-Hans"/>
        </w:rPr>
        <w:t>见</w:t>
      </w:r>
      <w:r>
        <w:rPr>
          <w:rFonts w:hint="eastAsia" w:cs="宋体" w:asciiTheme="minorEastAsia" w:hAnsiTheme="minorEastAsia" w:eastAsiaTheme="minorEastAsia"/>
          <w:sz w:val="24"/>
          <w:szCs w:val="24"/>
          <w:lang w:eastAsia="zh-Hans"/>
        </w:rPr>
        <w:t>专用条款附件</w:t>
      </w:r>
      <w:r>
        <w:rPr>
          <w:rFonts w:cs="宋体" w:asciiTheme="minorEastAsia" w:hAnsiTheme="minorEastAsia" w:eastAsiaTheme="minorEastAsia"/>
          <w:sz w:val="24"/>
          <w:szCs w:val="24"/>
          <w:lang w:eastAsia="zh-Hans"/>
        </w:rPr>
        <w:t>。</w:t>
      </w:r>
      <w:r>
        <w:rPr>
          <w:rFonts w:hint="eastAsia" w:cs="宋体" w:asciiTheme="minorEastAsia" w:hAnsiTheme="minorEastAsia" w:eastAsiaTheme="minorEastAsia"/>
          <w:sz w:val="24"/>
          <w:szCs w:val="24"/>
          <w:lang w:eastAsia="zh-Hans"/>
        </w:rPr>
        <w:t>相关标准如有更新或调整，执行现行适用于该货物的最新标准。</w:t>
      </w:r>
    </w:p>
    <w:p w14:paraId="37D1409E">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乙方应保证货物是全新、未使用过的原装合格正品（包括零部件），并完全符合甲方要求的质量、规格和性能的要求。</w:t>
      </w:r>
    </w:p>
    <w:p w14:paraId="71A8B0C2">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乙方保证交货时一并提供货物的质量合格凭证或文件。</w:t>
      </w:r>
    </w:p>
    <w:p w14:paraId="6F91E7A1">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乙方在进行大批量制作前，需提供</w:t>
      </w:r>
      <w:r>
        <w:rPr>
          <w:rFonts w:hint="eastAsia" w:cs="宋体" w:asciiTheme="minorEastAsia" w:hAnsiTheme="minorEastAsia" w:eastAsiaTheme="minorEastAsia"/>
          <w:sz w:val="24"/>
          <w:szCs w:val="24"/>
          <w:lang w:eastAsia="zh-Hans"/>
        </w:rPr>
        <w:t>不少于2套</w:t>
      </w:r>
      <w:r>
        <w:rPr>
          <w:rFonts w:cs="宋体" w:asciiTheme="minorEastAsia" w:hAnsiTheme="minorEastAsia" w:eastAsiaTheme="minorEastAsia"/>
          <w:sz w:val="24"/>
          <w:szCs w:val="24"/>
          <w:lang w:eastAsia="zh-Hans"/>
        </w:rPr>
        <w:t>样板给甲方确认后方可投入生产，</w:t>
      </w:r>
      <w:r>
        <w:rPr>
          <w:rFonts w:hint="eastAsia" w:cs="宋体" w:asciiTheme="minorEastAsia" w:hAnsiTheme="minorEastAsia" w:eastAsiaTheme="minorEastAsia"/>
          <w:sz w:val="24"/>
          <w:szCs w:val="24"/>
          <w:lang w:eastAsia="zh-Hans"/>
        </w:rPr>
        <w:t>样板由甲方留存1套作为验收标准，乙方留存1套，</w:t>
      </w:r>
      <w:r>
        <w:rPr>
          <w:rFonts w:cs="宋体" w:asciiTheme="minorEastAsia" w:hAnsiTheme="minorEastAsia" w:eastAsiaTheme="minorEastAsia"/>
          <w:sz w:val="24"/>
          <w:szCs w:val="24"/>
          <w:lang w:eastAsia="zh-Hans"/>
        </w:rPr>
        <w:t>否则由此产生的一切费用由乙方负责。</w:t>
      </w:r>
    </w:p>
    <w:p w14:paraId="4B6FEDB8">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对于已提供样品的，货物质量应与所提供样品质量相一致。</w:t>
      </w:r>
    </w:p>
    <w:p w14:paraId="1FFF8AC8">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如前述标准不一致的，以对于货物较高要求之要求为准。</w:t>
      </w:r>
    </w:p>
    <w:p w14:paraId="297BD374">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如无具体的质量技术标准名称的，可填充“货物所属种类相关国家质量技术标准及货物生产商原厂质量技术”</w:t>
      </w:r>
    </w:p>
    <w:p w14:paraId="0E6BD6D8">
      <w:pPr>
        <w:numPr>
          <w:ilvl w:val="0"/>
          <w:numId w:val="6"/>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如货物为定制商品，请将经双方确认的货物有关功能说明以及具体定制信息作为合同附件，同时作为验收标准。</w:t>
      </w:r>
    </w:p>
    <w:p w14:paraId="5A1DDDCE">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货物交付：</w:t>
      </w:r>
    </w:p>
    <w:p w14:paraId="46D310A9">
      <w:pPr>
        <w:numPr>
          <w:ilvl w:val="0"/>
          <w:numId w:val="7"/>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货物由乙方负责免费送货到甲方所在地并运输至甲方指定安置地点，货物毁损、灭失的风险，在货物经甲方验收合格以前由乙方承担，在货物经甲方验收合格以后由甲方承担。</w:t>
      </w:r>
    </w:p>
    <w:p w14:paraId="2A3301A8">
      <w:pPr>
        <w:numPr>
          <w:ilvl w:val="0"/>
          <w:numId w:val="7"/>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运输及安装过程中，乙方应对其运输人员、安装人员及其他任何第三方的人身和财产安全负责，如在前述过程中，由于乙方运输人员或安装人员的故意或过失对于货物、其自身、甲方及其他任何第三方的人身和财产造成损害的，应由乙方承担赔偿责任。</w:t>
      </w:r>
    </w:p>
    <w:p w14:paraId="01D350D8">
      <w:pPr>
        <w:numPr>
          <w:ilvl w:val="0"/>
          <w:numId w:val="7"/>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在一次性交付或分批交付过程中，乙方均应负责将货物运至合同约定地点后按照本合同约定由甲方进行验收，验收合格并收到乙方开具的正式足额发票后，甲方安排付款。</w:t>
      </w:r>
    </w:p>
    <w:p w14:paraId="22D11489">
      <w:pPr>
        <w:numPr>
          <w:ilvl w:val="0"/>
          <w:numId w:val="7"/>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如乙方要求延期交货应于交货日7天前通知甲方并获得甲方的书面同意</w:t>
      </w: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eastAsia="zh-Hans"/>
        </w:rPr>
        <w:t>且该等安排不免除乙方逾期交付货物应承担的违约责任</w:t>
      </w:r>
      <w:r>
        <w:rPr>
          <w:rFonts w:hint="eastAsia" w:cs="宋体" w:asciiTheme="minorEastAsia" w:hAnsiTheme="minorEastAsia" w:eastAsiaTheme="minorEastAsia"/>
          <w:sz w:val="24"/>
          <w:szCs w:val="24"/>
          <w:lang w:val="zh-CN"/>
        </w:rPr>
        <w:t xml:space="preserve">。  </w:t>
      </w:r>
    </w:p>
    <w:p w14:paraId="4A0D89BD">
      <w:pPr>
        <w:numPr>
          <w:ilvl w:val="0"/>
          <w:numId w:val="5"/>
        </w:numPr>
        <w:snapToGrid w:val="0"/>
        <w:spacing w:line="360" w:lineRule="auto"/>
        <w:rPr>
          <w:rFonts w:hint="eastAsia" w:cs="宋体" w:asciiTheme="minorEastAsia" w:hAnsiTheme="minorEastAsia" w:eastAsiaTheme="minorEastAsia"/>
          <w:b/>
          <w:sz w:val="24"/>
          <w:szCs w:val="24"/>
          <w:lang w:val="zh-CN"/>
        </w:rPr>
      </w:pPr>
      <w:r>
        <w:rPr>
          <w:rFonts w:hint="eastAsia" w:cs="宋体" w:asciiTheme="minorEastAsia" w:hAnsiTheme="minorEastAsia" w:eastAsiaTheme="minorEastAsia"/>
          <w:b/>
          <w:sz w:val="24"/>
          <w:szCs w:val="24"/>
          <w:lang w:val="zh-CN"/>
        </w:rPr>
        <w:t>抽样检测</w:t>
      </w:r>
      <w:r>
        <w:rPr>
          <w:rFonts w:hint="eastAsia" w:cs="宋体" w:asciiTheme="minorEastAsia" w:hAnsiTheme="minorEastAsia" w:eastAsiaTheme="minorEastAsia"/>
          <w:b/>
          <w:sz w:val="24"/>
          <w:szCs w:val="24"/>
          <w:lang w:val="zh-CN" w:eastAsia="zh-Hans"/>
        </w:rPr>
        <w:t>：</w:t>
      </w:r>
    </w:p>
    <w:p w14:paraId="0469EA76">
      <w:pPr>
        <w:numPr>
          <w:ilvl w:val="0"/>
          <w:numId w:val="8"/>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需配合</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委托的第三方进行抽样检测，如不合格，应对不合格材料和成品作退场处理。</w:t>
      </w:r>
    </w:p>
    <w:p w14:paraId="6E545953">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抽样方式为合同组成文件要求中列明的</w:t>
      </w:r>
      <w:r>
        <w:rPr>
          <w:rFonts w:hint="eastAsia" w:cs="宋体" w:asciiTheme="minorEastAsia" w:hAnsiTheme="minorEastAsia" w:eastAsiaTheme="minorEastAsia"/>
          <w:sz w:val="24"/>
          <w:szCs w:val="24"/>
          <w:lang w:eastAsia="zh-Hans"/>
        </w:rPr>
        <w:t>各类项目，</w:t>
      </w:r>
      <w:r>
        <w:rPr>
          <w:rFonts w:hint="eastAsia" w:cs="宋体" w:asciiTheme="minorEastAsia" w:hAnsiTheme="minorEastAsia" w:eastAsiaTheme="minorEastAsia"/>
          <w:sz w:val="24"/>
          <w:szCs w:val="24"/>
          <w:lang w:val="zh-CN"/>
        </w:rPr>
        <w:t>做到应检尽检，由</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委托的第三方在</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工厂见证取样，</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委托的第三方可选择在拟用于本项目的原材料进行取样或在成品或半成品</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上取样。样品抽取不少于 3件，一部分用于检测，一部分用于留样。如检测的样品检测合格，</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方可处置留样样品。</w:t>
      </w:r>
    </w:p>
    <w:p w14:paraId="34F3C8A7">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由</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委托的第三方见证取样，清单单品数量等于或超过50件的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由</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委托的第三方选择任一</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进行抽样检测，</w:t>
      </w:r>
      <w:r>
        <w:rPr>
          <w:rFonts w:hint="eastAsia" w:cs="宋体" w:asciiTheme="minorEastAsia" w:hAnsiTheme="minorEastAsia" w:eastAsiaTheme="minorEastAsia"/>
          <w:sz w:val="24"/>
          <w:szCs w:val="24"/>
          <w:lang w:eastAsia="zh-Hans"/>
        </w:rPr>
        <w:t>合</w:t>
      </w:r>
      <w:r>
        <w:rPr>
          <w:rFonts w:hint="eastAsia" w:cs="宋体" w:asciiTheme="minorEastAsia" w:hAnsiTheme="minorEastAsia" w:eastAsiaTheme="minorEastAsia"/>
          <w:sz w:val="24"/>
          <w:szCs w:val="24"/>
          <w:lang w:val="zh-CN"/>
        </w:rPr>
        <w:t>同清单要求的技术参数或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委托的第三方要求的其他检测内容，检测结果需满足国家相关规定和最新标准执行及招标文件相关技术规格要求。</w:t>
      </w:r>
    </w:p>
    <w:p w14:paraId="0765801E">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如原材料、成品全部或部分检测项目不合格，</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应停止相应的生产、安装工作，按要求进行整改。整改并抽样检测合格后，方可恢复该部分货物的生产、安装工作，交付截止期限不予顺延。单品成品两次抽检不符合要求的，</w:t>
      </w:r>
      <w:r>
        <w:rPr>
          <w:rFonts w:hint="eastAsia" w:cs="宋体" w:asciiTheme="minorEastAsia" w:hAnsiTheme="minorEastAsia" w:eastAsiaTheme="minorEastAsia"/>
          <w:sz w:val="24"/>
          <w:szCs w:val="24"/>
          <w:lang w:eastAsia="zh-Hans"/>
        </w:rPr>
        <w:t>乙方</w:t>
      </w:r>
      <w:r>
        <w:rPr>
          <w:rFonts w:hint="eastAsia" w:cs="宋体" w:asciiTheme="minorEastAsia" w:hAnsiTheme="minorEastAsia" w:eastAsiaTheme="minorEastAsia"/>
          <w:sz w:val="24"/>
          <w:szCs w:val="24"/>
          <w:lang w:val="zh-CN"/>
        </w:rPr>
        <w:t>需清退已运至现场的所有单品</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有权向</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eastAsia="zh-Hans"/>
        </w:rPr>
        <w:t>要求退还全部已收取</w:t>
      </w:r>
      <w:r>
        <w:rPr>
          <w:rFonts w:hint="eastAsia" w:cs="宋体" w:asciiTheme="minorEastAsia" w:hAnsiTheme="minorEastAsia" w:eastAsiaTheme="minorEastAsia"/>
          <w:sz w:val="24"/>
          <w:szCs w:val="24"/>
          <w:lang w:val="zh-CN"/>
        </w:rPr>
        <w:t>费用</w:t>
      </w:r>
      <w:r>
        <w:rPr>
          <w:rFonts w:hint="eastAsia" w:cs="宋体" w:asciiTheme="minorEastAsia" w:hAnsiTheme="minorEastAsia" w:eastAsiaTheme="minorEastAsia"/>
          <w:sz w:val="24"/>
          <w:szCs w:val="24"/>
          <w:lang w:eastAsia="zh-Hans"/>
        </w:rPr>
        <w:t>并按合同总金额的30%支付违约金，违约金不足以弥补甲方损失的，乙方应另行赔偿。</w:t>
      </w:r>
    </w:p>
    <w:p w14:paraId="5BF0C362">
      <w:pPr>
        <w:numPr>
          <w:ilvl w:val="0"/>
          <w:numId w:val="8"/>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对抽样检测结果有异议，由</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所在地商检部门进行复检。商检部门的检验结果表明货物不符合本合同约定的，因复检发生的费用由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承担；检验结果表明货物符合本合同约定的，因复检发生的费用由</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承担。</w:t>
      </w:r>
    </w:p>
    <w:p w14:paraId="3E846131">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所有抽检样品由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负责保管及运送至</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委托的第三方指定的检测地点，成品由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 xml:space="preserve">派专业技术人员至该测试地点负责安装调试。 </w:t>
      </w:r>
    </w:p>
    <w:p w14:paraId="77915F6D">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因检测导致不能再使用的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 xml:space="preserve">需免费增补。 </w:t>
      </w:r>
    </w:p>
    <w:p w14:paraId="1F06D581">
      <w:pPr>
        <w:numPr>
          <w:ilvl w:val="0"/>
          <w:numId w:val="8"/>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项目检测费用均由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承担。</w:t>
      </w:r>
    </w:p>
    <w:p w14:paraId="643987E8">
      <w:pPr>
        <w:numPr>
          <w:ilvl w:val="0"/>
          <w:numId w:val="5"/>
        </w:numPr>
        <w:snapToGrid w:val="0"/>
        <w:spacing w:line="360" w:lineRule="auto"/>
        <w:rPr>
          <w:rFonts w:hint="eastAsia" w:asciiTheme="minorEastAsia" w:hAnsiTheme="minorEastAsia" w:eastAsiaTheme="minorEastAsia" w:cstheme="minorEastAsia"/>
          <w:b/>
          <w:sz w:val="24"/>
          <w:szCs w:val="24"/>
          <w:lang w:eastAsia="zh-Hans"/>
        </w:rPr>
      </w:pPr>
      <w:r>
        <w:rPr>
          <w:rFonts w:hint="eastAsia" w:asciiTheme="minorEastAsia" w:hAnsiTheme="minorEastAsia" w:eastAsiaTheme="minorEastAsia" w:cstheme="minorEastAsia"/>
          <w:b/>
          <w:sz w:val="24"/>
          <w:szCs w:val="24"/>
          <w:lang w:eastAsia="zh-Hans"/>
        </w:rPr>
        <w:t>货物验收：</w:t>
      </w:r>
    </w:p>
    <w:p w14:paraId="0E1FCB84">
      <w:pPr>
        <w:numPr>
          <w:ilvl w:val="0"/>
          <w:numId w:val="9"/>
        </w:numPr>
        <w:snapToGrid w:val="0"/>
        <w:spacing w:line="360" w:lineRule="auto"/>
        <w:rPr>
          <w:rFonts w:hint="eastAsia" w:asciiTheme="minorEastAsia" w:hAnsiTheme="minorEastAsia" w:eastAsiaTheme="minorEastAsia" w:cstheme="minorEastAsia"/>
          <w:sz w:val="24"/>
          <w:szCs w:val="24"/>
          <w:lang w:eastAsia="zh-Hans"/>
        </w:rPr>
      </w:pPr>
      <w:r>
        <w:rPr>
          <w:rFonts w:hint="eastAsia" w:cs="宋体" w:asciiTheme="minorEastAsia" w:hAnsiTheme="minorEastAsia" w:eastAsiaTheme="minorEastAsia"/>
          <w:sz w:val="24"/>
          <w:szCs w:val="24"/>
          <w:lang w:val="zh-CN"/>
        </w:rPr>
        <w:t>乙方送货到甲方指定地点后，双方应现场进行外观验收，对</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的型号、外观、数量、配件、包装是否无破损等情况进行查验。如前述任何内容不符合合同约定或甲方要求的，甲方有权不予签收，且乙方应在甲方指定时间内补足或更换至符合合同约定及甲方要求的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w:t>
      </w:r>
    </w:p>
    <w:p w14:paraId="74CF4092">
      <w:pPr>
        <w:numPr>
          <w:ilvl w:val="0"/>
          <w:numId w:val="9"/>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通过甲方外观验收后，对于需要进行安装并加载软件方可实现</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功能的，乙方应对</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进行安装并加载软件进行试运行，如试运行情况符合甲方要求及合同约定的，视为该</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通过甲方试运行验收。</w:t>
      </w:r>
    </w:p>
    <w:p w14:paraId="4DED1507">
      <w:pPr>
        <w:numPr>
          <w:ilvl w:val="0"/>
          <w:numId w:val="9"/>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货物经过双方检验认可后，签署验收报告，</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保修期自验收合格之日起算，由投标人提供</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保修文件。</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质量和安装调试检验标准遵照国家相关规定和最新标准执行，招标文件相关技术规格要求。</w:t>
      </w:r>
    </w:p>
    <w:p w14:paraId="1B4C8E47">
      <w:pPr>
        <w:numPr>
          <w:ilvl w:val="0"/>
          <w:numId w:val="9"/>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当满足以下条件时，</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才向</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 xml:space="preserve">签发货物验收报告： </w:t>
      </w:r>
    </w:p>
    <w:p w14:paraId="62FB0060">
      <w:pPr>
        <w:pStyle w:val="18"/>
        <w:numPr>
          <w:ilvl w:val="0"/>
          <w:numId w:val="10"/>
        </w:numPr>
        <w:snapToGrid w:val="0"/>
        <w:spacing w:line="360" w:lineRule="auto"/>
        <w:ind w:left="0" w:firstLine="567" w:firstLineChars="0"/>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已按照合同规定提供了全部</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及完整的技术资料，包括但不限于：</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安装、操作和维修保养手册；</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使用说明书；</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出厂检验合格证；</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到货清单；</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保修证明。</w:t>
      </w:r>
    </w:p>
    <w:p w14:paraId="524A40C2">
      <w:pPr>
        <w:pStyle w:val="18"/>
        <w:numPr>
          <w:ilvl w:val="0"/>
          <w:numId w:val="10"/>
        </w:numPr>
        <w:snapToGrid w:val="0"/>
        <w:spacing w:line="360" w:lineRule="auto"/>
        <w:ind w:left="0" w:firstLine="567" w:firstLineChars="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货物符合合同组成文件的要求，性能满足要求</w:t>
      </w: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eastAsia="zh-Hans"/>
        </w:rPr>
        <w:t>通过甲方的各项验收</w:t>
      </w:r>
      <w:r>
        <w:rPr>
          <w:rFonts w:hint="eastAsia" w:cs="宋体" w:asciiTheme="minorEastAsia" w:hAnsiTheme="minorEastAsia" w:eastAsiaTheme="minorEastAsia"/>
          <w:sz w:val="24"/>
          <w:szCs w:val="24"/>
          <w:lang w:val="zh-CN"/>
        </w:rPr>
        <w:t>。</w:t>
      </w:r>
    </w:p>
    <w:p w14:paraId="05A3432C">
      <w:pPr>
        <w:pStyle w:val="18"/>
        <w:numPr>
          <w:ilvl w:val="0"/>
          <w:numId w:val="10"/>
        </w:numPr>
        <w:snapToGrid w:val="0"/>
        <w:spacing w:line="360" w:lineRule="auto"/>
        <w:ind w:left="0" w:firstLine="567" w:firstLineChars="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货物具备</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 xml:space="preserve">合格证。 </w:t>
      </w:r>
    </w:p>
    <w:p w14:paraId="6354A9A7">
      <w:pPr>
        <w:pStyle w:val="18"/>
        <w:numPr>
          <w:ilvl w:val="0"/>
          <w:numId w:val="10"/>
        </w:numPr>
        <w:snapToGrid w:val="0"/>
        <w:spacing w:line="360" w:lineRule="auto"/>
        <w:ind w:left="0" w:firstLine="567" w:firstLineChars="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抽样检测的检测报告。</w:t>
      </w:r>
    </w:p>
    <w:p w14:paraId="41FD4E20">
      <w:pPr>
        <w:numPr>
          <w:ilvl w:val="0"/>
          <w:numId w:val="9"/>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验收中如发现有质量不合格或型号规格、数量等与送货清单不符、提交的技术文件和资料不完整等情形，</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应免费更换或补齐，并承担相应</w:t>
      </w:r>
      <w:r>
        <w:rPr>
          <w:rFonts w:hint="eastAsia" w:cs="宋体" w:asciiTheme="minorEastAsia" w:hAnsiTheme="minorEastAsia" w:eastAsiaTheme="minorEastAsia"/>
          <w:sz w:val="24"/>
          <w:szCs w:val="24"/>
          <w:lang w:eastAsia="zh-Hans"/>
        </w:rPr>
        <w:t>违约</w:t>
      </w:r>
      <w:r>
        <w:rPr>
          <w:rFonts w:hint="eastAsia" w:cs="宋体" w:asciiTheme="minorEastAsia" w:hAnsiTheme="minorEastAsia" w:eastAsiaTheme="minorEastAsia"/>
          <w:sz w:val="24"/>
          <w:szCs w:val="24"/>
          <w:lang w:val="zh-CN"/>
        </w:rPr>
        <w:t xml:space="preserve">责任。验收合格不免除乙方因货物存在的质量问题需要提供的维修保养以及退换货责任。 </w:t>
      </w:r>
    </w:p>
    <w:p w14:paraId="2DAAEF07">
      <w:pPr>
        <w:numPr>
          <w:ilvl w:val="0"/>
          <w:numId w:val="5"/>
        </w:numPr>
        <w:snapToGrid w:val="0"/>
        <w:spacing w:line="360" w:lineRule="auto"/>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lang w:eastAsia="zh-Hans"/>
        </w:rPr>
        <w:t>货物质保及维护：</w:t>
      </w:r>
    </w:p>
    <w:p w14:paraId="11A0AB60">
      <w:pPr>
        <w:numPr>
          <w:ilvl w:val="0"/>
          <w:numId w:val="11"/>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免费保修期从各批次</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验收合格之日起开始计算。在保修期内，如货物非因</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使用不当或其他人为因素造成的质量问题由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负责保修、包换或包退，并承担修理、调换或退货的实际费用。</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不能修复、调换或不能退货的，应退回相应货款，并承担相应的违约责任。因</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使用不当或其他人为因素造成的质量问题，</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以原</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标准按合同组成文件</w:t>
      </w:r>
      <w:r>
        <w:rPr>
          <w:rFonts w:hint="eastAsia" w:cs="宋体" w:asciiTheme="minorEastAsia" w:hAnsiTheme="minorEastAsia" w:eastAsiaTheme="minorEastAsia"/>
          <w:sz w:val="24"/>
          <w:szCs w:val="24"/>
          <w:lang w:eastAsia="zh-Hans"/>
        </w:rPr>
        <w:t>约定，</w:t>
      </w:r>
      <w:r>
        <w:rPr>
          <w:rFonts w:hint="eastAsia" w:cs="宋体" w:asciiTheme="minorEastAsia" w:hAnsiTheme="minorEastAsia" w:eastAsiaTheme="minorEastAsia"/>
          <w:sz w:val="24"/>
          <w:szCs w:val="24"/>
          <w:lang w:val="zh-CN"/>
        </w:rPr>
        <w:t>仅收取工时费和材料费，维修机具费、辅助材料、零星材料不予以计算。合同组成文件未涉及的价格由双方协商维修费用</w:t>
      </w:r>
      <w:r>
        <w:rPr>
          <w:rFonts w:hint="eastAsia" w:cs="宋体" w:asciiTheme="minorEastAsia" w:hAnsiTheme="minorEastAsia" w:eastAsiaTheme="minorEastAsia"/>
          <w:sz w:val="24"/>
          <w:szCs w:val="24"/>
          <w:lang w:val="zh-CN" w:eastAsia="zh-Hans"/>
        </w:rPr>
        <w:t>，</w:t>
      </w:r>
      <w:r>
        <w:rPr>
          <w:rFonts w:hint="eastAsia" w:cs="宋体" w:asciiTheme="minorEastAsia" w:hAnsiTheme="minorEastAsia" w:eastAsiaTheme="minorEastAsia"/>
          <w:sz w:val="24"/>
          <w:szCs w:val="24"/>
          <w:lang w:eastAsia="zh-Hans"/>
        </w:rPr>
        <w:t>但均不得高于届时对应货物或服务的成本价</w:t>
      </w:r>
      <w:r>
        <w:rPr>
          <w:rFonts w:hint="eastAsia" w:cs="宋体" w:asciiTheme="minorEastAsia" w:hAnsiTheme="minorEastAsia" w:eastAsiaTheme="minorEastAsia"/>
          <w:sz w:val="24"/>
          <w:szCs w:val="24"/>
          <w:lang w:val="zh-CN"/>
        </w:rPr>
        <w:t>。</w:t>
      </w:r>
    </w:p>
    <w:p w14:paraId="5BDB2E75">
      <w:pPr>
        <w:numPr>
          <w:ilvl w:val="0"/>
          <w:numId w:val="11"/>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免费保修期内，</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将向</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提供优质的售后技术支持服务，开通24小时热线电话接受</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的电话技术咨询，承诺需在项目所在地50公里内设置售后维修点，配置专业的售后服务团队。</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报修后24小时内，</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应当指派工作人员上门保修。如</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应在收到</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的报修通知后超出48小时仍不能解决故障，</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应免费更换新</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或免费提供代用品、备用品，并确保可以正常使用。如</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未按前述约定到现场处理的，</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有权自行采取措施，由此造成的包括但不限于第三方维保费用、</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其他经济损失等均由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承担赔偿。</w:t>
      </w:r>
    </w:p>
    <w:p w14:paraId="02921B45">
      <w:pPr>
        <w:numPr>
          <w:ilvl w:val="0"/>
          <w:numId w:val="11"/>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保修期内，货物因同一生产质量问题经</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2次修理后仍无法修复或仍发生故障的，</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有权要求</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更换全新的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应当在合理的时间内更换。新更换的配件及/或新</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，保修期</w:t>
      </w:r>
      <w:r>
        <w:rPr>
          <w:rFonts w:hint="eastAsia" w:cs="宋体" w:asciiTheme="minorEastAsia" w:hAnsiTheme="minorEastAsia" w:eastAsiaTheme="minorEastAsia"/>
          <w:sz w:val="24"/>
          <w:szCs w:val="24"/>
          <w:lang w:eastAsia="zh-Hans"/>
        </w:rPr>
        <w:t>按照</w:t>
      </w:r>
      <w:r>
        <w:rPr>
          <w:rFonts w:hint="eastAsia" w:cs="宋体" w:asciiTheme="minorEastAsia" w:hAnsiTheme="minorEastAsia" w:eastAsiaTheme="minorEastAsia"/>
          <w:sz w:val="24"/>
          <w:szCs w:val="24"/>
          <w:lang w:val="zh-CN"/>
        </w:rPr>
        <w:t>合同</w:t>
      </w:r>
      <w:r>
        <w:rPr>
          <w:rFonts w:hint="eastAsia" w:cs="宋体" w:asciiTheme="minorEastAsia" w:hAnsiTheme="minorEastAsia" w:eastAsiaTheme="minorEastAsia"/>
          <w:sz w:val="24"/>
          <w:szCs w:val="24"/>
          <w:lang w:eastAsia="zh-Hans"/>
        </w:rPr>
        <w:t>约定的免费保修期的期限，从更换之日起重新计算。</w:t>
      </w:r>
    </w:p>
    <w:p w14:paraId="3A2CD499">
      <w:pPr>
        <w:numPr>
          <w:ilvl w:val="0"/>
          <w:numId w:val="11"/>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免费保修期满后，</w:t>
      </w:r>
      <w:r>
        <w:rPr>
          <w:rFonts w:hint="eastAsia" w:cs="宋体" w:asciiTheme="minorEastAsia" w:hAnsiTheme="minorEastAsia" w:eastAsiaTheme="minorEastAsia"/>
          <w:sz w:val="24"/>
          <w:szCs w:val="24"/>
          <w:lang w:eastAsia="zh-Hans"/>
        </w:rPr>
        <w:t>乙方应</w:t>
      </w:r>
      <w:r>
        <w:rPr>
          <w:rFonts w:hint="eastAsia" w:cs="宋体" w:asciiTheme="minorEastAsia" w:hAnsiTheme="minorEastAsia" w:eastAsiaTheme="minorEastAsia"/>
          <w:sz w:val="24"/>
          <w:szCs w:val="24"/>
          <w:lang w:val="zh-CN"/>
        </w:rPr>
        <w:t>继续支持维修，并按成本价标准收取维修及零件费用。</w:t>
      </w:r>
    </w:p>
    <w:p w14:paraId="64E4C3B4">
      <w:pPr>
        <w:numPr>
          <w:ilvl w:val="0"/>
          <w:numId w:val="5"/>
        </w:numPr>
        <w:snapToGrid w:val="0"/>
        <w:spacing w:line="360" w:lineRule="auto"/>
        <w:rPr>
          <w:rFonts w:hint="eastAsia" w:cs="宋体" w:asciiTheme="minorEastAsia" w:hAnsiTheme="minorEastAsia" w:eastAsiaTheme="minorEastAsia"/>
          <w:b/>
          <w:sz w:val="24"/>
          <w:szCs w:val="24"/>
          <w:lang w:val="zh-CN"/>
        </w:rPr>
      </w:pPr>
      <w:r>
        <w:rPr>
          <w:rFonts w:hint="eastAsia" w:cs="宋体" w:asciiTheme="minorEastAsia" w:hAnsiTheme="minorEastAsia" w:eastAsiaTheme="minorEastAsia"/>
          <w:b/>
          <w:sz w:val="24"/>
          <w:szCs w:val="24"/>
          <w:lang w:val="zh-CN"/>
        </w:rPr>
        <w:t>保守</w:t>
      </w:r>
      <w:r>
        <w:rPr>
          <w:rFonts w:hint="eastAsia" w:cs="宋体" w:asciiTheme="majorEastAsia" w:hAnsiTheme="majorEastAsia" w:eastAsiaTheme="majorEastAsia"/>
          <w:b/>
          <w:sz w:val="24"/>
          <w:szCs w:val="24"/>
          <w:lang w:val="zh-CN"/>
        </w:rPr>
        <w:t>未公开信息</w:t>
      </w:r>
      <w:r>
        <w:rPr>
          <w:rFonts w:hint="eastAsia" w:cs="宋体" w:asciiTheme="minorEastAsia" w:hAnsiTheme="minorEastAsia" w:eastAsiaTheme="minorEastAsia"/>
          <w:b/>
          <w:sz w:val="24"/>
          <w:szCs w:val="24"/>
          <w:lang w:val="zh-CN"/>
        </w:rPr>
        <w:t>和知识产权</w:t>
      </w:r>
    </w:p>
    <w:p w14:paraId="3734C43B">
      <w:pPr>
        <w:numPr>
          <w:ilvl w:val="0"/>
          <w:numId w:val="12"/>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eastAsia="zh-Hans"/>
        </w:rPr>
        <w:t>甲乙</w:t>
      </w:r>
      <w:r>
        <w:rPr>
          <w:rFonts w:hint="eastAsia" w:cs="宋体" w:asciiTheme="minorEastAsia" w:hAnsiTheme="minorEastAsia" w:eastAsiaTheme="minorEastAsia"/>
          <w:sz w:val="24"/>
          <w:szCs w:val="24"/>
          <w:lang w:val="zh-CN"/>
        </w:rPr>
        <w:t>双方在洽谈和履行本合同过程中，获悉对方的任何经营、技术、价格等信息，不得向任何第三方公开；但该信息已经为公众所知晓或信息所有方明示可以公开的除外。</w:t>
      </w:r>
    </w:p>
    <w:p w14:paraId="7E58DE3A">
      <w:pPr>
        <w:numPr>
          <w:ilvl w:val="0"/>
          <w:numId w:val="12"/>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乙方承诺其</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不涉及对任何第三方合法权益的侵犯（包括但不限于知识产权），否则由此造成第三方向甲方进行索赔或使得甲方受到任何损失的，由乙方承担责任。</w:t>
      </w:r>
    </w:p>
    <w:p w14:paraId="32524C42">
      <w:pPr>
        <w:numPr>
          <w:ilvl w:val="0"/>
          <w:numId w:val="12"/>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保密期限为长久有效或至相关秘密被公开日止。</w:t>
      </w:r>
    </w:p>
    <w:p w14:paraId="1A445D1D">
      <w:pPr>
        <w:numPr>
          <w:ilvl w:val="0"/>
          <w:numId w:val="5"/>
        </w:numPr>
        <w:snapToGrid w:val="0"/>
        <w:spacing w:line="360" w:lineRule="auto"/>
        <w:rPr>
          <w:rFonts w:hint="eastAsia" w:cs="宋体" w:asciiTheme="minorEastAsia" w:hAnsiTheme="minorEastAsia" w:eastAsiaTheme="minorEastAsia"/>
          <w:b/>
          <w:sz w:val="24"/>
          <w:szCs w:val="24"/>
          <w:lang w:val="zh-CN"/>
        </w:rPr>
      </w:pPr>
      <w:r>
        <w:rPr>
          <w:rFonts w:hint="eastAsia" w:cs="宋体" w:asciiTheme="minorEastAsia" w:hAnsiTheme="minorEastAsia" w:eastAsiaTheme="minorEastAsia"/>
          <w:b/>
          <w:sz w:val="24"/>
          <w:szCs w:val="24"/>
          <w:lang w:eastAsia="zh-Hans"/>
        </w:rPr>
        <w:t>违约责任及合同解除</w:t>
      </w:r>
    </w:p>
    <w:p w14:paraId="4BB4F2E8">
      <w:pPr>
        <w:snapToGrid w:val="0"/>
        <w:spacing w:line="360" w:lineRule="auto"/>
        <w:ind w:firstLine="480" w:firstLineChars="20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甲乙双方均应严格信守本合同，不得变更或解除合同。如需变更或增加条款，经双方协商一致后可签署补充协议，其效力与本合同相同。</w:t>
      </w:r>
    </w:p>
    <w:p w14:paraId="77D79228">
      <w:pPr>
        <w:numPr>
          <w:ilvl w:val="0"/>
          <w:numId w:val="13"/>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必须按约定时间内交货，若未按期交货，每逾期一日，乙方应向甲方支付按对应应交付批次的货物总金额计算的万分之五（0.05%）的违约金，若乙方逾期超过30日，甲方有权单方解除合同，乙方应退还甲方已支付的全部款项，并按合同总金额的30%向甲方支付一次性违约金（该一次性违约金不妨碍甲方继续依据前款追索已产生的日违约金）。</w:t>
      </w:r>
    </w:p>
    <w:p w14:paraId="240F0D9B">
      <w:pPr>
        <w:numPr>
          <w:ilvl w:val="0"/>
          <w:numId w:val="13"/>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所交付的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品种、型号、规格、质量不符合双方约定标准的，</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有权拒绝收货。若检验结果与采购文件及</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确认材质有出入或货物质量不符合国家有关标准，</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可以无条件拒收所有货物，且交付期限不顺延。</w:t>
      </w:r>
    </w:p>
    <w:p w14:paraId="7089BD8F">
      <w:pPr>
        <w:numPr>
          <w:ilvl w:val="0"/>
          <w:numId w:val="13"/>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不能交货的，</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可重新购买或采购，超出的价格由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负担，同时须赔偿</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的损失。</w:t>
      </w:r>
    </w:p>
    <w:p w14:paraId="6F3A1760">
      <w:pPr>
        <w:numPr>
          <w:ilvl w:val="0"/>
          <w:numId w:val="13"/>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应按相关国家标准和行业标准进行</w:t>
      </w:r>
      <w:r>
        <w:rPr>
          <w:rFonts w:hint="eastAsia" w:cs="宋体" w:asciiTheme="minorEastAsia" w:hAnsiTheme="minorEastAsia" w:eastAsiaTheme="minorEastAsia"/>
          <w:sz w:val="24"/>
          <w:szCs w:val="24"/>
          <w:lang w:eastAsia="zh-Hans"/>
        </w:rPr>
        <w:t>货物</w:t>
      </w:r>
      <w:r>
        <w:rPr>
          <w:rFonts w:hint="eastAsia" w:cs="宋体" w:asciiTheme="minorEastAsia" w:hAnsiTheme="minorEastAsia" w:eastAsiaTheme="minorEastAsia"/>
          <w:sz w:val="24"/>
          <w:szCs w:val="24"/>
          <w:lang w:val="zh-CN"/>
        </w:rPr>
        <w:t>设计</w:t>
      </w:r>
      <w:r>
        <w:rPr>
          <w:rFonts w:hint="eastAsia" w:cs="宋体" w:asciiTheme="minorEastAsia" w:hAnsiTheme="minorEastAsia" w:eastAsiaTheme="minorEastAsia"/>
          <w:sz w:val="24"/>
          <w:szCs w:val="24"/>
          <w:lang w:eastAsia="zh-Hans"/>
        </w:rPr>
        <w:t>及生产</w:t>
      </w:r>
      <w:r>
        <w:rPr>
          <w:rFonts w:hint="eastAsia" w:cs="宋体" w:asciiTheme="minorEastAsia" w:hAnsiTheme="minorEastAsia" w:eastAsiaTheme="minorEastAsia"/>
          <w:sz w:val="24"/>
          <w:szCs w:val="24"/>
          <w:lang w:val="zh-CN"/>
        </w:rPr>
        <w:t>，并应符合现场环境和尺寸要求，涉及相关返工及改造费用由</w:t>
      </w:r>
      <w:r>
        <w:rPr>
          <w:rFonts w:hint="eastAsia" w:cs="宋体" w:asciiTheme="minorEastAsia" w:hAnsiTheme="minorEastAsia" w:eastAsiaTheme="minorEastAsia"/>
          <w:sz w:val="24"/>
          <w:szCs w:val="24"/>
          <w:lang w:eastAsia="zh-Hans"/>
        </w:rPr>
        <w:t>乙方</w:t>
      </w:r>
      <w:r>
        <w:rPr>
          <w:rFonts w:hint="eastAsia" w:cs="宋体" w:asciiTheme="minorEastAsia" w:hAnsiTheme="minorEastAsia" w:eastAsiaTheme="minorEastAsia"/>
          <w:sz w:val="24"/>
          <w:szCs w:val="24"/>
          <w:lang w:val="zh-CN"/>
        </w:rPr>
        <w:t>全部承担。</w:t>
      </w:r>
    </w:p>
    <w:p w14:paraId="229FA49B">
      <w:pPr>
        <w:numPr>
          <w:ilvl w:val="0"/>
          <w:numId w:val="13"/>
        </w:numPr>
        <w:snapToGrid w:val="0"/>
        <w:spacing w:line="360" w:lineRule="auto"/>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交付的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存在</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的验收人员在验收时无法肉眼现场发现的质量问题，包括但不限于</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技术质量问题、使用后才能发现的问题、专业仪器检测才能发现的问题、假冒</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经原厂或专业部门检测后发现的问题等，</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可在免费保修期内向</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主张退货或换货，</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应承担由此发生的费用，赔偿</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的损失。</w:t>
      </w:r>
    </w:p>
    <w:p w14:paraId="617A82FB">
      <w:pPr>
        <w:numPr>
          <w:ilvl w:val="0"/>
          <w:numId w:val="13"/>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如因</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交付的设备存在质量问题而导致甲方或第三人财产或人身受到损害的，</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应承担对甲方或第三人的赔偿责任，如因乙方原因导致甲方需向第三方进行赔偿，乙方应向甲方赔付甲方向第三人支付的所有赔偿款项。。</w:t>
      </w:r>
    </w:p>
    <w:p w14:paraId="4768267A">
      <w:pPr>
        <w:numPr>
          <w:ilvl w:val="0"/>
          <w:numId w:val="13"/>
        </w:numPr>
        <w:snapToGrid w:val="0"/>
        <w:spacing w:line="360" w:lineRule="auto"/>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乙方保证其派出工作人员（如运输、安装、维保人员等）具备相关资质（如高空作业证等）、资格，负责派出人员的薪酬、社保、福利、保险、服务费用等，且在履行合同工作的过程中应注意做好安全防护措施，如在合同履行的过程中造成甲方、乙方及乙方派出人员或第三人人身或财产损失的，由乙方承担全部责任，且乙方不得因此影响合同履行，若因此导致甲方承担相应责任的，甲方有权向乙方进行追偿或在未付款项中直接进行抵扣。</w:t>
      </w:r>
    </w:p>
    <w:p w14:paraId="773376F0">
      <w:pPr>
        <w:numPr>
          <w:ilvl w:val="0"/>
          <w:numId w:val="13"/>
        </w:numPr>
        <w:snapToGrid w:val="0"/>
        <w:spacing w:line="360" w:lineRule="auto"/>
        <w:ind w:left="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有以下情形之一，甲方有权解除合同：</w:t>
      </w:r>
    </w:p>
    <w:p w14:paraId="0C66CFC6">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交付的货物侵犯他人知识产权、肖像权、技术秘密、商业秘密或其他权益的。</w:t>
      </w:r>
    </w:p>
    <w:p w14:paraId="5F3D98B3">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不按合同约定履行义务，经甲方提出后，在合理期限内仍不改正的。</w:t>
      </w:r>
    </w:p>
    <w:p w14:paraId="5917E697">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未经甲方书面同意，</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将本合同项下的权利或义务部分或全部转让，或将本合同项下服务转包或分包的。</w:t>
      </w:r>
    </w:p>
    <w:p w14:paraId="04F6075A">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逾期交货超过30日的。</w:t>
      </w:r>
    </w:p>
    <w:p w14:paraId="6D84A8A9">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验收不合格，或</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经维修、退换后仍无法正常使用的，或</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虽可正常使用但无法达到本合同约定的参数及要求的。</w:t>
      </w:r>
    </w:p>
    <w:p w14:paraId="1547589A">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或</w:t>
      </w:r>
      <w:r>
        <w:rPr>
          <w:rFonts w:cs="宋体" w:asciiTheme="minorEastAsia" w:hAnsiTheme="minorEastAsia" w:eastAsiaTheme="minorEastAsia"/>
          <w:sz w:val="24"/>
          <w:szCs w:val="24"/>
        </w:rPr>
        <w:t>甲方</w:t>
      </w:r>
      <w:r>
        <w:rPr>
          <w:rFonts w:hint="eastAsia" w:cs="宋体" w:asciiTheme="minorEastAsia" w:hAnsiTheme="minorEastAsia" w:eastAsiaTheme="minorEastAsia"/>
          <w:sz w:val="24"/>
          <w:szCs w:val="24"/>
          <w:lang w:val="zh-CN"/>
        </w:rPr>
        <w:t>委托的第三方将不定时地到生产制造的现场进行监工，如发生以低品质材料冒充高品质材料或以低技术档次系列的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冒充高技术档次系列的</w:t>
      </w:r>
      <w:r>
        <w:rPr>
          <w:rFonts w:cs="宋体" w:asciiTheme="minorEastAsia" w:hAnsiTheme="minorEastAsia" w:eastAsiaTheme="minorEastAsia"/>
          <w:sz w:val="24"/>
          <w:szCs w:val="24"/>
        </w:rPr>
        <w:t>货物</w:t>
      </w:r>
      <w:r>
        <w:rPr>
          <w:rFonts w:hint="eastAsia" w:cs="宋体" w:asciiTheme="minorEastAsia" w:hAnsiTheme="minorEastAsia" w:eastAsiaTheme="minorEastAsia"/>
          <w:sz w:val="24"/>
          <w:szCs w:val="24"/>
          <w:lang w:val="zh-CN"/>
        </w:rPr>
        <w:t>的。</w:t>
      </w:r>
    </w:p>
    <w:p w14:paraId="6D1ED380">
      <w:pPr>
        <w:numPr>
          <w:ilvl w:val="0"/>
          <w:numId w:val="14"/>
        </w:numPr>
        <w:snapToGrid w:val="0"/>
        <w:spacing w:line="360" w:lineRule="auto"/>
        <w:ind w:left="0" w:firstLine="424" w:firstLineChars="177"/>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法律法规规定或本合同约定的其他合同解除情形或</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有其他严重违约情形的。</w:t>
      </w:r>
    </w:p>
    <w:p w14:paraId="1F7D8A85">
      <w:pPr>
        <w:snapToGrid w:val="0"/>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如有以上情形，且甲方要求解除合同，自甲方发出书面解除通知书的第二日起，本合同即告解除，甲方不承担违约责任或赔偿责任，因合同解除而发生的费用由</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承担。</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应在合同解除之日起的3日内，一次性退还甲方已支付的所有款项，并按合同总金额的30%向甲方支付违约金，违约金不足以弥补甲方损失的，</w:t>
      </w:r>
      <w:r>
        <w:rPr>
          <w:rFonts w:cs="宋体" w:asciiTheme="minorEastAsia" w:hAnsiTheme="minorEastAsia" w:eastAsiaTheme="minorEastAsia"/>
          <w:sz w:val="24"/>
          <w:szCs w:val="24"/>
        </w:rPr>
        <w:t>乙方</w:t>
      </w:r>
      <w:r>
        <w:rPr>
          <w:rFonts w:hint="eastAsia" w:cs="宋体" w:asciiTheme="minorEastAsia" w:hAnsiTheme="minorEastAsia" w:eastAsiaTheme="minorEastAsia"/>
          <w:sz w:val="24"/>
          <w:szCs w:val="24"/>
          <w:lang w:val="zh-CN"/>
        </w:rPr>
        <w:t>应另行赔偿。</w:t>
      </w:r>
    </w:p>
    <w:p w14:paraId="2A7CC236">
      <w:pPr>
        <w:numPr>
          <w:ilvl w:val="0"/>
          <w:numId w:val="13"/>
        </w:numPr>
        <w:snapToGrid w:val="0"/>
        <w:spacing w:line="360" w:lineRule="auto"/>
        <w:ind w:firstLine="420" w:firstLineChars="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如甲方按合同付款时间向政府财政等相关支付部门提交支付申请手续。因甲方使用的是财政资金或专项债资金，相关款项的支付，须向政府财政等相关支付部门提交办理财政支付等相关申请手续并经审核同意后才可完成转账到款。政府财政等相关支付部门议付审核转账期间视为付款宽限期，乙方不得追索主张该宽限期间的任何资金利息、费用、违约金或损失，亦不得拒绝履行合同义务。</w:t>
      </w:r>
    </w:p>
    <w:p w14:paraId="453977E0">
      <w:pPr>
        <w:numPr>
          <w:ilvl w:val="0"/>
          <w:numId w:val="13"/>
        </w:numPr>
        <w:snapToGrid w:val="0"/>
        <w:spacing w:line="360" w:lineRule="auto"/>
        <w:ind w:firstLine="420" w:firstLineChars="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上述损失包括直接经济损失和合同履行后可以获得的利益。</w:t>
      </w:r>
    </w:p>
    <w:p w14:paraId="2EEAB141">
      <w:pPr>
        <w:numPr>
          <w:ilvl w:val="0"/>
          <w:numId w:val="13"/>
        </w:numPr>
        <w:snapToGrid w:val="0"/>
        <w:spacing w:line="360" w:lineRule="auto"/>
        <w:rPr>
          <w:rFonts w:hint="eastAsia" w:cs="宋体" w:asciiTheme="majorEastAsia" w:hAnsiTheme="majorEastAsia" w:eastAsiaTheme="majorEastAsia"/>
          <w:sz w:val="24"/>
          <w:szCs w:val="24"/>
          <w:lang w:val="zh-CN"/>
        </w:rPr>
      </w:pPr>
      <w:r>
        <w:rPr>
          <w:rFonts w:hint="eastAsia" w:cs="宋体" w:asciiTheme="majorEastAsia" w:hAnsiTheme="majorEastAsia" w:eastAsiaTheme="majorEastAsia"/>
          <w:sz w:val="24"/>
          <w:szCs w:val="24"/>
          <w:lang w:val="zh-CN"/>
        </w:rPr>
        <w:t>如因乙方违约导致甲方产生合理的调查费、评估费、公证费、诉讼费、仲裁费、差旅费、律师费、担保费、公告费、鉴定费等相关</w:t>
      </w:r>
      <w:r>
        <w:rPr>
          <w:rFonts w:hint="eastAsia" w:cs="宋体" w:asciiTheme="majorEastAsia" w:hAnsiTheme="majorEastAsia" w:eastAsiaTheme="majorEastAsia"/>
          <w:sz w:val="24"/>
          <w:szCs w:val="24"/>
          <w:lang w:eastAsia="zh-Hans"/>
        </w:rPr>
        <w:t>维权</w:t>
      </w:r>
      <w:r>
        <w:rPr>
          <w:rFonts w:hint="eastAsia" w:cs="宋体" w:asciiTheme="majorEastAsia" w:hAnsiTheme="majorEastAsia" w:eastAsiaTheme="majorEastAsia"/>
          <w:sz w:val="24"/>
          <w:szCs w:val="24"/>
          <w:lang w:val="zh-CN"/>
        </w:rPr>
        <w:t>费用，亦应由乙方全额承担。</w:t>
      </w:r>
    </w:p>
    <w:p w14:paraId="25E1548B">
      <w:pPr>
        <w:numPr>
          <w:ilvl w:val="255"/>
          <w:numId w:val="0"/>
        </w:numPr>
        <w:snapToGrid w:val="0"/>
        <w:spacing w:line="360" w:lineRule="auto"/>
        <w:ind w:left="420"/>
        <w:rPr>
          <w:rFonts w:hint="eastAsia" w:cs="宋体" w:asciiTheme="majorEastAsia" w:hAnsiTheme="majorEastAsia" w:eastAsiaTheme="majorEastAsia"/>
          <w:b/>
          <w:bCs/>
          <w:sz w:val="24"/>
          <w:szCs w:val="24"/>
          <w:lang w:eastAsia="zh-Hans"/>
        </w:rPr>
      </w:pPr>
      <w:r>
        <w:rPr>
          <w:rFonts w:hint="eastAsia" w:cs="宋体" w:asciiTheme="majorEastAsia" w:hAnsiTheme="majorEastAsia" w:eastAsiaTheme="majorEastAsia"/>
          <w:b/>
          <w:bCs/>
          <w:sz w:val="24"/>
          <w:szCs w:val="24"/>
          <w:lang w:eastAsia="zh-Hans"/>
        </w:rPr>
        <w:t>十一、税和关税</w:t>
      </w:r>
    </w:p>
    <w:p w14:paraId="50752752">
      <w:pPr>
        <w:numPr>
          <w:ilvl w:val="255"/>
          <w:numId w:val="0"/>
        </w:numPr>
        <w:snapToGrid w:val="0"/>
        <w:spacing w:line="360" w:lineRule="auto"/>
        <w:ind w:firstLine="480" w:firstLineChars="200"/>
        <w:rPr>
          <w:rFonts w:hint="eastAsia" w:cs="宋体" w:asciiTheme="majorEastAsia" w:hAnsiTheme="majorEastAsia" w:eastAsiaTheme="majorEastAsia"/>
          <w:sz w:val="24"/>
          <w:szCs w:val="24"/>
          <w:lang w:eastAsia="zh-Hans"/>
        </w:rPr>
      </w:pPr>
      <w:r>
        <w:rPr>
          <w:rFonts w:hint="eastAsia" w:cs="宋体" w:asciiTheme="majorEastAsia" w:hAnsiTheme="majorEastAsia" w:eastAsiaTheme="majorEastAsia"/>
          <w:sz w:val="24"/>
          <w:szCs w:val="24"/>
          <w:lang w:eastAsia="zh-Hans"/>
        </w:rPr>
        <w:t>1、中国政府根据现行税法对甲方征收的与本合同有关的一切税费均应由甲方承担。</w:t>
      </w:r>
    </w:p>
    <w:p w14:paraId="397251ED">
      <w:pPr>
        <w:numPr>
          <w:ilvl w:val="255"/>
          <w:numId w:val="0"/>
        </w:numPr>
        <w:snapToGrid w:val="0"/>
        <w:spacing w:line="360" w:lineRule="auto"/>
        <w:ind w:firstLine="480" w:firstLineChars="200"/>
        <w:rPr>
          <w:rFonts w:hint="eastAsia" w:cs="宋体" w:asciiTheme="majorEastAsia" w:hAnsiTheme="majorEastAsia" w:eastAsiaTheme="majorEastAsia"/>
          <w:sz w:val="24"/>
          <w:szCs w:val="24"/>
          <w:lang w:eastAsia="zh-Hans"/>
        </w:rPr>
      </w:pPr>
      <w:r>
        <w:rPr>
          <w:rFonts w:hint="eastAsia" w:cs="宋体" w:asciiTheme="majorEastAsia" w:hAnsiTheme="majorEastAsia" w:eastAsiaTheme="majorEastAsia"/>
          <w:sz w:val="24"/>
          <w:szCs w:val="24"/>
          <w:lang w:eastAsia="zh-Hans"/>
        </w:rPr>
        <w:t>2、中国政府根据现行税法规定对乙方或其雇员征收的与本合同有关的一切税费应由乙方承担。</w:t>
      </w:r>
    </w:p>
    <w:p w14:paraId="71BDC278">
      <w:pPr>
        <w:numPr>
          <w:ilvl w:val="255"/>
          <w:numId w:val="0"/>
        </w:numPr>
        <w:snapToGrid w:val="0"/>
        <w:spacing w:line="360" w:lineRule="auto"/>
        <w:ind w:left="420"/>
        <w:rPr>
          <w:rFonts w:hint="eastAsia" w:cs="宋体" w:asciiTheme="majorEastAsia" w:hAnsiTheme="majorEastAsia" w:eastAsiaTheme="majorEastAsia"/>
          <w:sz w:val="24"/>
          <w:szCs w:val="24"/>
          <w:lang w:eastAsia="zh-Hans"/>
        </w:rPr>
      </w:pPr>
      <w:r>
        <w:rPr>
          <w:rFonts w:hint="eastAsia" w:cs="宋体" w:asciiTheme="majorEastAsia" w:hAnsiTheme="majorEastAsia" w:eastAsiaTheme="majorEastAsia"/>
          <w:sz w:val="24"/>
          <w:szCs w:val="24"/>
          <w:lang w:eastAsia="zh-Hans"/>
        </w:rPr>
        <w:t>3、在中国境外发生的与本合同执行有关的一切税费均应由乙方承担。</w:t>
      </w:r>
    </w:p>
    <w:p w14:paraId="17DA597A">
      <w:pPr>
        <w:numPr>
          <w:ilvl w:val="255"/>
          <w:numId w:val="0"/>
        </w:numPr>
        <w:snapToGrid w:val="0"/>
        <w:spacing w:line="360" w:lineRule="auto"/>
        <w:ind w:left="420"/>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rPr>
        <w:t>十二、</w:t>
      </w:r>
      <w:r>
        <w:rPr>
          <w:rFonts w:hint="eastAsia" w:cs="宋体" w:asciiTheme="minorEastAsia" w:hAnsiTheme="minorEastAsia" w:eastAsiaTheme="minorEastAsia"/>
          <w:b/>
          <w:sz w:val="24"/>
          <w:szCs w:val="24"/>
          <w:lang w:eastAsia="zh-Hans"/>
        </w:rPr>
        <w:t>不可抗力：</w:t>
      </w:r>
    </w:p>
    <w:p w14:paraId="2EA755BE">
      <w:pPr>
        <w:snapToGrid w:val="0"/>
        <w:spacing w:line="360" w:lineRule="auto"/>
        <w:ind w:firstLine="42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因不可抗力（如天灾，动乱，战争，瘟疫及政府行为等）而导致的合同无法执行，双方商议处理，不视为违约，但受到不可抗力的一方应当在不可抗力发生后7日内以书面形式告知对方。</w:t>
      </w:r>
    </w:p>
    <w:p w14:paraId="64912B3E">
      <w:pPr>
        <w:numPr>
          <w:ilvl w:val="255"/>
          <w:numId w:val="0"/>
        </w:numPr>
        <w:snapToGrid w:val="0"/>
        <w:spacing w:line="360" w:lineRule="auto"/>
        <w:ind w:left="420"/>
        <w:rPr>
          <w:rFonts w:hint="eastAsia" w:cs="宋体" w:asciiTheme="minorEastAsia" w:hAnsiTheme="minorEastAsia" w:eastAsiaTheme="minorEastAsia"/>
          <w:b/>
          <w:sz w:val="24"/>
          <w:szCs w:val="24"/>
          <w:lang w:val="zh-CN" w:eastAsia="zh-Hans"/>
        </w:rPr>
      </w:pPr>
      <w:r>
        <w:rPr>
          <w:rFonts w:hint="eastAsia" w:cs="宋体" w:asciiTheme="minorEastAsia" w:hAnsiTheme="minorEastAsia" w:eastAsiaTheme="minorEastAsia"/>
          <w:b/>
          <w:sz w:val="24"/>
          <w:szCs w:val="24"/>
          <w:lang w:val="zh-CN"/>
        </w:rPr>
        <w:t>十三、争议解决方式</w:t>
      </w:r>
      <w:r>
        <w:rPr>
          <w:rFonts w:hint="eastAsia" w:cs="宋体" w:asciiTheme="minorEastAsia" w:hAnsiTheme="minorEastAsia" w:eastAsiaTheme="minorEastAsia"/>
          <w:b/>
          <w:sz w:val="24"/>
          <w:szCs w:val="24"/>
          <w:lang w:val="zh-CN" w:eastAsia="zh-Hans"/>
        </w:rPr>
        <w:t>：</w:t>
      </w:r>
    </w:p>
    <w:p w14:paraId="3034E5D5">
      <w:pPr>
        <w:snapToGrid w:val="0"/>
        <w:spacing w:line="360" w:lineRule="auto"/>
        <w:ind w:firstLine="420"/>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本合同的订立、生效、履行、解释、修改、争议解决和终止等事项适用中华人民共和国法律、法规及规章（基于本合同的目的，在此不包括香港、澳门特别行政区和中国台湾地区法律），并按其解释。有关本合同的一切争议可通过友好协商解决；协商不成的，提交</w:t>
      </w:r>
      <w:r>
        <w:rPr>
          <w:rFonts w:hint="eastAsia" w:cs="宋体" w:asciiTheme="minorEastAsia" w:hAnsiTheme="minorEastAsia" w:eastAsiaTheme="minorEastAsia"/>
          <w:sz w:val="24"/>
          <w:szCs w:val="24"/>
          <w:lang w:eastAsia="zh-Hans"/>
        </w:rPr>
        <w:t>甲方所在地</w:t>
      </w:r>
      <w:r>
        <w:rPr>
          <w:rFonts w:hint="eastAsia" w:cs="宋体" w:asciiTheme="minorEastAsia" w:hAnsiTheme="minorEastAsia" w:eastAsiaTheme="minorEastAsia"/>
          <w:sz w:val="24"/>
          <w:szCs w:val="24"/>
          <w:lang w:val="zh-CN"/>
        </w:rPr>
        <w:t>有管辖权的人民法院提起诉讼：若</w:t>
      </w:r>
      <w:r>
        <w:rPr>
          <w:rFonts w:hint="eastAsia" w:cs="宋体" w:asciiTheme="minorEastAsia" w:hAnsiTheme="minorEastAsia" w:eastAsiaTheme="minorEastAsia"/>
          <w:sz w:val="24"/>
          <w:szCs w:val="24"/>
          <w:lang w:eastAsia="zh-Hans"/>
        </w:rPr>
        <w:t>甲方</w:t>
      </w:r>
      <w:r>
        <w:rPr>
          <w:rFonts w:hint="eastAsia" w:cs="宋体" w:asciiTheme="minorEastAsia" w:hAnsiTheme="minorEastAsia" w:eastAsiaTheme="minorEastAsia"/>
          <w:sz w:val="24"/>
          <w:szCs w:val="24"/>
          <w:lang w:val="zh-CN"/>
        </w:rPr>
        <w:t>将其在本合同项下的</w:t>
      </w:r>
      <w:r>
        <w:rPr>
          <w:rFonts w:hint="eastAsia" w:cs="宋体" w:asciiTheme="minorEastAsia" w:hAnsiTheme="minorEastAsia" w:eastAsiaTheme="minorEastAsia"/>
          <w:sz w:val="24"/>
          <w:szCs w:val="24"/>
          <w:lang w:eastAsia="zh-Hans"/>
        </w:rPr>
        <w:t>权利</w:t>
      </w:r>
      <w:r>
        <w:rPr>
          <w:rFonts w:hint="eastAsia" w:cs="宋体" w:asciiTheme="minorEastAsia" w:hAnsiTheme="minorEastAsia" w:eastAsiaTheme="minorEastAsia"/>
          <w:sz w:val="24"/>
          <w:szCs w:val="24"/>
          <w:lang w:val="zh-CN"/>
        </w:rPr>
        <w:t>转让给第三人，则</w:t>
      </w:r>
      <w:r>
        <w:rPr>
          <w:rFonts w:hint="eastAsia" w:cs="宋体" w:asciiTheme="minorEastAsia" w:hAnsiTheme="minorEastAsia" w:eastAsiaTheme="minorEastAsia"/>
          <w:sz w:val="24"/>
          <w:szCs w:val="24"/>
          <w:lang w:eastAsia="zh-Hans"/>
        </w:rPr>
        <w:t>乙方</w:t>
      </w:r>
      <w:r>
        <w:rPr>
          <w:rFonts w:hint="eastAsia" w:cs="宋体" w:asciiTheme="minorEastAsia" w:hAnsiTheme="minorEastAsia" w:eastAsiaTheme="minorEastAsia"/>
          <w:sz w:val="24"/>
          <w:szCs w:val="24"/>
          <w:lang w:val="zh-CN"/>
        </w:rPr>
        <w:t>、受让人均应向合同签订地有管辖权的人民法院提起诉讼。在诉讼过程中，除双方有争议正在进行诉讼的事项外，双方应继续履行其他部分的义务。</w:t>
      </w:r>
    </w:p>
    <w:p w14:paraId="7861DCF7">
      <w:pPr>
        <w:numPr>
          <w:ilvl w:val="255"/>
          <w:numId w:val="0"/>
        </w:numPr>
        <w:snapToGrid w:val="0"/>
        <w:spacing w:line="360" w:lineRule="auto"/>
        <w:ind w:left="420"/>
        <w:rPr>
          <w:rFonts w:hint="eastAsia" w:cs="宋体" w:asciiTheme="minorEastAsia" w:hAnsiTheme="minorEastAsia" w:eastAsiaTheme="minorEastAsia"/>
          <w:b/>
          <w:sz w:val="24"/>
          <w:szCs w:val="24"/>
          <w:lang w:eastAsia="zh-Hans"/>
        </w:rPr>
      </w:pPr>
      <w:r>
        <w:rPr>
          <w:rFonts w:hint="eastAsia" w:cs="宋体" w:asciiTheme="minorEastAsia" w:hAnsiTheme="minorEastAsia" w:eastAsiaTheme="minorEastAsia"/>
          <w:b/>
          <w:sz w:val="24"/>
          <w:szCs w:val="24"/>
        </w:rPr>
        <w:t>十四、</w:t>
      </w:r>
      <w:r>
        <w:rPr>
          <w:rFonts w:hint="eastAsia" w:cs="宋体" w:asciiTheme="minorEastAsia" w:hAnsiTheme="minorEastAsia" w:eastAsiaTheme="minorEastAsia"/>
          <w:b/>
          <w:sz w:val="24"/>
          <w:szCs w:val="24"/>
          <w:lang w:eastAsia="zh-Hans"/>
        </w:rPr>
        <w:t>送达</w:t>
      </w:r>
    </w:p>
    <w:p w14:paraId="5D66DF99">
      <w:pPr>
        <w:numPr>
          <w:ilvl w:val="0"/>
          <w:numId w:val="15"/>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本合同所称送达或书面通知包括邮寄送达、电子送达等通知方式。甲</w:t>
      </w:r>
      <w:r>
        <w:rPr>
          <w:rFonts w:hint="eastAsia" w:cs="宋体" w:asciiTheme="majorEastAsia" w:hAnsiTheme="majorEastAsia" w:eastAsiaTheme="majorEastAsia"/>
          <w:sz w:val="24"/>
          <w:szCs w:val="24"/>
        </w:rPr>
        <w:t>乙双</w:t>
      </w:r>
      <w:r>
        <w:rPr>
          <w:rFonts w:hint="eastAsia" w:cs="宋体" w:asciiTheme="minorEastAsia" w:hAnsiTheme="minorEastAsia" w:eastAsiaTheme="minorEastAsia"/>
          <w:sz w:val="24"/>
          <w:szCs w:val="24"/>
          <w:lang w:eastAsia="zh-Hans"/>
        </w:rPr>
        <w:t>方对</w:t>
      </w:r>
      <w:r>
        <w:rPr>
          <w:rFonts w:hint="eastAsia" w:cs="宋体" w:asciiTheme="minorEastAsia" w:hAnsiTheme="minorEastAsia" w:eastAsiaTheme="minorEastAsia"/>
          <w:sz w:val="24"/>
          <w:szCs w:val="24"/>
        </w:rPr>
        <w:t>其</w:t>
      </w:r>
      <w:r>
        <w:rPr>
          <w:rFonts w:hint="eastAsia" w:cs="宋体" w:asciiTheme="minorEastAsia" w:hAnsiTheme="minorEastAsia" w:eastAsiaTheme="minorEastAsia"/>
          <w:sz w:val="24"/>
          <w:szCs w:val="24"/>
          <w:lang w:eastAsia="zh-Hans"/>
        </w:rPr>
        <w:t>在本合同签署页中向乙方提供的甲方通讯地址、电子邮件、手机号码等通讯信息均予以认可。采用邮寄送达的，按照甲</w:t>
      </w:r>
      <w:r>
        <w:rPr>
          <w:rFonts w:hint="eastAsia" w:cs="宋体" w:asciiTheme="majorEastAsia" w:hAnsiTheme="majorEastAsia" w:eastAsiaTheme="majorEastAsia"/>
          <w:sz w:val="24"/>
          <w:szCs w:val="24"/>
        </w:rPr>
        <w:t>乙双</w:t>
      </w:r>
      <w:r>
        <w:rPr>
          <w:rFonts w:hint="eastAsia" w:cs="宋体" w:asciiTheme="minorEastAsia" w:hAnsiTheme="minorEastAsia" w:eastAsiaTheme="minorEastAsia"/>
          <w:sz w:val="24"/>
          <w:szCs w:val="24"/>
          <w:lang w:eastAsia="zh-Hans"/>
        </w:rPr>
        <w:t>方提供的通讯地址交邮后的第三日即视为送达；采用电子送达的（电子送达的方式包括但不限于向</w:t>
      </w:r>
      <w:r>
        <w:rPr>
          <w:rFonts w:hint="eastAsia" w:cs="宋体" w:asciiTheme="minorEastAsia" w:hAnsiTheme="minorEastAsia" w:eastAsiaTheme="minorEastAsia"/>
          <w:sz w:val="24"/>
          <w:szCs w:val="24"/>
        </w:rPr>
        <w:t>对</w:t>
      </w:r>
      <w:r>
        <w:rPr>
          <w:rFonts w:hint="eastAsia" w:cs="宋体" w:asciiTheme="minorEastAsia" w:hAnsiTheme="minorEastAsia" w:eastAsiaTheme="minorEastAsia"/>
          <w:sz w:val="24"/>
          <w:szCs w:val="24"/>
          <w:lang w:eastAsia="zh-Hans"/>
        </w:rPr>
        <w:t>方发送电子邮件、手机短信），以电子方式作出通知之时即视为送达。</w:t>
      </w:r>
      <w:r>
        <w:rPr>
          <w:rFonts w:hint="eastAsia" w:cs="宋体" w:asciiTheme="majorEastAsia" w:hAnsiTheme="majorEastAsia" w:eastAsiaTheme="majorEastAsia"/>
          <w:sz w:val="24"/>
          <w:szCs w:val="24"/>
          <w:lang w:eastAsia="zh-Hans"/>
        </w:rPr>
        <w:t>甲</w:t>
      </w:r>
      <w:r>
        <w:rPr>
          <w:rFonts w:hint="eastAsia" w:cs="宋体" w:asciiTheme="majorEastAsia" w:hAnsiTheme="majorEastAsia" w:eastAsiaTheme="majorEastAsia"/>
          <w:sz w:val="24"/>
          <w:szCs w:val="24"/>
        </w:rPr>
        <w:t>乙</w:t>
      </w:r>
      <w:r>
        <w:rPr>
          <w:rFonts w:hint="eastAsia" w:cs="宋体" w:asciiTheme="majorEastAsia" w:hAnsiTheme="majorEastAsia" w:eastAsiaTheme="majorEastAsia"/>
          <w:sz w:val="24"/>
          <w:szCs w:val="24"/>
          <w:lang w:eastAsia="zh-Hans"/>
        </w:rPr>
        <w:t>双方应确保所提供的通讯信息的准确性和时效性，如有变更，应及时书面通知对方。</w:t>
      </w:r>
    </w:p>
    <w:p w14:paraId="7128163B">
      <w:pPr>
        <w:numPr>
          <w:ilvl w:val="0"/>
          <w:numId w:val="15"/>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如本合同</w:t>
      </w:r>
      <w:r>
        <w:rPr>
          <w:rFonts w:hint="eastAsia" w:cs="宋体" w:asciiTheme="minorEastAsia" w:hAnsiTheme="minorEastAsia" w:eastAsiaTheme="minorEastAsia"/>
          <w:sz w:val="24"/>
          <w:szCs w:val="24"/>
        </w:rPr>
        <w:t>一</w:t>
      </w:r>
      <w:r>
        <w:rPr>
          <w:rFonts w:hint="eastAsia" w:cs="宋体" w:asciiTheme="minorEastAsia" w:hAnsiTheme="minorEastAsia" w:eastAsiaTheme="minorEastAsia"/>
          <w:sz w:val="24"/>
          <w:szCs w:val="24"/>
          <w:lang w:eastAsia="zh-Hans"/>
        </w:rPr>
        <w:t>方为两人或以上，则</w:t>
      </w:r>
      <w:r>
        <w:rPr>
          <w:rFonts w:hint="eastAsia" w:cs="宋体" w:asciiTheme="minorEastAsia" w:hAnsiTheme="minorEastAsia" w:eastAsiaTheme="minorEastAsia"/>
          <w:sz w:val="24"/>
          <w:szCs w:val="24"/>
        </w:rPr>
        <w:t>另一</w:t>
      </w:r>
      <w:r>
        <w:rPr>
          <w:rFonts w:hint="eastAsia" w:cs="宋体" w:asciiTheme="minorEastAsia" w:hAnsiTheme="minorEastAsia" w:eastAsiaTheme="minorEastAsia"/>
          <w:sz w:val="24"/>
          <w:szCs w:val="24"/>
          <w:lang w:eastAsia="zh-Hans"/>
        </w:rPr>
        <w:t>方发送给</w:t>
      </w:r>
      <w:r>
        <w:rPr>
          <w:rFonts w:hint="eastAsia" w:cs="宋体" w:asciiTheme="minorEastAsia" w:hAnsiTheme="minorEastAsia" w:eastAsiaTheme="minorEastAsia"/>
          <w:sz w:val="24"/>
          <w:szCs w:val="24"/>
        </w:rPr>
        <w:t>该</w:t>
      </w:r>
      <w:r>
        <w:rPr>
          <w:rFonts w:hint="eastAsia" w:cs="宋体" w:asciiTheme="minorEastAsia" w:hAnsiTheme="minorEastAsia" w:eastAsiaTheme="minorEastAsia"/>
          <w:sz w:val="24"/>
          <w:szCs w:val="24"/>
          <w:lang w:eastAsia="zh-Hans"/>
        </w:rPr>
        <w:t>方的任何书面通知或文件，一旦送达</w:t>
      </w:r>
      <w:r>
        <w:rPr>
          <w:rFonts w:hint="eastAsia" w:cs="宋体" w:asciiTheme="minorEastAsia" w:hAnsiTheme="minorEastAsia" w:eastAsiaTheme="minorEastAsia"/>
          <w:sz w:val="24"/>
          <w:szCs w:val="24"/>
        </w:rPr>
        <w:t>该</w:t>
      </w:r>
      <w:r>
        <w:rPr>
          <w:rFonts w:hint="eastAsia" w:cs="宋体" w:asciiTheme="minorEastAsia" w:hAnsiTheme="minorEastAsia" w:eastAsiaTheme="minorEastAsia"/>
          <w:sz w:val="24"/>
          <w:szCs w:val="24"/>
          <w:lang w:eastAsia="zh-Hans"/>
        </w:rPr>
        <w:t>方中的任何一人，即视为已送达</w:t>
      </w:r>
      <w:r>
        <w:rPr>
          <w:rFonts w:hint="eastAsia" w:cs="宋体" w:asciiTheme="minorEastAsia" w:hAnsiTheme="minorEastAsia" w:eastAsiaTheme="minorEastAsia"/>
          <w:sz w:val="24"/>
          <w:szCs w:val="24"/>
        </w:rPr>
        <w:t>该</w:t>
      </w:r>
      <w:r>
        <w:rPr>
          <w:rFonts w:hint="eastAsia" w:cs="宋体" w:asciiTheme="minorEastAsia" w:hAnsiTheme="minorEastAsia" w:eastAsiaTheme="minorEastAsia"/>
          <w:sz w:val="24"/>
          <w:szCs w:val="24"/>
          <w:lang w:eastAsia="zh-Hans"/>
        </w:rPr>
        <w:t>方全体，</w:t>
      </w:r>
      <w:r>
        <w:rPr>
          <w:rFonts w:hint="eastAsia" w:cs="宋体" w:asciiTheme="minorEastAsia" w:hAnsiTheme="minorEastAsia" w:eastAsiaTheme="minorEastAsia"/>
          <w:sz w:val="24"/>
          <w:szCs w:val="24"/>
        </w:rPr>
        <w:t>该</w:t>
      </w:r>
      <w:r>
        <w:rPr>
          <w:rFonts w:hint="eastAsia" w:cs="宋体" w:asciiTheme="minorEastAsia" w:hAnsiTheme="minorEastAsia" w:eastAsiaTheme="minorEastAsia"/>
          <w:sz w:val="24"/>
          <w:szCs w:val="24"/>
          <w:lang w:eastAsia="zh-Hans"/>
        </w:rPr>
        <w:t>方中的任何一人不得以未收到相关通知或文件为由主张任何权利或要求减轻或免除其在本合同项下的任何责任或义务。</w:t>
      </w:r>
    </w:p>
    <w:p w14:paraId="29E9C0F5">
      <w:pPr>
        <w:numPr>
          <w:ilvl w:val="0"/>
          <w:numId w:val="15"/>
        </w:numPr>
        <w:snapToGrid w:val="0"/>
        <w:spacing w:line="360" w:lineRule="auto"/>
        <w:rPr>
          <w:rFonts w:hint="eastAsia" w:cs="宋体" w:asciiTheme="minorEastAsia" w:hAnsiTheme="minorEastAsia" w:eastAsiaTheme="minorEastAsia"/>
          <w:sz w:val="24"/>
          <w:szCs w:val="24"/>
          <w:lang w:eastAsia="zh-Hans"/>
        </w:rPr>
      </w:pPr>
      <w:r>
        <w:rPr>
          <w:rFonts w:cs="宋体" w:asciiTheme="minorEastAsia" w:hAnsiTheme="minorEastAsia" w:eastAsiaTheme="minorEastAsia"/>
          <w:sz w:val="24"/>
          <w:szCs w:val="24"/>
          <w:lang w:eastAsia="zh-Hans"/>
        </w:rPr>
        <w:t>为保障甲方权益，乙方应确保其接收通知的邮箱、电话等通讯工具处于可接收状态，并定期检查。若因乙方通讯工具问题导致未能及时接收甲方发送的通知，由此产生的一切后果由乙方自行承担。</w:t>
      </w:r>
    </w:p>
    <w:p w14:paraId="079C43A9">
      <w:pPr>
        <w:numPr>
          <w:ilvl w:val="0"/>
          <w:numId w:val="15"/>
        </w:numPr>
        <w:snapToGrid w:val="0"/>
        <w:spacing w:line="360" w:lineRule="auto"/>
        <w:rPr>
          <w:rFonts w:hint="eastAsia" w:cs="宋体" w:asciiTheme="minorEastAsia" w:hAnsiTheme="minorEastAsia" w:eastAsiaTheme="minorEastAsia"/>
          <w:sz w:val="24"/>
          <w:szCs w:val="24"/>
          <w:lang w:eastAsia="zh-Hans"/>
        </w:rPr>
      </w:pPr>
      <w:r>
        <w:rPr>
          <w:rFonts w:hint="eastAsia" w:cs="宋体" w:asciiTheme="minorEastAsia" w:hAnsiTheme="minorEastAsia" w:eastAsiaTheme="minorEastAsia"/>
          <w:sz w:val="24"/>
          <w:szCs w:val="24"/>
          <w:lang w:eastAsia="zh-Hans"/>
        </w:rPr>
        <w:t>本合同项下任何通知或函件或法律文书（包括但不限于执行证书、各类诉讼文书和仲裁文书）的送达均应以书面形式按照本条第（一）款约定的方式送达。上述约定适用于各个司法阶段，包括但不限于一审、二审、再审、执行以及督促程序等。</w:t>
      </w:r>
    </w:p>
    <w:p w14:paraId="10DC56E8">
      <w:pPr>
        <w:numPr>
          <w:ilvl w:val="255"/>
          <w:numId w:val="0"/>
        </w:numPr>
        <w:snapToGrid w:val="0"/>
        <w:spacing w:line="360" w:lineRule="auto"/>
        <w:ind w:left="42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十五、合同组成文件</w:t>
      </w:r>
      <w:r>
        <w:rPr>
          <w:rFonts w:hint="eastAsia" w:asciiTheme="minorEastAsia" w:hAnsiTheme="minorEastAsia" w:eastAsiaTheme="minorEastAsia"/>
          <w:b/>
          <w:bCs/>
          <w:sz w:val="24"/>
          <w:szCs w:val="24"/>
          <w:lang w:eastAsia="zh-Hans"/>
        </w:rPr>
        <w:t>：</w:t>
      </w:r>
    </w:p>
    <w:p w14:paraId="6FFEB1B5">
      <w:pPr>
        <w:numPr>
          <w:ilvl w:val="0"/>
          <w:numId w:val="16"/>
        </w:numPr>
        <w:snapToGrid w:val="0"/>
        <w:spacing w:line="360" w:lineRule="auto"/>
        <w:ind w:left="0"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合同专用条款及附件。</w:t>
      </w:r>
    </w:p>
    <w:p w14:paraId="18F46C22">
      <w:pPr>
        <w:numPr>
          <w:ilvl w:val="0"/>
          <w:numId w:val="16"/>
        </w:numPr>
        <w:snapToGrid w:val="0"/>
        <w:spacing w:line="360" w:lineRule="auto"/>
        <w:ind w:left="0"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合同通用条款。</w:t>
      </w:r>
    </w:p>
    <w:p w14:paraId="73E52618">
      <w:pPr>
        <w:numPr>
          <w:ilvl w:val="0"/>
          <w:numId w:val="16"/>
        </w:numPr>
        <w:snapToGrid w:val="0"/>
        <w:spacing w:line="360" w:lineRule="auto"/>
        <w:ind w:left="0"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招标文件和投标文件（如果有）</w:t>
      </w:r>
    </w:p>
    <w:p w14:paraId="38F36D71">
      <w:pPr>
        <w:numPr>
          <w:ilvl w:val="0"/>
          <w:numId w:val="16"/>
        </w:numPr>
        <w:snapToGrid w:val="0"/>
        <w:spacing w:line="360" w:lineRule="auto"/>
        <w:ind w:left="0"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中标通知书或委托函（如果有）。</w:t>
      </w:r>
    </w:p>
    <w:p w14:paraId="6DBA524D">
      <w:pPr>
        <w:numPr>
          <w:ilvl w:val="0"/>
          <w:numId w:val="16"/>
        </w:numPr>
        <w:snapToGrid w:val="0"/>
        <w:spacing w:line="360" w:lineRule="auto"/>
        <w:ind w:left="0"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双方在合同履行过程中达成的纪要、协议等文件。</w:t>
      </w:r>
    </w:p>
    <w:p w14:paraId="1FF45467">
      <w:pPr>
        <w:snapToGrid w:val="0"/>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上述文件应互为补充和解释，如有不清或互相矛盾之处，以上面所列顺序在前的为准。</w:t>
      </w:r>
    </w:p>
    <w:p w14:paraId="7B56B3C7">
      <w:pPr>
        <w:numPr>
          <w:ilvl w:val="255"/>
          <w:numId w:val="0"/>
        </w:numPr>
        <w:snapToGrid w:val="0"/>
        <w:spacing w:line="360" w:lineRule="auto"/>
        <w:ind w:left="420"/>
        <w:rPr>
          <w:rFonts w:hint="eastAsia" w:asciiTheme="minorEastAsia" w:hAnsiTheme="minorEastAsia" w:eastAsiaTheme="minorEastAsia"/>
          <w:b/>
        </w:rPr>
      </w:pPr>
      <w:r>
        <w:rPr>
          <w:rFonts w:hint="eastAsia" w:cs="宋体" w:asciiTheme="minorEastAsia" w:hAnsiTheme="minorEastAsia" w:eastAsiaTheme="minorEastAsia"/>
          <w:b/>
          <w:sz w:val="24"/>
          <w:szCs w:val="24"/>
          <w:lang w:bidi="ar"/>
        </w:rPr>
        <w:t>十六、</w:t>
      </w:r>
      <w:r>
        <w:rPr>
          <w:rFonts w:hint="eastAsia" w:cs="宋体" w:asciiTheme="minorEastAsia" w:hAnsiTheme="minorEastAsia" w:eastAsiaTheme="minorEastAsia"/>
          <w:b/>
          <w:sz w:val="24"/>
          <w:szCs w:val="24"/>
          <w:lang w:eastAsia="zh-Hans" w:bidi="ar"/>
        </w:rPr>
        <w:t>合同签署及生效：</w:t>
      </w:r>
    </w:p>
    <w:p w14:paraId="483BDA9E">
      <w:pPr>
        <w:snapToGrid w:val="0"/>
        <w:spacing w:line="360" w:lineRule="auto"/>
        <w:ind w:firstLine="420"/>
        <w:rPr>
          <w:rFonts w:hint="eastAsia" w:cs="宋体" w:asciiTheme="minorEastAsia" w:hAnsiTheme="minorEastAsia" w:eastAsiaTheme="minorEastAsia"/>
          <w:sz w:val="24"/>
          <w:szCs w:val="24"/>
          <w:lang w:bidi="ar"/>
        </w:rPr>
        <w:sectPr>
          <w:pgSz w:w="11906" w:h="16838"/>
          <w:pgMar w:top="1440" w:right="1800" w:bottom="1440" w:left="1800" w:header="851" w:footer="992" w:gutter="0"/>
          <w:pgNumType w:start="1"/>
          <w:cols w:space="425" w:num="1"/>
          <w:docGrid w:type="lines" w:linePitch="312" w:charSpace="0"/>
        </w:sectPr>
      </w:pPr>
      <w:r>
        <w:rPr>
          <w:rFonts w:hint="eastAsia" w:cs="宋体" w:asciiTheme="minorEastAsia" w:hAnsiTheme="minorEastAsia" w:eastAsiaTheme="minorEastAsia"/>
          <w:sz w:val="24"/>
          <w:szCs w:val="24"/>
          <w:lang w:bidi="ar"/>
        </w:rPr>
        <w:t>本合同壹式肆份，甲乙双方签章后即时生效，甲方持叁份，乙方持壹份，每份均具有同等法律效力。</w:t>
      </w:r>
    </w:p>
    <w:p w14:paraId="3B3ECD05">
      <w:pPr>
        <w:widowControl/>
        <w:jc w:val="center"/>
        <w:rPr>
          <w:rFonts w:hint="eastAsia" w:asciiTheme="minorEastAsia" w:hAnsiTheme="minorEastAsia" w:eastAsiaTheme="minorEastAsia"/>
          <w:b/>
          <w:bCs/>
          <w:sz w:val="32"/>
          <w:szCs w:val="32"/>
        </w:rPr>
      </w:pPr>
    </w:p>
    <w:p w14:paraId="734C08B0">
      <w:pPr>
        <w:widowControl/>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廉 政 承 诺 书</w:t>
      </w:r>
    </w:p>
    <w:p w14:paraId="46F639E7">
      <w:pPr>
        <w:tabs>
          <w:tab w:val="left" w:pos="6379"/>
        </w:tabs>
        <w:spacing w:line="276" w:lineRule="auto"/>
        <w:jc w:val="center"/>
        <w:rPr>
          <w:rFonts w:hint="eastAsia" w:asciiTheme="minorEastAsia" w:hAnsiTheme="minorEastAsia" w:eastAsiaTheme="minorEastAsia"/>
          <w:b/>
          <w:bCs/>
          <w:sz w:val="32"/>
          <w:szCs w:val="32"/>
        </w:rPr>
      </w:pPr>
    </w:p>
    <w:p w14:paraId="6F183765">
      <w:pPr>
        <w:spacing w:line="30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本公司知悉香港城市大学（东莞）（以下统称“港城大（东莞）”）以廉洁、公平、公正为宗旨，遵守中华人民共和国及其他海外地区之防止贿赂条例或同等意义的法律、法规，严格限制任何职员收受私人利益（包括礼物、回佣或任何形式之报酬）。本公司承诺与港城大（东莞）之一切交易往来，将会严格遵守本承诺书，不会利诱或试图利诱港城大（东莞）的任何职员。除受有关合约监管外，亦受本承诺书的约束。如有关于合约与本承诺书之条款有任何歧义或冲突之处，则以本承诺书为准。</w:t>
      </w:r>
    </w:p>
    <w:p w14:paraId="0F120DCA">
      <w:pPr>
        <w:spacing w:line="30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本公司对港城大（东莞）承诺如下：</w:t>
      </w:r>
    </w:p>
    <w:p w14:paraId="42A7A7AB">
      <w:pPr>
        <w:numPr>
          <w:ilvl w:val="0"/>
          <w:numId w:val="17"/>
        </w:numPr>
        <w:autoSpaceDE w:val="0"/>
        <w:spacing w:line="30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本公司及职员不向港城大（东莞）职员给予任何影响正常公务执行的利益，包括礼品、礼金、消费卡（券）和有价证券、股权及其他金融产品等财物，也包括中国传统节日（如春节、端午、中秋等）所收到礼品等。</w:t>
      </w:r>
    </w:p>
    <w:p w14:paraId="34D8282F">
      <w:pPr>
        <w:numPr>
          <w:ilvl w:val="0"/>
          <w:numId w:val="17"/>
        </w:numPr>
        <w:autoSpaceDE w:val="0"/>
        <w:spacing w:line="30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本公司若获知港城大（东莞）及其理事会成员或职员与本公司任何职员有亲属或利益关系，将于五个工作日内以书面形式通知港城大（东莞）采购中心、审计处。</w:t>
      </w:r>
    </w:p>
    <w:p w14:paraId="638A5D7A">
      <w:pPr>
        <w:spacing w:line="30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3、本公司及职员如违反本承诺书之任何条款，本公司同意港城大（东莞）可立即终止与此有关联的买卖合同、服务合同、工程合同及其他有关联之业务，并永久终止日后的一切业务往来，包括但不限于买卖、服务、工程及其他交易。同时，本公司愿意赔偿港城大（东莞）的有关一切损失，同时亦同意港城大（东莞）将相关事宜呈交有关执法机关查办。</w:t>
      </w:r>
    </w:p>
    <w:p w14:paraId="4E30F952">
      <w:pPr>
        <w:spacing w:line="30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4、本公司及职员若发现港城大（东莞）职员索取任何私人报酬或利益，应立即通知港城大（东莞）采购中心、审计处。本公司同意港城大（东莞）对本承诺书内容有保留增减或修改之权利，关于增减或修改应以书面形式通知本公司。</w:t>
      </w:r>
    </w:p>
    <w:p w14:paraId="47D99D20">
      <w:pPr>
        <w:spacing w:line="30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 本承诺书的任何条款不影响港城大（东莞）在任何情况下一切有关法律赋予之权益。</w:t>
      </w:r>
    </w:p>
    <w:p w14:paraId="026DA268">
      <w:pPr>
        <w:spacing w:line="30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6、 本公司及授权代表人已详细阅读本承诺书之所有内容，同时也完全明白、理解并自愿遵守本承诺书之所有内容。 </w:t>
      </w:r>
    </w:p>
    <w:p w14:paraId="42FC11B9">
      <w:pPr>
        <w:spacing w:line="300" w:lineRule="auto"/>
        <w:jc w:val="center"/>
        <w:rPr>
          <w:rFonts w:hint="eastAsia" w:asciiTheme="minorEastAsia" w:hAnsiTheme="minorEastAsia" w:eastAsiaTheme="minorEastAsia"/>
        </w:rPr>
      </w:pPr>
      <w:r>
        <w:rPr>
          <w:rFonts w:hint="eastAsia" w:asciiTheme="minorEastAsia" w:hAnsiTheme="minorEastAsia" w:eastAsiaTheme="minorEastAsia"/>
        </w:rPr>
        <w:t>承诺人（名称、盖章）：</w:t>
      </w:r>
    </w:p>
    <w:p w14:paraId="5B40CAE9">
      <w:pPr>
        <w:spacing w:line="300" w:lineRule="auto"/>
        <w:jc w:val="center"/>
        <w:rPr>
          <w:rFonts w:hint="eastAsia" w:asciiTheme="minorEastAsia" w:hAnsiTheme="minorEastAsia" w:eastAsiaTheme="minorEastAsia"/>
        </w:rPr>
      </w:pPr>
      <w:r>
        <w:rPr>
          <w:rFonts w:hint="eastAsia" w:asciiTheme="minorEastAsia" w:hAnsiTheme="minorEastAsia" w:eastAsiaTheme="minorEastAsia"/>
        </w:rPr>
        <w:t xml:space="preserve">         法定代表人或授权代表人（签字）：</w:t>
      </w:r>
    </w:p>
    <w:p w14:paraId="5FB54248">
      <w:pPr>
        <w:spacing w:line="300" w:lineRule="auto"/>
        <w:ind w:firstLine="420"/>
        <w:jc w:val="right"/>
        <w:rPr>
          <w:rFonts w:hint="eastAsia" w:asciiTheme="minorEastAsia" w:hAnsiTheme="minorEastAsia" w:eastAsiaTheme="minorEastAsia"/>
        </w:rPr>
      </w:pPr>
      <w:r>
        <w:rPr>
          <w:rFonts w:hint="eastAsia" w:asciiTheme="minorEastAsia" w:hAnsiTheme="minorEastAsia" w:eastAsiaTheme="minorEastAsia"/>
        </w:rPr>
        <w:t>年     月    日</w:t>
      </w:r>
    </w:p>
    <w:p w14:paraId="47BCA4BD">
      <w:pPr>
        <w:spacing w:line="300" w:lineRule="auto"/>
        <w:ind w:firstLine="420"/>
        <w:jc w:val="right"/>
        <w:rPr>
          <w:rFonts w:hint="eastAsia" w:asciiTheme="minorEastAsia" w:hAnsiTheme="minorEastAsia" w:eastAsiaTheme="minorEastAsia"/>
        </w:rPr>
      </w:pPr>
    </w:p>
    <w:p w14:paraId="2B08C5AC">
      <w:pPr>
        <w:spacing w:line="300" w:lineRule="auto"/>
        <w:rPr>
          <w:rFonts w:hint="eastAsia" w:asciiTheme="minorEastAsia" w:hAnsiTheme="minorEastAsia" w:eastAsiaTheme="minorEastAsia"/>
        </w:rPr>
      </w:pPr>
      <w:r>
        <w:rPr>
          <w:rFonts w:hint="eastAsia" w:asciiTheme="minorEastAsia" w:hAnsiTheme="minorEastAsia" w:eastAsiaTheme="minorEastAsia"/>
        </w:rPr>
        <w:t>投诉举报方式如下：</w:t>
      </w:r>
    </w:p>
    <w:p w14:paraId="0A941740">
      <w:pPr>
        <w:spacing w:line="300" w:lineRule="auto"/>
        <w:rPr>
          <w:rFonts w:hint="eastAsia" w:asciiTheme="minorEastAsia" w:hAnsiTheme="minorEastAsia" w:eastAsiaTheme="minorEastAsia"/>
        </w:rPr>
      </w:pPr>
      <w:r>
        <w:rPr>
          <w:rFonts w:hint="eastAsia" w:asciiTheme="minorEastAsia" w:hAnsiTheme="minorEastAsia" w:eastAsiaTheme="minorEastAsia"/>
        </w:rPr>
        <w:t xml:space="preserve">1、熊老师（招标采购管理中心）0769-21183091；jeff.xiong@cityu-dg.edu.cn  </w:t>
      </w:r>
    </w:p>
    <w:p w14:paraId="6E4CBBD4">
      <w:pPr>
        <w:spacing w:line="300" w:lineRule="auto"/>
        <w:rPr>
          <w:rFonts w:hint="eastAsia" w:asciiTheme="minorEastAsia" w:hAnsiTheme="minorEastAsia" w:eastAsiaTheme="minorEastAsia"/>
        </w:rPr>
      </w:pPr>
      <w:r>
        <w:rPr>
          <w:rFonts w:hint="eastAsia" w:asciiTheme="minorEastAsia" w:hAnsiTheme="minorEastAsia" w:eastAsiaTheme="minorEastAsia"/>
        </w:rPr>
        <w:t>2、包文老师（审计处）0769-21183035；wds.bao@cityu-dg.edu.cn</w:t>
      </w:r>
    </w:p>
    <w:p w14:paraId="10CE9C18">
      <w:pPr>
        <w:tabs>
          <w:tab w:val="left" w:pos="6379"/>
        </w:tabs>
        <w:spacing w:line="276" w:lineRule="auto"/>
        <w:rPr>
          <w:rFonts w:hint="eastAsia" w:asciiTheme="minorEastAsia" w:hAnsiTheme="minorEastAsia" w:eastAsiaTheme="minorEastAsia"/>
        </w:rPr>
      </w:pPr>
      <w:r>
        <w:rPr>
          <w:rFonts w:hint="eastAsia" w:asciiTheme="minorEastAsia" w:hAnsiTheme="minorEastAsia" w:eastAsiaTheme="minorEastAsia"/>
        </w:rPr>
        <w:t>通讯地址：广东省东莞市松山湖高新技术产业开发区高雄路8号香港城市大学（东莞）</w:t>
      </w:r>
    </w:p>
    <w:p w14:paraId="614703BB">
      <w:pPr>
        <w:rPr>
          <w:rFonts w:hint="eastAsia" w:asciiTheme="minorEastAsia" w:hAnsiTheme="minorEastAsia" w:eastAsiaTheme="minorEastAsia"/>
        </w:rPr>
      </w:pPr>
      <w:r>
        <w:rPr>
          <w:rFonts w:hint="eastAsia" w:asciiTheme="minorEastAsia" w:hAnsiTheme="minorEastAsia" w:eastAsiaTheme="minorEastAsia"/>
        </w:rPr>
        <w:br w:type="page"/>
      </w:r>
    </w:p>
    <w:p w14:paraId="7C6713EB">
      <w:pPr>
        <w:spacing w:line="300" w:lineRule="auto"/>
        <w:jc w:val="center"/>
        <w:rPr>
          <w:rFonts w:eastAsia="黑体"/>
          <w:b/>
          <w:sz w:val="36"/>
        </w:rPr>
      </w:pPr>
    </w:p>
    <w:p w14:paraId="1974094C">
      <w:pPr>
        <w:spacing w:line="300" w:lineRule="auto"/>
        <w:jc w:val="center"/>
        <w:rPr>
          <w:rFonts w:eastAsia="黑体"/>
          <w:b/>
          <w:sz w:val="36"/>
        </w:rPr>
      </w:pPr>
      <w:r>
        <w:rPr>
          <w:rFonts w:hint="eastAsia" w:eastAsia="黑体"/>
          <w:b/>
          <w:sz w:val="36"/>
        </w:rPr>
        <w:t>保 密 协 议</w:t>
      </w:r>
    </w:p>
    <w:p w14:paraId="139563E1">
      <w:pPr>
        <w:spacing w:line="300" w:lineRule="auto"/>
        <w:ind w:firstLine="454"/>
        <w:rPr>
          <w:b/>
          <w:bCs/>
        </w:rPr>
      </w:pPr>
    </w:p>
    <w:p w14:paraId="65257C36">
      <w:pPr>
        <w:spacing w:line="300" w:lineRule="auto"/>
        <w:ind w:firstLine="454"/>
      </w:pPr>
      <w:r>
        <w:rPr>
          <w:rFonts w:hint="eastAsia"/>
        </w:rPr>
        <w:t>本协议中披露保密信息的一方（甲方）称为“披露方”，接收保密信息的一方（乙方）称为“接收方”。</w:t>
      </w:r>
    </w:p>
    <w:p w14:paraId="6A1B1CC6">
      <w:pPr>
        <w:spacing w:line="300" w:lineRule="auto"/>
        <w:ind w:firstLine="454"/>
      </w:pPr>
      <w:r>
        <w:rPr>
          <w:rFonts w:hint="eastAsia"/>
        </w:rPr>
        <w:t>鉴于合同双方拟在本项目上建立合作关系，而披露方将因此向接收方披露本协议定义的保密信息。为保证此类信息不被未经授权地披露、使用，经友好协商，双方就如下条款达成本协议。</w:t>
      </w:r>
    </w:p>
    <w:p w14:paraId="2D2BCD1E">
      <w:pPr>
        <w:spacing w:line="300" w:lineRule="auto"/>
      </w:pPr>
    </w:p>
    <w:p w14:paraId="0468D50A">
      <w:pPr>
        <w:numPr>
          <w:ilvl w:val="0"/>
          <w:numId w:val="18"/>
        </w:numPr>
        <w:adjustRightInd w:val="0"/>
        <w:spacing w:line="300" w:lineRule="auto"/>
        <w:ind w:right="85"/>
        <w:rPr>
          <w:b/>
          <w:bCs/>
        </w:rPr>
      </w:pPr>
      <w:r>
        <w:rPr>
          <w:rFonts w:hint="eastAsia"/>
          <w:b/>
        </w:rPr>
        <w:t>定义</w:t>
      </w:r>
    </w:p>
    <w:p w14:paraId="44C18BA4">
      <w:pPr>
        <w:numPr>
          <w:ilvl w:val="1"/>
          <w:numId w:val="19"/>
        </w:numPr>
        <w:adjustRightInd w:val="0"/>
        <w:spacing w:line="300" w:lineRule="auto"/>
        <w:ind w:right="84" w:rightChars="40"/>
        <w:rPr>
          <w:bCs/>
        </w:rPr>
      </w:pPr>
      <w:r>
        <w:rPr>
          <w:rFonts w:hint="eastAsia"/>
          <w:b/>
        </w:rPr>
        <w:t>保密信息：</w:t>
      </w:r>
      <w:r>
        <w:rPr>
          <w:rFonts w:hint="eastAsia"/>
          <w:bCs/>
        </w:rPr>
        <w:t>属于披露方的</w:t>
      </w:r>
      <w:r>
        <w:rPr>
          <w:rFonts w:hint="eastAsia"/>
        </w:rPr>
        <w:t>保密信息、专有信息和商业未公开信息（以下统称“保密信息”）是指披露方拥有或持有的、不为外界所公知的、与披露方的业务、服务、产品相关的信</w:t>
      </w:r>
      <w:r>
        <w:rPr>
          <w:rFonts w:hint="eastAsia"/>
          <w:bCs/>
        </w:rPr>
        <w:t>息，包括但不限于以下信息：由披露方在本协议签署之后披露给接收方，（1）技术信息：包括披露方拥有或获得的有关生产和产品销售的技术方案、制造方法、工艺流程、计算机软件、会员数据库与其他数据库、实验结果、技术数据、图纸、样品、样机、模型、模具、说明书、操作手册、技术资料或文档、涉及商业未公开信息的业务函电或其他未在任何地方公开过其完整形式的、未作为工业产权来保护的其他技术等一切有关的信息；（</w:t>
      </w:r>
      <w:r>
        <w:rPr>
          <w:bCs/>
        </w:rPr>
        <w:t>2</w:t>
      </w:r>
      <w:r>
        <w:rPr>
          <w:rFonts w:hint="eastAsia"/>
          <w:bCs/>
        </w:rPr>
        <w:t>）</w:t>
      </w:r>
      <w:r>
        <w:rPr>
          <w:rFonts w:ascii="宋体" w:hAnsi="宋体"/>
        </w:rPr>
        <w:t>经营信息</w:t>
      </w:r>
      <w:r>
        <w:rPr>
          <w:rFonts w:hint="eastAsia" w:ascii="宋体" w:hAnsi="宋体"/>
        </w:rPr>
        <w:t>：</w:t>
      </w:r>
      <w:r>
        <w:rPr>
          <w:rFonts w:ascii="宋体" w:hAnsi="宋体"/>
        </w:rPr>
        <w:t>包括有关披露方商业活动的市场</w:t>
      </w:r>
      <w:r>
        <w:rPr>
          <w:rFonts w:hint="eastAsia" w:ascii="宋体" w:hAnsi="宋体"/>
        </w:rPr>
        <w:t>经营</w:t>
      </w:r>
      <w:r>
        <w:rPr>
          <w:rFonts w:ascii="宋体" w:hAnsi="宋体"/>
        </w:rPr>
        <w:t>策略、销售制度、营运制度、销售业绩、销售渠道、</w:t>
      </w:r>
      <w:r>
        <w:rPr>
          <w:rFonts w:hint="eastAsia" w:ascii="宋体" w:hAnsi="宋体"/>
        </w:rPr>
        <w:t>生产</w:t>
      </w:r>
      <w:r>
        <w:rPr>
          <w:rFonts w:ascii="宋体" w:hAnsi="宋体"/>
        </w:rPr>
        <w:t>源</w:t>
      </w:r>
      <w:r>
        <w:rPr>
          <w:rFonts w:hint="eastAsia" w:ascii="宋体" w:hAnsi="宋体"/>
        </w:rPr>
        <w:t>头</w:t>
      </w:r>
      <w:r>
        <w:rPr>
          <w:rFonts w:ascii="宋体" w:hAnsi="宋体"/>
        </w:rPr>
        <w:t>情报、采购资料、定价政策、不公开或尚未公开的财务资料、合同信息与交易相对人资料、营销计划、新产品上市和新市场开发、公司人事档案及信息（含工资及劳务性收入等）、公司</w:t>
      </w:r>
      <w:r>
        <w:rPr>
          <w:rFonts w:hint="eastAsia" w:ascii="宋体" w:hAnsi="宋体"/>
        </w:rPr>
        <w:t>合作方名录</w:t>
      </w:r>
      <w:r>
        <w:rPr>
          <w:rFonts w:ascii="宋体" w:hAnsi="宋体"/>
        </w:rPr>
        <w:t>与客户信息（不限于会员店及经销商）、公司会员名单与会员信息、公司投资方信息</w:t>
      </w:r>
      <w:r>
        <w:rPr>
          <w:rFonts w:hint="eastAsia" w:ascii="宋体" w:hAnsi="宋体"/>
        </w:rPr>
        <w:t>、</w:t>
      </w:r>
      <w:r>
        <w:rPr>
          <w:rFonts w:ascii="宋体" w:hAnsi="宋体"/>
        </w:rPr>
        <w:t>披露方组织架构信息等任何或所有的商业信息</w:t>
      </w:r>
      <w:r>
        <w:rPr>
          <w:rFonts w:hint="eastAsia"/>
          <w:bCs/>
        </w:rPr>
        <w:t>。保密信息既包括书面认定为保密或专有的，又包括口头给予，并在披露后三十（30）天内被书面确认为保密或专有的。</w:t>
      </w:r>
    </w:p>
    <w:p w14:paraId="5016F675">
      <w:pPr>
        <w:numPr>
          <w:ilvl w:val="1"/>
          <w:numId w:val="19"/>
        </w:numPr>
        <w:adjustRightInd w:val="0"/>
        <w:spacing w:line="300" w:lineRule="auto"/>
        <w:ind w:right="84" w:rightChars="40"/>
      </w:pPr>
      <w:r>
        <w:rPr>
          <w:rFonts w:hint="eastAsia"/>
          <w:b/>
        </w:rPr>
        <w:t>关联公司：</w:t>
      </w:r>
      <w:r>
        <w:rPr>
          <w:rFonts w:hint="eastAsia" w:ascii="宋体"/>
        </w:rPr>
        <w:t>一方的关联公司是指由一方直接控制或间接</w:t>
      </w:r>
      <w:r>
        <w:rPr>
          <w:rFonts w:hint="eastAsia" w:ascii="PMingLiU" w:hAnsi="PMingLiU"/>
        </w:rPr>
        <w:t>控制</w:t>
      </w:r>
      <w:r>
        <w:rPr>
          <w:rFonts w:hint="eastAsia" w:ascii="宋体"/>
        </w:rPr>
        <w:t>；或直接或间接控制一方；或与一方共同控制同一家公司或能对其施加重大影响；或与一方受同一家公司直接或间接控制的公司。包括但不限于一方的母公司、子公司；与一方受同一母公司控制的子公司；一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1BF9C537">
      <w:pPr>
        <w:numPr>
          <w:ilvl w:val="1"/>
          <w:numId w:val="19"/>
        </w:numPr>
        <w:adjustRightInd w:val="0"/>
        <w:spacing w:line="300" w:lineRule="auto"/>
        <w:ind w:right="84" w:rightChars="40"/>
      </w:pPr>
      <w:r>
        <w:rPr>
          <w:rFonts w:hint="eastAsia"/>
        </w:rPr>
        <w:t>本协议所定义的“保密信息”不包括以下信息和资料：</w:t>
      </w:r>
    </w:p>
    <w:p w14:paraId="580F993C">
      <w:pPr>
        <w:adjustRightInd w:val="0"/>
        <w:spacing w:line="300" w:lineRule="auto"/>
        <w:ind w:left="992" w:right="84" w:rightChars="40"/>
        <w:rPr>
          <w:rFonts w:hint="eastAsia" w:eastAsia="宋体"/>
          <w:lang w:eastAsia="zh-CN"/>
        </w:rPr>
      </w:pPr>
      <w:r>
        <w:rPr>
          <w:rFonts w:hint="eastAsia"/>
        </w:rPr>
        <w:t>a） 在披露时已被公众所知，或可被公众所得，或在披露后由于非接收方的原因被公众所知，或可被公众所得的信息或资料</w:t>
      </w:r>
      <w:r>
        <w:rPr>
          <w:rFonts w:hint="eastAsia"/>
          <w:lang w:eastAsia="zh-CN"/>
        </w:rPr>
        <w:t>。</w:t>
      </w:r>
    </w:p>
    <w:p w14:paraId="69766CDC">
      <w:pPr>
        <w:adjustRightInd w:val="0"/>
        <w:spacing w:line="300" w:lineRule="auto"/>
        <w:ind w:left="992" w:right="84" w:rightChars="40"/>
        <w:rPr>
          <w:rFonts w:hint="eastAsia" w:eastAsia="宋体"/>
          <w:lang w:eastAsia="zh-CN"/>
        </w:rPr>
      </w:pPr>
      <w:r>
        <w:rPr>
          <w:rFonts w:hint="eastAsia"/>
        </w:rPr>
        <w:t>b） 在披露时已被接收方合法所知的信息或资料</w:t>
      </w:r>
      <w:r>
        <w:rPr>
          <w:rFonts w:hint="eastAsia"/>
          <w:lang w:eastAsia="zh-CN"/>
        </w:rPr>
        <w:t>。</w:t>
      </w:r>
    </w:p>
    <w:p w14:paraId="7F3B1A7F">
      <w:pPr>
        <w:adjustRightInd w:val="0"/>
        <w:spacing w:line="300" w:lineRule="auto"/>
        <w:ind w:left="992" w:right="84" w:rightChars="40"/>
        <w:rPr>
          <w:rFonts w:hint="eastAsia" w:eastAsia="宋体"/>
          <w:lang w:eastAsia="zh-CN"/>
        </w:rPr>
      </w:pPr>
      <w:r>
        <w:rPr>
          <w:rFonts w:hint="eastAsia"/>
        </w:rPr>
        <w:t>c） 由披露方提供给不负有保密义务的第三方的信息或资料</w:t>
      </w:r>
      <w:r>
        <w:rPr>
          <w:rFonts w:hint="eastAsia"/>
          <w:lang w:eastAsia="zh-CN"/>
        </w:rPr>
        <w:t>。</w:t>
      </w:r>
    </w:p>
    <w:p w14:paraId="19746D87">
      <w:pPr>
        <w:adjustRightInd w:val="0"/>
        <w:spacing w:line="300" w:lineRule="auto"/>
        <w:ind w:left="992" w:right="84" w:rightChars="40"/>
        <w:rPr>
          <w:rFonts w:hint="eastAsia" w:eastAsia="宋体"/>
          <w:lang w:eastAsia="zh-CN"/>
        </w:rPr>
      </w:pPr>
      <w:r>
        <w:rPr>
          <w:rFonts w:hint="eastAsia"/>
        </w:rPr>
        <w:t>d） 由合法获得保密信息并有权披露的第三方提供给接收方的信息或资料</w:t>
      </w:r>
      <w:r>
        <w:rPr>
          <w:rFonts w:hint="eastAsia"/>
          <w:lang w:eastAsia="zh-CN"/>
        </w:rPr>
        <w:t>。</w:t>
      </w:r>
    </w:p>
    <w:p w14:paraId="229AA365">
      <w:pPr>
        <w:adjustRightInd w:val="0"/>
        <w:spacing w:line="300" w:lineRule="auto"/>
        <w:ind w:left="992" w:right="84" w:rightChars="40"/>
        <w:rPr>
          <w:rFonts w:hint="eastAsia" w:eastAsia="宋体"/>
          <w:lang w:eastAsia="zh-CN"/>
        </w:rPr>
      </w:pPr>
      <w:r>
        <w:rPr>
          <w:rFonts w:hint="eastAsia"/>
        </w:rPr>
        <w:t>e） 由接收方独立开发且接收方可提供独立开发记录的信息或资料</w:t>
      </w:r>
      <w:r>
        <w:rPr>
          <w:rFonts w:hint="eastAsia"/>
          <w:lang w:eastAsia="zh-CN"/>
        </w:rPr>
        <w:t>。</w:t>
      </w:r>
    </w:p>
    <w:p w14:paraId="217B1AE2">
      <w:pPr>
        <w:adjustRightInd w:val="0"/>
        <w:spacing w:line="300" w:lineRule="auto"/>
        <w:ind w:left="992" w:right="84" w:rightChars="40"/>
      </w:pPr>
      <w:r>
        <w:rPr>
          <w:rFonts w:hint="eastAsia"/>
        </w:rPr>
        <w:t>f） 接收方事先征得披露方书面同意而发布的。</w:t>
      </w:r>
    </w:p>
    <w:p w14:paraId="0AC304A1">
      <w:pPr>
        <w:adjustRightInd w:val="0"/>
        <w:spacing w:line="300" w:lineRule="auto"/>
        <w:ind w:left="992" w:right="84" w:rightChars="40"/>
      </w:pPr>
    </w:p>
    <w:p w14:paraId="769554A0">
      <w:pPr>
        <w:numPr>
          <w:ilvl w:val="0"/>
          <w:numId w:val="18"/>
        </w:numPr>
        <w:spacing w:line="300" w:lineRule="auto"/>
        <w:rPr>
          <w:b/>
        </w:rPr>
      </w:pPr>
      <w:r>
        <w:rPr>
          <w:rFonts w:hint="eastAsia"/>
          <w:b/>
        </w:rPr>
        <w:t>保密义务</w:t>
      </w:r>
    </w:p>
    <w:p w14:paraId="59DC6A8C">
      <w:pPr>
        <w:numPr>
          <w:ilvl w:val="1"/>
          <w:numId w:val="18"/>
        </w:numPr>
        <w:adjustRightInd w:val="0"/>
        <w:spacing w:line="300" w:lineRule="auto"/>
        <w:ind w:right="84" w:rightChars="40"/>
        <w:rPr>
          <w:bCs/>
        </w:rPr>
      </w:pPr>
      <w:r>
        <w:rPr>
          <w:rFonts w:hint="eastAsia"/>
          <w:bCs/>
        </w:rPr>
        <w:t>接收方将仅限于为评估其是否将与披露方建立合作关系，以及在合作关系建立后为执行合作关系之必要而使用披露方的保密信息。</w:t>
      </w:r>
    </w:p>
    <w:p w14:paraId="77F05067">
      <w:pPr>
        <w:numPr>
          <w:ilvl w:val="1"/>
          <w:numId w:val="18"/>
        </w:numPr>
        <w:adjustRightInd w:val="0"/>
        <w:spacing w:line="300" w:lineRule="auto"/>
        <w:ind w:right="84" w:rightChars="40"/>
        <w:rPr>
          <w:bCs/>
        </w:rPr>
      </w:pPr>
      <w:r>
        <w:rPr>
          <w:rFonts w:hint="eastAsia"/>
          <w:bCs/>
        </w:rPr>
        <w:t>接收方同意严格控制披露方所披露的保密信息，保护的程度不能低于接收方保护自己保密信息的程度。但无论如何，接收方对该保密信息的保护程度不能低于一个管理良好的技术企业对自己的保密信息保护的程度。</w:t>
      </w:r>
    </w:p>
    <w:p w14:paraId="59496D90">
      <w:pPr>
        <w:numPr>
          <w:ilvl w:val="1"/>
          <w:numId w:val="18"/>
        </w:numPr>
        <w:adjustRightInd w:val="0"/>
        <w:spacing w:line="300" w:lineRule="auto"/>
        <w:ind w:right="84" w:rightChars="40"/>
        <w:rPr>
          <w:bCs/>
        </w:rPr>
      </w:pPr>
      <w:r>
        <w:rPr>
          <w:rFonts w:hint="eastAsia"/>
          <w:bCs/>
        </w:rPr>
        <w:t>接收方保证采取所有必要的方法对披露方提供的保密信息进行保密，包括但不限于执行和坚持适当的作业程序（如接收方规章制度或为执行本协议而特别制定的规定等）来避免非经授权而披露、使用或复制保密信息。</w:t>
      </w:r>
    </w:p>
    <w:p w14:paraId="70FD07C0">
      <w:pPr>
        <w:numPr>
          <w:ilvl w:val="1"/>
          <w:numId w:val="18"/>
        </w:numPr>
        <w:adjustRightInd w:val="0"/>
        <w:spacing w:line="300" w:lineRule="auto"/>
        <w:ind w:right="84" w:rightChars="40"/>
        <w:rPr>
          <w:bCs/>
        </w:rPr>
      </w:pPr>
      <w:r>
        <w:rPr>
          <w:rFonts w:hint="eastAsia"/>
          <w:bCs/>
        </w:rPr>
        <w:t>未经披露方事先书面同意，接收方保证不会为任何与本协议或双方合作规定不符的目的向任何第三方披露本协议所涉及的任何保密信息。</w:t>
      </w:r>
    </w:p>
    <w:p w14:paraId="361F33CE">
      <w:pPr>
        <w:numPr>
          <w:ilvl w:val="1"/>
          <w:numId w:val="18"/>
        </w:numPr>
        <w:adjustRightInd w:val="0"/>
        <w:spacing w:line="300" w:lineRule="auto"/>
        <w:ind w:right="84" w:rightChars="40"/>
        <w:rPr>
          <w:bCs/>
        </w:rPr>
      </w:pPr>
      <w:r>
        <w:rPr>
          <w:rFonts w:hint="eastAsia"/>
          <w:bCs/>
        </w:rPr>
        <w:t>一旦接收方发现任何人错误地获得或使用了披露方披露的保密信息，接收方将立即书面通知披露方。</w:t>
      </w:r>
    </w:p>
    <w:p w14:paraId="661344C5">
      <w:pPr>
        <w:numPr>
          <w:ilvl w:val="1"/>
          <w:numId w:val="18"/>
        </w:numPr>
        <w:adjustRightInd w:val="0"/>
        <w:spacing w:line="300" w:lineRule="auto"/>
        <w:ind w:right="84" w:rightChars="40"/>
        <w:rPr>
          <w:bCs/>
        </w:rPr>
      </w:pPr>
      <w:r>
        <w:rPr>
          <w:rFonts w:hint="eastAsia"/>
          <w:bCs/>
        </w:rPr>
        <w:t>在合作关系未能建立或终止时，或根据披露方的要求，接收方应即时返还或销毁所有根据本协议所接收的披露方的保密信息（包括但不限于以任何形式存在的保密信息的原件、复印件、复制品和对保密信息的概述摘要），并向披露方提供已经返还或销毁的书面确认。</w:t>
      </w:r>
    </w:p>
    <w:p w14:paraId="0C4218BB">
      <w:pPr>
        <w:numPr>
          <w:ilvl w:val="1"/>
          <w:numId w:val="18"/>
        </w:numPr>
        <w:adjustRightInd w:val="0"/>
        <w:spacing w:line="300" w:lineRule="auto"/>
        <w:ind w:right="84" w:rightChars="40"/>
        <w:rPr>
          <w:bCs/>
        </w:rPr>
      </w:pPr>
      <w:r>
        <w:rPr>
          <w:rFonts w:hint="eastAsia"/>
          <w:bCs/>
        </w:rPr>
        <w:t>任一方欲将本合作事项对外公布、宣传前，应确保不泄露另一方的保密信息，亦不会使另一方对任何第三方承担任何责任（包括但不限于赔偿金、政府处罚等），双方均保证在对外公布、宣传中不发表任何对另一方或另一方的关联公司不利的或容易引起误导的言论，包括但不限于发布有损另一方产品、品牌形象的信息，否则应承担违约责任并赔偿由此给另一方造成的损失。</w:t>
      </w:r>
    </w:p>
    <w:p w14:paraId="5EBB6545">
      <w:pPr>
        <w:adjustRightInd w:val="0"/>
        <w:spacing w:line="300" w:lineRule="auto"/>
        <w:ind w:left="425" w:right="84" w:rightChars="40"/>
        <w:rPr>
          <w:bCs/>
        </w:rPr>
      </w:pPr>
    </w:p>
    <w:p w14:paraId="5628EFC4">
      <w:pPr>
        <w:numPr>
          <w:ilvl w:val="0"/>
          <w:numId w:val="18"/>
        </w:numPr>
        <w:spacing w:line="300" w:lineRule="auto"/>
        <w:rPr>
          <w:b/>
        </w:rPr>
      </w:pPr>
      <w:r>
        <w:rPr>
          <w:rFonts w:hint="eastAsia"/>
          <w:b/>
        </w:rPr>
        <w:t>使用方式和不使用的义务</w:t>
      </w:r>
    </w:p>
    <w:p w14:paraId="7B831B06">
      <w:pPr>
        <w:numPr>
          <w:ilvl w:val="1"/>
          <w:numId w:val="18"/>
        </w:numPr>
        <w:adjustRightInd w:val="0"/>
        <w:spacing w:line="300" w:lineRule="auto"/>
        <w:ind w:right="84" w:rightChars="40"/>
        <w:rPr>
          <w:bCs/>
        </w:rPr>
      </w:pPr>
      <w:r>
        <w:rPr>
          <w:rFonts w:hint="eastAsia"/>
          <w:bCs/>
        </w:rPr>
        <w:t>除直接参与本协议项下工作的公司职员之外，在未经披露方事先书面许可，且未与第三方另行签订不低于本协议保护程度的正式书面保密协议的情形下，接收方不能将保密信息披露给其它任何第三方，但接收方的关联公司，或其法律顾问、审计部门除外。</w:t>
      </w:r>
    </w:p>
    <w:p w14:paraId="6FB0B9CD">
      <w:pPr>
        <w:numPr>
          <w:ilvl w:val="1"/>
          <w:numId w:val="18"/>
        </w:numPr>
        <w:adjustRightInd w:val="0"/>
        <w:spacing w:line="300" w:lineRule="auto"/>
        <w:ind w:right="84" w:rightChars="40"/>
        <w:rPr>
          <w:bCs/>
        </w:rPr>
      </w:pPr>
      <w:r>
        <w:rPr>
          <w:rFonts w:hint="eastAsia"/>
          <w:bCs/>
        </w:rPr>
        <w:t>接收方应当告知并以适当的有效方式约束上述接触保密信息的</w:t>
      </w:r>
    </w:p>
    <w:p w14:paraId="69D4DACA">
      <w:pPr>
        <w:numPr>
          <w:ilvl w:val="0"/>
          <w:numId w:val="20"/>
        </w:numPr>
        <w:tabs>
          <w:tab w:val="clear" w:pos="2134"/>
        </w:tabs>
        <w:adjustRightInd w:val="0"/>
        <w:spacing w:line="300" w:lineRule="auto"/>
        <w:ind w:right="84" w:rightChars="40"/>
        <w:rPr>
          <w:bCs/>
        </w:rPr>
      </w:pPr>
      <w:r>
        <w:rPr>
          <w:rFonts w:hint="eastAsia"/>
          <w:bCs/>
        </w:rPr>
        <w:t>公司职员，使其无论是在职中还是离职后</w:t>
      </w:r>
      <w:r>
        <w:rPr>
          <w:rFonts w:hint="eastAsia"/>
          <w:bCs/>
          <w:lang w:eastAsia="zh-CN"/>
        </w:rPr>
        <w:t>。</w:t>
      </w:r>
    </w:p>
    <w:p w14:paraId="25DA7830">
      <w:pPr>
        <w:numPr>
          <w:ilvl w:val="0"/>
          <w:numId w:val="20"/>
        </w:numPr>
        <w:tabs>
          <w:tab w:val="clear" w:pos="2134"/>
        </w:tabs>
        <w:adjustRightInd w:val="0"/>
        <w:spacing w:line="300" w:lineRule="auto"/>
        <w:ind w:right="84" w:rightChars="40"/>
        <w:rPr>
          <w:bCs/>
        </w:rPr>
      </w:pPr>
      <w:r>
        <w:rPr>
          <w:rFonts w:hint="eastAsia"/>
          <w:bCs/>
        </w:rPr>
        <w:t>关联公司（定义见1.2），使其无论是在接收方的控制中，还是脱离接收方的控制后</w:t>
      </w:r>
      <w:r>
        <w:rPr>
          <w:rFonts w:hint="eastAsia"/>
          <w:bCs/>
          <w:lang w:eastAsia="zh-CN"/>
        </w:rPr>
        <w:t>。</w:t>
      </w:r>
    </w:p>
    <w:p w14:paraId="49418621">
      <w:pPr>
        <w:numPr>
          <w:ilvl w:val="0"/>
          <w:numId w:val="20"/>
        </w:numPr>
        <w:tabs>
          <w:tab w:val="clear" w:pos="2134"/>
        </w:tabs>
        <w:adjustRightInd w:val="0"/>
        <w:spacing w:line="300" w:lineRule="auto"/>
        <w:ind w:right="84" w:rightChars="40"/>
        <w:rPr>
          <w:bCs/>
        </w:rPr>
      </w:pPr>
      <w:r>
        <w:rPr>
          <w:rFonts w:hint="eastAsia"/>
          <w:bCs/>
        </w:rPr>
        <w:t>法律顾问及审计部门</w:t>
      </w:r>
      <w:r>
        <w:rPr>
          <w:rFonts w:hint="eastAsia"/>
          <w:bCs/>
          <w:lang w:eastAsia="zh-CN"/>
        </w:rPr>
        <w:t>。</w:t>
      </w:r>
    </w:p>
    <w:p w14:paraId="71C37EC5">
      <w:pPr>
        <w:pStyle w:val="5"/>
        <w:spacing w:line="300" w:lineRule="auto"/>
        <w:rPr>
          <w:color w:val="auto"/>
        </w:rPr>
      </w:pPr>
      <w:r>
        <w:rPr>
          <w:rFonts w:hint="eastAsia"/>
          <w:color w:val="auto"/>
        </w:rPr>
        <w:t>均承担与本协议规定相同的保密义务。若由于接收方未履行事先告知并以适当的有效方式约束公司职员、关联公司、法律顾问及审计部门而出现上述人员或公司泄露保密信息，视为接收方违约，接收方应赔偿披露方的损失。</w:t>
      </w:r>
    </w:p>
    <w:p w14:paraId="73E34326">
      <w:pPr>
        <w:numPr>
          <w:ilvl w:val="1"/>
          <w:numId w:val="18"/>
        </w:numPr>
        <w:adjustRightInd w:val="0"/>
        <w:spacing w:line="300" w:lineRule="auto"/>
        <w:ind w:right="84" w:rightChars="40"/>
        <w:rPr>
          <w:bCs/>
        </w:rPr>
      </w:pPr>
      <w:r>
        <w:rPr>
          <w:rFonts w:hint="eastAsia"/>
          <w:bCs/>
        </w:rPr>
        <w:t>接收方承诺在保密期限内，接收方将不会为任何与本协议规定不符的目的，自己或允许他人使用保密信息的全部或任何部分。</w:t>
      </w:r>
    </w:p>
    <w:p w14:paraId="7094051C">
      <w:pPr>
        <w:adjustRightInd w:val="0"/>
        <w:spacing w:line="300" w:lineRule="auto"/>
        <w:ind w:left="425" w:right="84" w:rightChars="40"/>
        <w:rPr>
          <w:bCs/>
        </w:rPr>
      </w:pPr>
    </w:p>
    <w:p w14:paraId="7994EA32">
      <w:pPr>
        <w:numPr>
          <w:ilvl w:val="0"/>
          <w:numId w:val="18"/>
        </w:numPr>
        <w:spacing w:line="300" w:lineRule="auto"/>
        <w:rPr>
          <w:b/>
        </w:rPr>
      </w:pPr>
      <w:r>
        <w:rPr>
          <w:rFonts w:hint="eastAsia"/>
          <w:b/>
        </w:rPr>
        <w:t>例外情况</w:t>
      </w:r>
    </w:p>
    <w:p w14:paraId="60E97713">
      <w:pPr>
        <w:spacing w:line="300" w:lineRule="auto"/>
        <w:ind w:left="630" w:leftChars="300"/>
        <w:rPr>
          <w:bCs/>
        </w:rPr>
      </w:pPr>
      <w:r>
        <w:rPr>
          <w:rFonts w:hint="eastAsia"/>
          <w:bCs/>
        </w:rPr>
        <w:t>如果接收方基于法律、法规、判决、裁定（包括按照传票、法院或政府处理程序）的要求，或者受到国内及海外政府主管机构、司法机关的要求或者为了获得和维持知识产权权利人的授权许可而需披露保密信息，则接收方应当在法律许可的范围内事先尽快通知披露方，如不能事先通知亦应在该行为发生后24小时内通知披露方；同时，接收方应当尽最大努力帮助披露方有效限制该保密信息的披露范围。</w:t>
      </w:r>
    </w:p>
    <w:p w14:paraId="7789F7EE">
      <w:pPr>
        <w:adjustRightInd w:val="0"/>
        <w:spacing w:line="300" w:lineRule="auto"/>
        <w:ind w:left="840" w:right="84" w:rightChars="40" w:firstLine="1064"/>
      </w:pPr>
    </w:p>
    <w:p w14:paraId="02F9521C">
      <w:pPr>
        <w:numPr>
          <w:ilvl w:val="0"/>
          <w:numId w:val="18"/>
        </w:numPr>
        <w:spacing w:line="300" w:lineRule="auto"/>
        <w:rPr>
          <w:b/>
          <w:bCs/>
        </w:rPr>
      </w:pPr>
      <w:r>
        <w:rPr>
          <w:rFonts w:hint="eastAsia"/>
          <w:b/>
        </w:rPr>
        <w:t>否认许可</w:t>
      </w:r>
    </w:p>
    <w:p w14:paraId="31CFBE56">
      <w:pPr>
        <w:spacing w:line="300" w:lineRule="auto"/>
        <w:ind w:left="630" w:leftChars="300"/>
      </w:pPr>
      <w:r>
        <w:rPr>
          <w:rFonts w:hint="eastAsia"/>
        </w:rPr>
        <w:t>除非披露方另行明确书面授权，接收方不能认为据本协议披露方授予了接收方包含该保密信息的任何专利申请权或专利权、商标权、著作权等知识产权，或该知识产权的使用权。</w:t>
      </w:r>
    </w:p>
    <w:p w14:paraId="09C5ABA2">
      <w:pPr>
        <w:pStyle w:val="4"/>
        <w:spacing w:line="300" w:lineRule="auto"/>
        <w:ind w:left="0"/>
      </w:pPr>
    </w:p>
    <w:p w14:paraId="7F562DC7">
      <w:pPr>
        <w:numPr>
          <w:ilvl w:val="0"/>
          <w:numId w:val="18"/>
        </w:numPr>
        <w:spacing w:line="300" w:lineRule="auto"/>
        <w:rPr>
          <w:b/>
        </w:rPr>
      </w:pPr>
      <w:r>
        <w:rPr>
          <w:rFonts w:hint="eastAsia"/>
          <w:b/>
        </w:rPr>
        <w:t>保密期限</w:t>
      </w:r>
    </w:p>
    <w:p w14:paraId="282739E2">
      <w:pPr>
        <w:numPr>
          <w:ilvl w:val="1"/>
          <w:numId w:val="18"/>
        </w:numPr>
        <w:adjustRightInd w:val="0"/>
        <w:spacing w:line="300" w:lineRule="auto"/>
        <w:ind w:right="84" w:rightChars="40"/>
      </w:pPr>
      <w:r>
        <w:rPr>
          <w:rFonts w:hint="eastAsia"/>
        </w:rPr>
        <w:t>本协议有效期</w:t>
      </w:r>
      <w:r>
        <w:rPr>
          <w:rFonts w:hint="eastAsia"/>
          <w:u w:val="single"/>
        </w:rPr>
        <w:t>15年</w:t>
      </w:r>
      <w:r>
        <w:rPr>
          <w:rFonts w:hint="eastAsia"/>
        </w:rPr>
        <w:t>，自本协议生效之日起，双方就建立合作关系可行性的任何沟通以及在建立合作关系后的任何信息交流均受本协议条件和条款的约束。</w:t>
      </w:r>
    </w:p>
    <w:p w14:paraId="03E4600F">
      <w:pPr>
        <w:numPr>
          <w:ilvl w:val="1"/>
          <w:numId w:val="18"/>
        </w:numPr>
        <w:adjustRightInd w:val="0"/>
        <w:spacing w:line="300" w:lineRule="auto"/>
        <w:ind w:right="84" w:rightChars="40"/>
      </w:pPr>
      <w:r>
        <w:rPr>
          <w:rFonts w:hint="eastAsia"/>
        </w:rPr>
        <w:t>本协议项下接收方的保密期限为保密协议期满后</w:t>
      </w:r>
      <w:r>
        <w:rPr>
          <w:rFonts w:hint="eastAsia"/>
          <w:u w:val="single"/>
        </w:rPr>
        <w:t>5年</w:t>
      </w:r>
      <w:r>
        <w:rPr>
          <w:rFonts w:hint="eastAsia"/>
        </w:rPr>
        <w:t>。</w:t>
      </w:r>
    </w:p>
    <w:p w14:paraId="6B45C177">
      <w:pPr>
        <w:spacing w:line="300" w:lineRule="auto"/>
        <w:ind w:left="425"/>
      </w:pPr>
    </w:p>
    <w:p w14:paraId="6E1BDDE6">
      <w:pPr>
        <w:numPr>
          <w:ilvl w:val="0"/>
          <w:numId w:val="18"/>
        </w:numPr>
        <w:spacing w:line="300" w:lineRule="auto"/>
        <w:rPr>
          <w:b/>
        </w:rPr>
      </w:pPr>
      <w:r>
        <w:rPr>
          <w:rFonts w:hint="eastAsia"/>
          <w:b/>
        </w:rPr>
        <w:t>救济方法</w:t>
      </w:r>
    </w:p>
    <w:p w14:paraId="3E1CC182">
      <w:pPr>
        <w:numPr>
          <w:ilvl w:val="1"/>
          <w:numId w:val="18"/>
        </w:numPr>
        <w:adjustRightInd w:val="0"/>
        <w:spacing w:line="300" w:lineRule="auto"/>
        <w:ind w:right="84" w:rightChars="40"/>
        <w:rPr>
          <w:bCs/>
        </w:rPr>
      </w:pPr>
      <w:r>
        <w:rPr>
          <w:rFonts w:hint="eastAsia"/>
          <w:bCs/>
        </w:rPr>
        <w:t>双方承认，披露方披露的保密信息是有价值的商业未公开信息，是披露方所有的独特而重要的资产；遵守本协议的条款和条件对于保护保密信息的未公开信息是有必要的。</w:t>
      </w:r>
    </w:p>
    <w:p w14:paraId="703862ED">
      <w:pPr>
        <w:numPr>
          <w:ilvl w:val="1"/>
          <w:numId w:val="18"/>
        </w:numPr>
        <w:adjustRightInd w:val="0"/>
        <w:spacing w:line="300" w:lineRule="auto"/>
        <w:ind w:right="84" w:rightChars="40"/>
        <w:rPr>
          <w:bCs/>
        </w:rPr>
      </w:pPr>
      <w:r>
        <w:rPr>
          <w:rFonts w:hint="eastAsia"/>
          <w:bCs/>
        </w:rPr>
        <w:t>双方同意，若违约行为发生时，除其他可以采取的补救措施外，披露方有权从接收方获得其所遭受损害的赔偿。</w:t>
      </w:r>
    </w:p>
    <w:p w14:paraId="61CEDE17">
      <w:pPr>
        <w:numPr>
          <w:ilvl w:val="-1"/>
          <w:numId w:val="0"/>
        </w:numPr>
        <w:adjustRightInd w:val="0"/>
        <w:spacing w:line="300" w:lineRule="auto"/>
        <w:ind w:left="420" w:right="84" w:rightChars="40" w:firstLine="0"/>
        <w:rPr>
          <w:bCs/>
        </w:rPr>
      </w:pPr>
    </w:p>
    <w:p w14:paraId="3E3821F9">
      <w:pPr>
        <w:numPr>
          <w:ilvl w:val="0"/>
          <w:numId w:val="18"/>
        </w:numPr>
        <w:spacing w:line="300" w:lineRule="auto"/>
        <w:rPr>
          <w:b/>
        </w:rPr>
      </w:pPr>
      <w:r>
        <w:rPr>
          <w:rFonts w:hint="eastAsia"/>
          <w:b/>
        </w:rPr>
        <w:t>附则</w:t>
      </w:r>
    </w:p>
    <w:p w14:paraId="0A7C1B50">
      <w:pPr>
        <w:numPr>
          <w:ilvl w:val="1"/>
          <w:numId w:val="18"/>
        </w:numPr>
        <w:adjustRightInd w:val="0"/>
        <w:spacing w:line="300" w:lineRule="auto"/>
        <w:ind w:right="84" w:rightChars="40"/>
        <w:rPr>
          <w:bCs/>
        </w:rPr>
      </w:pPr>
      <w:r>
        <w:rPr>
          <w:rFonts w:hint="eastAsia"/>
          <w:bCs/>
        </w:rPr>
        <w:t>本协议对每一方的继承人和合法受让人均具有约束力；但是，未经另一方事先书面同意，任何一方均不得对本协议进行全部或部分的转让（无论是通过法律运作、证券或资产的销售、合并或其他方式）。任何违反本条规定的转让均为无效。</w:t>
      </w:r>
    </w:p>
    <w:p w14:paraId="563074F9">
      <w:pPr>
        <w:numPr>
          <w:ilvl w:val="1"/>
          <w:numId w:val="18"/>
        </w:numPr>
        <w:adjustRightInd w:val="0"/>
        <w:spacing w:line="300" w:lineRule="auto"/>
        <w:ind w:right="84" w:rightChars="40"/>
        <w:rPr>
          <w:bCs/>
        </w:rPr>
      </w:pPr>
      <w:r>
        <w:rPr>
          <w:rFonts w:hint="eastAsia"/>
          <w:bCs/>
        </w:rPr>
        <w:t>任何一方未行使其于本协议项下的任何权利均不得构成或被视为该方对这些权利或其它权利的放弃或丧失。</w:t>
      </w:r>
    </w:p>
    <w:p w14:paraId="1C04550B">
      <w:pPr>
        <w:numPr>
          <w:ilvl w:val="1"/>
          <w:numId w:val="18"/>
        </w:numPr>
        <w:adjustRightInd w:val="0"/>
        <w:spacing w:line="300" w:lineRule="auto"/>
        <w:ind w:right="84" w:rightChars="40"/>
        <w:rPr>
          <w:bCs/>
        </w:rPr>
      </w:pPr>
      <w:r>
        <w:rPr>
          <w:rFonts w:hint="eastAsia"/>
          <w:bCs/>
        </w:rPr>
        <w:t>如果本协议中的任何条款被法庭认定非法、无效或不可执行，则除这些条款以外的其他条款的合法性、有效性、可执行性将不因此而受到任何影响。</w:t>
      </w:r>
    </w:p>
    <w:p w14:paraId="6D3F3FA4">
      <w:pPr>
        <w:numPr>
          <w:ilvl w:val="1"/>
          <w:numId w:val="18"/>
        </w:numPr>
        <w:adjustRightInd w:val="0"/>
        <w:spacing w:line="300" w:lineRule="auto"/>
        <w:ind w:right="84" w:rightChars="40"/>
        <w:rPr>
          <w:bCs/>
        </w:rPr>
      </w:pPr>
      <w:r>
        <w:rPr>
          <w:rFonts w:hint="eastAsia"/>
          <w:bCs/>
        </w:rPr>
        <w:t>披露方应保证向接收方所披露保密信息的准确性与完整性，并承担接受方因披露的信息所造成的损失。</w:t>
      </w:r>
    </w:p>
    <w:p w14:paraId="2E795CB5">
      <w:pPr>
        <w:numPr>
          <w:ilvl w:val="1"/>
          <w:numId w:val="18"/>
        </w:numPr>
        <w:adjustRightInd w:val="0"/>
        <w:spacing w:line="300" w:lineRule="auto"/>
        <w:ind w:right="84" w:rightChars="40"/>
        <w:rPr>
          <w:bCs/>
        </w:rPr>
      </w:pPr>
      <w:r>
        <w:rPr>
          <w:rFonts w:hint="eastAsia"/>
          <w:bCs/>
        </w:rPr>
        <w:t>本协议依中华人民共和国法律解释，受中华人民共和国法律管辖。由本协议产生的一切争议由双方友好协商解决，协商解决不成的，双方应将争议提交甲方所在地人民法院裁决。</w:t>
      </w:r>
    </w:p>
    <w:p w14:paraId="00E6556A">
      <w:pPr>
        <w:numPr>
          <w:ilvl w:val="1"/>
          <w:numId w:val="18"/>
        </w:numPr>
        <w:adjustRightInd w:val="0"/>
        <w:spacing w:line="300" w:lineRule="auto"/>
        <w:ind w:right="84" w:rightChars="40"/>
        <w:rPr>
          <w:bCs/>
        </w:rPr>
      </w:pPr>
      <w:r>
        <w:rPr>
          <w:rFonts w:hint="eastAsia"/>
          <w:bCs/>
        </w:rPr>
        <w:t>双方一致同意本协议经各方盖章之日起开始生效，任何于本协议签订前经双方协商但未记载于本协议之事项，对双方均无约束力。</w:t>
      </w:r>
    </w:p>
    <w:p w14:paraId="1F6765D4">
      <w:pPr>
        <w:numPr>
          <w:ilvl w:val="1"/>
          <w:numId w:val="18"/>
        </w:numPr>
        <w:adjustRightInd w:val="0"/>
        <w:spacing w:line="300" w:lineRule="auto"/>
        <w:ind w:right="84" w:rightChars="40"/>
        <w:rPr>
          <w:rFonts w:ascii="Eras Bk BT" w:hAnsi="Eras Bk BT"/>
        </w:rPr>
      </w:pPr>
      <w:r>
        <w:rPr>
          <w:rFonts w:hint="eastAsia"/>
          <w:bCs/>
        </w:rPr>
        <w:t>本协议一式</w:t>
      </w:r>
      <w:r>
        <w:rPr>
          <w:rFonts w:hint="eastAsia"/>
          <w:bCs/>
        </w:rPr>
        <w:fldChar w:fldCharType="begin"/>
      </w:r>
      <w:r>
        <w:rPr>
          <w:rFonts w:hint="eastAsia"/>
          <w:bCs/>
        </w:rPr>
        <w:instrText xml:space="preserve"> = 4 \* CHINESENUM2 \* MERGEFORMAT </w:instrText>
      </w:r>
      <w:r>
        <w:rPr>
          <w:rFonts w:hint="eastAsia"/>
          <w:bCs/>
        </w:rPr>
        <w:fldChar w:fldCharType="separate"/>
      </w:r>
      <w:r>
        <w:t>肆</w:t>
      </w:r>
      <w:r>
        <w:rPr>
          <w:rFonts w:hint="eastAsia"/>
          <w:bCs/>
        </w:rPr>
        <w:fldChar w:fldCharType="end"/>
      </w:r>
      <w:r>
        <w:rPr>
          <w:rFonts w:hint="eastAsia"/>
          <w:bCs/>
        </w:rPr>
        <w:t>份，甲方执叁份，乙方各壹份，具有同等法律效力。</w:t>
      </w:r>
    </w:p>
    <w:p w14:paraId="5CBA30D6">
      <w:pPr>
        <w:adjustRightInd w:val="0"/>
        <w:spacing w:line="300" w:lineRule="auto"/>
        <w:ind w:left="420" w:right="84" w:rightChars="40" w:firstLine="420" w:firstLineChars="200"/>
        <w:rPr>
          <w:rFonts w:ascii="Eras Bk BT" w:hAnsi="Eras Bk BT"/>
        </w:rPr>
      </w:pPr>
      <w:r>
        <w:rPr>
          <w:rFonts w:hint="eastAsia"/>
          <w:bCs/>
        </w:rPr>
        <w:t>【以下为签字部分，无正文】</w:t>
      </w:r>
    </w:p>
    <w:p w14:paraId="6DF05745">
      <w:pPr>
        <w:spacing w:line="300" w:lineRule="auto"/>
        <w:rPr>
          <w:rFonts w:hint="eastAsia" w:ascii="宋体" w:hAnsi="宋体"/>
          <w:b/>
          <w:szCs w:val="21"/>
        </w:rPr>
      </w:pPr>
    </w:p>
    <w:p w14:paraId="3850EC33">
      <w:pPr>
        <w:spacing w:line="300" w:lineRule="auto"/>
        <w:rPr>
          <w:rFonts w:hint="eastAsia" w:ascii="宋体" w:hAnsi="宋体"/>
          <w:b/>
          <w:szCs w:val="21"/>
        </w:rPr>
      </w:pPr>
    </w:p>
    <w:p w14:paraId="13823D5E">
      <w:pPr>
        <w:spacing w:line="300" w:lineRule="auto"/>
        <w:rPr>
          <w:rFonts w:hint="eastAsia" w:ascii="宋体" w:hAnsi="宋体"/>
          <w:b/>
          <w:szCs w:val="21"/>
        </w:rPr>
      </w:pPr>
      <w:r>
        <w:rPr>
          <w:rFonts w:hint="eastAsia" w:ascii="宋体" w:hAnsi="宋体"/>
          <w:b/>
          <w:szCs w:val="21"/>
        </w:rPr>
        <w:t>甲方：（盖章）                              乙方：（盖章）</w:t>
      </w:r>
    </w:p>
    <w:p w14:paraId="0678F4A7">
      <w:pPr>
        <w:spacing w:line="300" w:lineRule="auto"/>
        <w:rPr>
          <w:rFonts w:hint="eastAsia" w:ascii="宋体" w:hAnsi="宋体"/>
          <w:b/>
          <w:szCs w:val="21"/>
        </w:rPr>
      </w:pPr>
    </w:p>
    <w:p w14:paraId="694E524E">
      <w:pPr>
        <w:spacing w:line="300" w:lineRule="auto"/>
        <w:rPr>
          <w:rFonts w:hint="eastAsia" w:ascii="宋体" w:hAnsi="宋体"/>
          <w:b/>
          <w:szCs w:val="21"/>
        </w:rPr>
      </w:pPr>
      <w:r>
        <w:rPr>
          <w:rFonts w:hint="eastAsia" w:ascii="宋体" w:hAnsi="宋体"/>
          <w:b/>
          <w:szCs w:val="21"/>
        </w:rPr>
        <w:t xml:space="preserve">授权代表签字：                </w:t>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 xml:space="preserve">   授权代表签字：</w:t>
      </w:r>
    </w:p>
    <w:p w14:paraId="7CB8578B">
      <w:pPr>
        <w:spacing w:line="300" w:lineRule="auto"/>
        <w:rPr>
          <w:rFonts w:hint="eastAsia" w:ascii="宋体" w:hAnsi="宋体"/>
          <w:b/>
          <w:szCs w:val="21"/>
        </w:rPr>
      </w:pPr>
    </w:p>
    <w:p w14:paraId="47036E33">
      <w:pPr>
        <w:tabs>
          <w:tab w:val="left" w:pos="6379"/>
        </w:tabs>
        <w:spacing w:line="276" w:lineRule="auto"/>
        <w:rPr>
          <w:rFonts w:hint="eastAsia" w:asciiTheme="minorEastAsia" w:hAnsiTheme="minorEastAsia" w:eastAsiaTheme="minorEastAsia"/>
        </w:rPr>
      </w:pPr>
      <w:r>
        <w:rPr>
          <w:rFonts w:hint="eastAsia" w:ascii="宋体" w:hAnsi="宋体"/>
          <w:b/>
          <w:szCs w:val="21"/>
        </w:rPr>
        <w:t>签订时间：</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MicrosoftYaHe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Eras Bk BT">
    <w:altName w:val="Segoe Print"/>
    <w:panose1 w:val="00000000000000000000"/>
    <w:charset w:val="00"/>
    <w:family w:val="swiss"/>
    <w:pitch w:val="default"/>
    <w:sig w:usb0="00000000" w:usb1="00000000" w:usb2="00000000" w:usb3="00000000" w:csb0="0000001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7A3821F">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505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F23DC">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2F23DC">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92A3">
    <w:pPr>
      <w:pStyle w:val="8"/>
      <w:pBdr>
        <w:bottom w:val="none" w:color="auto" w:sz="0" w:space="0"/>
      </w:pBdr>
    </w:pPr>
    <w:r>
      <w:rPr>
        <w:rFonts w:hint="eastAsia"/>
      </w:rPr>
      <w:drawing>
        <wp:anchor distT="0" distB="0" distL="114300" distR="114300" simplePos="0" relativeHeight="251660288" behindDoc="0" locked="0" layoutInCell="1" allowOverlap="1">
          <wp:simplePos x="0" y="0"/>
          <wp:positionH relativeFrom="column">
            <wp:posOffset>-863600</wp:posOffset>
          </wp:positionH>
          <wp:positionV relativeFrom="paragraph">
            <wp:posOffset>-337820</wp:posOffset>
          </wp:positionV>
          <wp:extent cx="2637790" cy="807720"/>
          <wp:effectExtent l="0" t="0" r="0" b="0"/>
          <wp:wrapNone/>
          <wp:docPr id="3" name="图片 3" descr="CityUHK(DG)_30th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tyUHK(DG)_30th_Logo_Horizontal"/>
                  <pic:cNvPicPr>
                    <a:picLocks noChangeAspect="1"/>
                  </pic:cNvPicPr>
                </pic:nvPicPr>
                <pic:blipFill>
                  <a:blip r:embed="rId1"/>
                  <a:stretch>
                    <a:fillRect/>
                  </a:stretch>
                </pic:blipFill>
                <pic:spPr>
                  <a:xfrm>
                    <a:off x="0" y="0"/>
                    <a:ext cx="2637790" cy="8077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14A8">
    <w:pPr>
      <w:pStyle w:val="8"/>
      <w:pBdr>
        <w:bottom w:val="none" w:color="auto" w:sz="0" w:space="0"/>
      </w:pBdr>
      <w:rPr>
        <w:color w:val="F2F2F2" w:themeColor="background1" w:themeShade="F2"/>
      </w:rPr>
    </w:pPr>
    <w:r>
      <w:rPr>
        <w:rFonts w:hint="eastAsia"/>
      </w:rPr>
      <w:drawing>
        <wp:anchor distT="0" distB="0" distL="114300" distR="114300" simplePos="0" relativeHeight="251661312" behindDoc="0" locked="0" layoutInCell="1" allowOverlap="1">
          <wp:simplePos x="0" y="0"/>
          <wp:positionH relativeFrom="column">
            <wp:posOffset>-831850</wp:posOffset>
          </wp:positionH>
          <wp:positionV relativeFrom="paragraph">
            <wp:posOffset>-337820</wp:posOffset>
          </wp:positionV>
          <wp:extent cx="2637790" cy="807720"/>
          <wp:effectExtent l="0" t="0" r="0" b="0"/>
          <wp:wrapNone/>
          <wp:docPr id="5" name="图片 5" descr="CityUHK(DG)_30th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tyUHK(DG)_30th_Logo_Horizontal"/>
                  <pic:cNvPicPr>
                    <a:picLocks noChangeAspect="1"/>
                  </pic:cNvPicPr>
                </pic:nvPicPr>
                <pic:blipFill>
                  <a:blip r:embed="rId1"/>
                  <a:stretch>
                    <a:fillRect/>
                  </a:stretch>
                </pic:blipFill>
                <pic:spPr>
                  <a:xfrm>
                    <a:off x="0" y="0"/>
                    <a:ext cx="2637790" cy="807720"/>
                  </a:xfrm>
                  <a:prstGeom prst="rect">
                    <a:avLst/>
                  </a:prstGeom>
                </pic:spPr>
              </pic:pic>
            </a:graphicData>
          </a:graphic>
        </wp:anchor>
      </w:drawing>
    </w:r>
  </w:p>
  <w:p w14:paraId="77A13C42">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CD60E"/>
    <w:multiLevelType w:val="singleLevel"/>
    <w:tmpl w:val="9F3CD60E"/>
    <w:lvl w:ilvl="0" w:tentative="0">
      <w:start w:val="1"/>
      <w:numFmt w:val="chineseCounting"/>
      <w:suff w:val="nothing"/>
      <w:lvlText w:val="（%1）"/>
      <w:lvlJc w:val="left"/>
      <w:pPr>
        <w:ind w:left="0" w:firstLine="420"/>
      </w:pPr>
      <w:rPr>
        <w:rFonts w:hint="eastAsia"/>
      </w:rPr>
    </w:lvl>
  </w:abstractNum>
  <w:abstractNum w:abstractNumId="1">
    <w:nsid w:val="BA5C0B83"/>
    <w:multiLevelType w:val="singleLevel"/>
    <w:tmpl w:val="BA5C0B83"/>
    <w:lvl w:ilvl="0" w:tentative="0">
      <w:start w:val="1"/>
      <w:numFmt w:val="decimal"/>
      <w:lvlText w:val="%1."/>
      <w:lvlJc w:val="left"/>
      <w:pPr>
        <w:ind w:left="425" w:hanging="425"/>
      </w:pPr>
      <w:rPr>
        <w:rFonts w:hint="default"/>
      </w:rPr>
    </w:lvl>
  </w:abstractNum>
  <w:abstractNum w:abstractNumId="2">
    <w:nsid w:val="BAD99BB6"/>
    <w:multiLevelType w:val="singleLevel"/>
    <w:tmpl w:val="BAD99BB6"/>
    <w:lvl w:ilvl="0" w:tentative="0">
      <w:start w:val="1"/>
      <w:numFmt w:val="chineseCounting"/>
      <w:suff w:val="nothing"/>
      <w:lvlText w:val="%1、"/>
      <w:lvlJc w:val="left"/>
      <w:pPr>
        <w:ind w:left="0" w:firstLine="420"/>
      </w:pPr>
      <w:rPr>
        <w:rFonts w:hint="eastAsia"/>
      </w:rPr>
    </w:lvl>
  </w:abstractNum>
  <w:abstractNum w:abstractNumId="3">
    <w:nsid w:val="D47F85E4"/>
    <w:multiLevelType w:val="singleLevel"/>
    <w:tmpl w:val="D47F85E4"/>
    <w:lvl w:ilvl="0" w:tentative="0">
      <w:start w:val="1"/>
      <w:numFmt w:val="chineseCounting"/>
      <w:suff w:val="nothing"/>
      <w:lvlText w:val="（%1）"/>
      <w:lvlJc w:val="left"/>
      <w:pPr>
        <w:ind w:left="0" w:firstLine="420"/>
      </w:pPr>
      <w:rPr>
        <w:rFonts w:hint="eastAsia"/>
      </w:rPr>
    </w:lvl>
  </w:abstractNum>
  <w:abstractNum w:abstractNumId="4">
    <w:nsid w:val="DBFE41C6"/>
    <w:multiLevelType w:val="singleLevel"/>
    <w:tmpl w:val="DBFE41C6"/>
    <w:lvl w:ilvl="0" w:tentative="0">
      <w:start w:val="1"/>
      <w:numFmt w:val="chineseCounting"/>
      <w:suff w:val="nothing"/>
      <w:lvlText w:val="（%1）"/>
      <w:lvlJc w:val="left"/>
      <w:pPr>
        <w:ind w:left="0" w:firstLine="420"/>
      </w:pPr>
      <w:rPr>
        <w:rFonts w:hint="eastAsia"/>
      </w:rPr>
    </w:lvl>
  </w:abstractNum>
  <w:abstractNum w:abstractNumId="5">
    <w:nsid w:val="DFDEEAA1"/>
    <w:multiLevelType w:val="singleLevel"/>
    <w:tmpl w:val="DFDEEAA1"/>
    <w:lvl w:ilvl="0" w:tentative="0">
      <w:start w:val="1"/>
      <w:numFmt w:val="chineseCounting"/>
      <w:suff w:val="nothing"/>
      <w:lvlText w:val="（%1）"/>
      <w:lvlJc w:val="left"/>
      <w:pPr>
        <w:ind w:left="0" w:firstLine="420"/>
      </w:pPr>
      <w:rPr>
        <w:rFonts w:hint="eastAsia"/>
      </w:rPr>
    </w:lvl>
  </w:abstractNum>
  <w:abstractNum w:abstractNumId="6">
    <w:nsid w:val="DFEA4FCE"/>
    <w:multiLevelType w:val="singleLevel"/>
    <w:tmpl w:val="DFEA4FCE"/>
    <w:lvl w:ilvl="0" w:tentative="0">
      <w:start w:val="1"/>
      <w:numFmt w:val="chineseCounting"/>
      <w:suff w:val="nothing"/>
      <w:lvlText w:val="（%1）"/>
      <w:lvlJc w:val="left"/>
      <w:pPr>
        <w:ind w:left="0" w:firstLine="420"/>
      </w:pPr>
      <w:rPr>
        <w:rFonts w:hint="eastAsia"/>
      </w:rPr>
    </w:lvl>
  </w:abstractNum>
  <w:abstractNum w:abstractNumId="7">
    <w:nsid w:val="E1EE0104"/>
    <w:multiLevelType w:val="singleLevel"/>
    <w:tmpl w:val="E1EE0104"/>
    <w:lvl w:ilvl="0" w:tentative="0">
      <w:start w:val="1"/>
      <w:numFmt w:val="decimal"/>
      <w:lvlText w:val="%1."/>
      <w:lvlJc w:val="left"/>
      <w:pPr>
        <w:ind w:left="425" w:hanging="425"/>
      </w:pPr>
      <w:rPr>
        <w:rFonts w:hint="default"/>
      </w:rPr>
    </w:lvl>
  </w:abstractNum>
  <w:abstractNum w:abstractNumId="8">
    <w:nsid w:val="F3FFF162"/>
    <w:multiLevelType w:val="singleLevel"/>
    <w:tmpl w:val="F3FFF162"/>
    <w:lvl w:ilvl="0" w:tentative="0">
      <w:start w:val="1"/>
      <w:numFmt w:val="chineseCounting"/>
      <w:suff w:val="nothing"/>
      <w:lvlText w:val="（%1）"/>
      <w:lvlJc w:val="left"/>
      <w:pPr>
        <w:ind w:left="0" w:firstLine="420"/>
      </w:pPr>
      <w:rPr>
        <w:rFonts w:hint="eastAsia"/>
      </w:rPr>
    </w:lvl>
  </w:abstractNum>
  <w:abstractNum w:abstractNumId="9">
    <w:nsid w:val="F97FDC62"/>
    <w:multiLevelType w:val="singleLevel"/>
    <w:tmpl w:val="F97FDC62"/>
    <w:lvl w:ilvl="0" w:tentative="0">
      <w:start w:val="1"/>
      <w:numFmt w:val="chineseCounting"/>
      <w:suff w:val="nothing"/>
      <w:lvlText w:val="（%1）"/>
      <w:lvlJc w:val="left"/>
      <w:pPr>
        <w:ind w:left="0" w:firstLine="420"/>
      </w:pPr>
      <w:rPr>
        <w:rFonts w:hint="eastAsia"/>
      </w:rPr>
    </w:lvl>
  </w:abstractNum>
  <w:abstractNum w:abstractNumId="10">
    <w:nsid w:val="FDF515FA"/>
    <w:multiLevelType w:val="singleLevel"/>
    <w:tmpl w:val="FDF515FA"/>
    <w:lvl w:ilvl="0" w:tentative="0">
      <w:start w:val="1"/>
      <w:numFmt w:val="chineseCounting"/>
      <w:suff w:val="nothing"/>
      <w:lvlText w:val="%1、"/>
      <w:lvlJc w:val="left"/>
      <w:pPr>
        <w:ind w:left="0" w:firstLine="420"/>
      </w:pPr>
      <w:rPr>
        <w:rFonts w:hint="eastAsia"/>
      </w:rPr>
    </w:lvl>
  </w:abstractNum>
  <w:abstractNum w:abstractNumId="11">
    <w:nsid w:val="00000001"/>
    <w:multiLevelType w:val="multilevel"/>
    <w:tmpl w:val="00000001"/>
    <w:lvl w:ilvl="0" w:tentative="0">
      <w:start w:val="1"/>
      <w:numFmt w:val="japaneseCounting"/>
      <w:lvlText w:val="第%1条"/>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2"/>
    <w:multiLevelType w:val="multilevel"/>
    <w:tmpl w:val="00000002"/>
    <w:lvl w:ilvl="0" w:tentative="0">
      <w:start w:val="1"/>
      <w:numFmt w:val="decimal"/>
      <w:lvlText w:val="%1"/>
      <w:lvlJc w:val="left"/>
      <w:pPr>
        <w:tabs>
          <w:tab w:val="left" w:pos="360"/>
        </w:tabs>
        <w:ind w:left="340" w:hanging="34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304" w:hanging="453"/>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78D6869"/>
    <w:multiLevelType w:val="multilevel"/>
    <w:tmpl w:val="078D6869"/>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4">
    <w:nsid w:val="22665E8D"/>
    <w:multiLevelType w:val="multilevel"/>
    <w:tmpl w:val="22665E8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544F5E"/>
    <w:multiLevelType w:val="singleLevel"/>
    <w:tmpl w:val="3E544F5E"/>
    <w:lvl w:ilvl="0" w:tentative="0">
      <w:start w:val="1"/>
      <w:numFmt w:val="chineseCounting"/>
      <w:suff w:val="nothing"/>
      <w:lvlText w:val="（%1）"/>
      <w:lvlJc w:val="left"/>
      <w:pPr>
        <w:ind w:left="0" w:firstLine="420"/>
      </w:pPr>
      <w:rPr>
        <w:rFonts w:hint="eastAsia"/>
      </w:rPr>
    </w:lvl>
  </w:abstractNum>
  <w:abstractNum w:abstractNumId="16">
    <w:nsid w:val="4D0B6E5B"/>
    <w:multiLevelType w:val="multilevel"/>
    <w:tmpl w:val="4D0B6E5B"/>
    <w:lvl w:ilvl="0" w:tentative="0">
      <w:start w:val="1"/>
      <w:numFmt w:val="upperRoman"/>
      <w:lvlText w:val="（%1）"/>
      <w:lvlJc w:val="left"/>
      <w:pPr>
        <w:tabs>
          <w:tab w:val="left" w:pos="2134"/>
        </w:tabs>
        <w:ind w:left="2134" w:hanging="1080"/>
      </w:pPr>
      <w:rPr>
        <w:rFonts w:hint="eastAsia"/>
      </w:rPr>
    </w:lvl>
    <w:lvl w:ilvl="1" w:tentative="0">
      <w:start w:val="1"/>
      <w:numFmt w:val="lowerLetter"/>
      <w:lvlText w:val="%2)"/>
      <w:lvlJc w:val="left"/>
      <w:pPr>
        <w:tabs>
          <w:tab w:val="left" w:pos="1894"/>
        </w:tabs>
        <w:ind w:left="1894" w:hanging="420"/>
      </w:pPr>
    </w:lvl>
    <w:lvl w:ilvl="2" w:tentative="0">
      <w:start w:val="1"/>
      <w:numFmt w:val="lowerRoman"/>
      <w:lvlText w:val="%3."/>
      <w:lvlJc w:val="right"/>
      <w:pPr>
        <w:tabs>
          <w:tab w:val="left" w:pos="2314"/>
        </w:tabs>
        <w:ind w:left="2314" w:hanging="420"/>
      </w:pPr>
    </w:lvl>
    <w:lvl w:ilvl="3" w:tentative="0">
      <w:start w:val="1"/>
      <w:numFmt w:val="decimal"/>
      <w:lvlText w:val="%4."/>
      <w:lvlJc w:val="left"/>
      <w:pPr>
        <w:tabs>
          <w:tab w:val="left" w:pos="2734"/>
        </w:tabs>
        <w:ind w:left="2734" w:hanging="420"/>
      </w:pPr>
    </w:lvl>
    <w:lvl w:ilvl="4" w:tentative="0">
      <w:start w:val="1"/>
      <w:numFmt w:val="lowerLetter"/>
      <w:lvlText w:val="%5)"/>
      <w:lvlJc w:val="left"/>
      <w:pPr>
        <w:tabs>
          <w:tab w:val="left" w:pos="3154"/>
        </w:tabs>
        <w:ind w:left="3154" w:hanging="420"/>
      </w:pPr>
    </w:lvl>
    <w:lvl w:ilvl="5" w:tentative="0">
      <w:start w:val="1"/>
      <w:numFmt w:val="lowerRoman"/>
      <w:lvlText w:val="%6."/>
      <w:lvlJc w:val="right"/>
      <w:pPr>
        <w:tabs>
          <w:tab w:val="left" w:pos="3574"/>
        </w:tabs>
        <w:ind w:left="3574" w:hanging="420"/>
      </w:pPr>
    </w:lvl>
    <w:lvl w:ilvl="6" w:tentative="0">
      <w:start w:val="1"/>
      <w:numFmt w:val="decimal"/>
      <w:lvlText w:val="%7."/>
      <w:lvlJc w:val="left"/>
      <w:pPr>
        <w:tabs>
          <w:tab w:val="left" w:pos="3994"/>
        </w:tabs>
        <w:ind w:left="3994" w:hanging="420"/>
      </w:pPr>
    </w:lvl>
    <w:lvl w:ilvl="7" w:tentative="0">
      <w:start w:val="1"/>
      <w:numFmt w:val="lowerLetter"/>
      <w:lvlText w:val="%8)"/>
      <w:lvlJc w:val="left"/>
      <w:pPr>
        <w:tabs>
          <w:tab w:val="left" w:pos="4414"/>
        </w:tabs>
        <w:ind w:left="4414" w:hanging="420"/>
      </w:pPr>
    </w:lvl>
    <w:lvl w:ilvl="8" w:tentative="0">
      <w:start w:val="1"/>
      <w:numFmt w:val="lowerRoman"/>
      <w:lvlText w:val="%9."/>
      <w:lvlJc w:val="right"/>
      <w:pPr>
        <w:tabs>
          <w:tab w:val="left" w:pos="4834"/>
        </w:tabs>
        <w:ind w:left="4834" w:hanging="420"/>
      </w:pPr>
    </w:lvl>
  </w:abstractNum>
  <w:abstractNum w:abstractNumId="17">
    <w:nsid w:val="73F6AAE8"/>
    <w:multiLevelType w:val="singleLevel"/>
    <w:tmpl w:val="73F6AAE8"/>
    <w:lvl w:ilvl="0" w:tentative="0">
      <w:start w:val="1"/>
      <w:numFmt w:val="chineseCounting"/>
      <w:suff w:val="nothing"/>
      <w:lvlText w:val="（%1）"/>
      <w:lvlJc w:val="left"/>
      <w:pPr>
        <w:ind w:left="0" w:firstLine="420"/>
      </w:pPr>
      <w:rPr>
        <w:rFonts w:hint="eastAsia"/>
      </w:rPr>
    </w:lvl>
  </w:abstractNum>
  <w:abstractNum w:abstractNumId="18">
    <w:nsid w:val="77B23CA9"/>
    <w:multiLevelType w:val="multilevel"/>
    <w:tmpl w:val="77B23C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FFBBBEF"/>
    <w:multiLevelType w:val="singleLevel"/>
    <w:tmpl w:val="7FFBBBEF"/>
    <w:lvl w:ilvl="0" w:tentative="0">
      <w:start w:val="1"/>
      <w:numFmt w:val="chineseCounting"/>
      <w:suff w:val="nothing"/>
      <w:lvlText w:val="（%1）"/>
      <w:lvlJc w:val="left"/>
      <w:pPr>
        <w:ind w:left="0" w:firstLine="420"/>
      </w:pPr>
      <w:rPr>
        <w:rFonts w:hint="eastAsia"/>
      </w:rPr>
    </w:lvl>
  </w:abstractNum>
  <w:num w:numId="1">
    <w:abstractNumId w:val="10"/>
  </w:num>
  <w:num w:numId="2">
    <w:abstractNumId w:val="9"/>
  </w:num>
  <w:num w:numId="3">
    <w:abstractNumId w:val="8"/>
  </w:num>
  <w:num w:numId="4">
    <w:abstractNumId w:val="18"/>
  </w:num>
  <w:num w:numId="5">
    <w:abstractNumId w:val="2"/>
  </w:num>
  <w:num w:numId="6">
    <w:abstractNumId w:val="19"/>
  </w:num>
  <w:num w:numId="7">
    <w:abstractNumId w:val="0"/>
  </w:num>
  <w:num w:numId="8">
    <w:abstractNumId w:val="17"/>
  </w:num>
  <w:num w:numId="9">
    <w:abstractNumId w:val="5"/>
  </w:num>
  <w:num w:numId="10">
    <w:abstractNumId w:val="13"/>
  </w:num>
  <w:num w:numId="11">
    <w:abstractNumId w:val="3"/>
  </w:num>
  <w:num w:numId="12">
    <w:abstractNumId w:val="4"/>
  </w:num>
  <w:num w:numId="13">
    <w:abstractNumId w:val="6"/>
  </w:num>
  <w:num w:numId="14">
    <w:abstractNumId w:val="7"/>
  </w:num>
  <w:num w:numId="15">
    <w:abstractNumId w:val="15"/>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OGU2NjU1OTIwMWYzYTQyMGEzNWYyOTJjZGFhN2IifQ=="/>
  </w:docVars>
  <w:rsids>
    <w:rsidRoot w:val="BFB69775"/>
    <w:rsid w:val="00002A77"/>
    <w:rsid w:val="0000629C"/>
    <w:rsid w:val="00006458"/>
    <w:rsid w:val="00007467"/>
    <w:rsid w:val="00012653"/>
    <w:rsid w:val="000150E0"/>
    <w:rsid w:val="000152CE"/>
    <w:rsid w:val="00017225"/>
    <w:rsid w:val="00026510"/>
    <w:rsid w:val="00027513"/>
    <w:rsid w:val="000318FF"/>
    <w:rsid w:val="00032B9A"/>
    <w:rsid w:val="00043AB7"/>
    <w:rsid w:val="00050CCD"/>
    <w:rsid w:val="00054974"/>
    <w:rsid w:val="00054EE1"/>
    <w:rsid w:val="000558E0"/>
    <w:rsid w:val="00057368"/>
    <w:rsid w:val="00062986"/>
    <w:rsid w:val="00062C45"/>
    <w:rsid w:val="000660B7"/>
    <w:rsid w:val="00066237"/>
    <w:rsid w:val="00066B62"/>
    <w:rsid w:val="000674F4"/>
    <w:rsid w:val="00071563"/>
    <w:rsid w:val="000736AE"/>
    <w:rsid w:val="00075B93"/>
    <w:rsid w:val="000837AE"/>
    <w:rsid w:val="0008527A"/>
    <w:rsid w:val="000863B3"/>
    <w:rsid w:val="00090F58"/>
    <w:rsid w:val="00095B37"/>
    <w:rsid w:val="00097B64"/>
    <w:rsid w:val="00097D5B"/>
    <w:rsid w:val="000A0696"/>
    <w:rsid w:val="000A1B45"/>
    <w:rsid w:val="000A67A0"/>
    <w:rsid w:val="000A7D7F"/>
    <w:rsid w:val="000B0DEC"/>
    <w:rsid w:val="000B1DB5"/>
    <w:rsid w:val="000B5A9A"/>
    <w:rsid w:val="000B7275"/>
    <w:rsid w:val="000C067E"/>
    <w:rsid w:val="000C5A55"/>
    <w:rsid w:val="000D07CF"/>
    <w:rsid w:val="000D1D70"/>
    <w:rsid w:val="000D306A"/>
    <w:rsid w:val="000D500B"/>
    <w:rsid w:val="000E6C4E"/>
    <w:rsid w:val="000E771B"/>
    <w:rsid w:val="000F463D"/>
    <w:rsid w:val="00103E8B"/>
    <w:rsid w:val="00114A6D"/>
    <w:rsid w:val="00115963"/>
    <w:rsid w:val="001210DD"/>
    <w:rsid w:val="0012344D"/>
    <w:rsid w:val="001267F6"/>
    <w:rsid w:val="0014118D"/>
    <w:rsid w:val="001425C0"/>
    <w:rsid w:val="001457C0"/>
    <w:rsid w:val="0014744D"/>
    <w:rsid w:val="00150499"/>
    <w:rsid w:val="001510E6"/>
    <w:rsid w:val="00153054"/>
    <w:rsid w:val="00154E70"/>
    <w:rsid w:val="001607AF"/>
    <w:rsid w:val="00164204"/>
    <w:rsid w:val="00170C8C"/>
    <w:rsid w:val="0017400E"/>
    <w:rsid w:val="00181A71"/>
    <w:rsid w:val="00183967"/>
    <w:rsid w:val="001853E3"/>
    <w:rsid w:val="00185C03"/>
    <w:rsid w:val="001939DC"/>
    <w:rsid w:val="001962BD"/>
    <w:rsid w:val="001A244F"/>
    <w:rsid w:val="001A6784"/>
    <w:rsid w:val="001A7E2B"/>
    <w:rsid w:val="001B040C"/>
    <w:rsid w:val="001B0952"/>
    <w:rsid w:val="001B2CF1"/>
    <w:rsid w:val="001B6D64"/>
    <w:rsid w:val="001C289A"/>
    <w:rsid w:val="001C3DB1"/>
    <w:rsid w:val="001C3FA8"/>
    <w:rsid w:val="001C5623"/>
    <w:rsid w:val="001C56F9"/>
    <w:rsid w:val="001D16A7"/>
    <w:rsid w:val="001D2019"/>
    <w:rsid w:val="001D2EA7"/>
    <w:rsid w:val="001D4E76"/>
    <w:rsid w:val="001D7FF9"/>
    <w:rsid w:val="001E0D21"/>
    <w:rsid w:val="001E126C"/>
    <w:rsid w:val="001E2294"/>
    <w:rsid w:val="001F1078"/>
    <w:rsid w:val="001F1333"/>
    <w:rsid w:val="001F3B04"/>
    <w:rsid w:val="001F3CAC"/>
    <w:rsid w:val="001F4799"/>
    <w:rsid w:val="001F5BB5"/>
    <w:rsid w:val="002050A9"/>
    <w:rsid w:val="00206A2C"/>
    <w:rsid w:val="00220084"/>
    <w:rsid w:val="00221EBA"/>
    <w:rsid w:val="00221EBD"/>
    <w:rsid w:val="002221B4"/>
    <w:rsid w:val="002336D3"/>
    <w:rsid w:val="002374A1"/>
    <w:rsid w:val="00237D57"/>
    <w:rsid w:val="002414B2"/>
    <w:rsid w:val="002418F7"/>
    <w:rsid w:val="00244F42"/>
    <w:rsid w:val="00246C28"/>
    <w:rsid w:val="002503A7"/>
    <w:rsid w:val="00251612"/>
    <w:rsid w:val="00255D08"/>
    <w:rsid w:val="00255DD9"/>
    <w:rsid w:val="00260E7B"/>
    <w:rsid w:val="00270E47"/>
    <w:rsid w:val="0028624E"/>
    <w:rsid w:val="002902DF"/>
    <w:rsid w:val="00293622"/>
    <w:rsid w:val="002A3E4A"/>
    <w:rsid w:val="002A47F9"/>
    <w:rsid w:val="002A4BD4"/>
    <w:rsid w:val="002A532E"/>
    <w:rsid w:val="002B1FC1"/>
    <w:rsid w:val="002B2675"/>
    <w:rsid w:val="002B3F4F"/>
    <w:rsid w:val="002B43C3"/>
    <w:rsid w:val="002C19D3"/>
    <w:rsid w:val="002C5C2E"/>
    <w:rsid w:val="002C6087"/>
    <w:rsid w:val="002D1697"/>
    <w:rsid w:val="002D18F3"/>
    <w:rsid w:val="002D5ACD"/>
    <w:rsid w:val="002E1286"/>
    <w:rsid w:val="002E2A2A"/>
    <w:rsid w:val="002F1655"/>
    <w:rsid w:val="002F392D"/>
    <w:rsid w:val="002F407F"/>
    <w:rsid w:val="002F5561"/>
    <w:rsid w:val="002F6DE5"/>
    <w:rsid w:val="00300B43"/>
    <w:rsid w:val="00302F2B"/>
    <w:rsid w:val="00303A0F"/>
    <w:rsid w:val="0030612D"/>
    <w:rsid w:val="003070CD"/>
    <w:rsid w:val="00310B40"/>
    <w:rsid w:val="0031313B"/>
    <w:rsid w:val="00313C24"/>
    <w:rsid w:val="003145A5"/>
    <w:rsid w:val="00316C59"/>
    <w:rsid w:val="00323407"/>
    <w:rsid w:val="00323D5A"/>
    <w:rsid w:val="00324449"/>
    <w:rsid w:val="00326C9F"/>
    <w:rsid w:val="00326D3E"/>
    <w:rsid w:val="00331965"/>
    <w:rsid w:val="00333449"/>
    <w:rsid w:val="00336340"/>
    <w:rsid w:val="00336FE8"/>
    <w:rsid w:val="00341AB5"/>
    <w:rsid w:val="00342574"/>
    <w:rsid w:val="003453AB"/>
    <w:rsid w:val="00346585"/>
    <w:rsid w:val="00346ED6"/>
    <w:rsid w:val="00351412"/>
    <w:rsid w:val="00353514"/>
    <w:rsid w:val="00362B87"/>
    <w:rsid w:val="00363EEC"/>
    <w:rsid w:val="00364084"/>
    <w:rsid w:val="00366AFE"/>
    <w:rsid w:val="00370137"/>
    <w:rsid w:val="003746D2"/>
    <w:rsid w:val="0038086E"/>
    <w:rsid w:val="003836E4"/>
    <w:rsid w:val="00385EAE"/>
    <w:rsid w:val="003866B6"/>
    <w:rsid w:val="0039233C"/>
    <w:rsid w:val="00394973"/>
    <w:rsid w:val="00396DDB"/>
    <w:rsid w:val="003A08F7"/>
    <w:rsid w:val="003A23A6"/>
    <w:rsid w:val="003A2928"/>
    <w:rsid w:val="003A352D"/>
    <w:rsid w:val="003A4CA0"/>
    <w:rsid w:val="003A59FF"/>
    <w:rsid w:val="003B1B09"/>
    <w:rsid w:val="003B4691"/>
    <w:rsid w:val="003B47E5"/>
    <w:rsid w:val="003C0A7B"/>
    <w:rsid w:val="003C16AC"/>
    <w:rsid w:val="003C17BF"/>
    <w:rsid w:val="003D2D15"/>
    <w:rsid w:val="003D6903"/>
    <w:rsid w:val="003E0810"/>
    <w:rsid w:val="003E260A"/>
    <w:rsid w:val="003E2D3A"/>
    <w:rsid w:val="003E7830"/>
    <w:rsid w:val="003F4DF1"/>
    <w:rsid w:val="003F7E47"/>
    <w:rsid w:val="00400287"/>
    <w:rsid w:val="004008BB"/>
    <w:rsid w:val="00402614"/>
    <w:rsid w:val="00402DA3"/>
    <w:rsid w:val="00404821"/>
    <w:rsid w:val="00405B54"/>
    <w:rsid w:val="00406B78"/>
    <w:rsid w:val="00410FBA"/>
    <w:rsid w:val="00425D83"/>
    <w:rsid w:val="00434EB9"/>
    <w:rsid w:val="00435599"/>
    <w:rsid w:val="00437CEA"/>
    <w:rsid w:val="00437DA5"/>
    <w:rsid w:val="0044381E"/>
    <w:rsid w:val="0045301F"/>
    <w:rsid w:val="00456556"/>
    <w:rsid w:val="00461B07"/>
    <w:rsid w:val="00477B2B"/>
    <w:rsid w:val="0048207D"/>
    <w:rsid w:val="0048274A"/>
    <w:rsid w:val="0048350A"/>
    <w:rsid w:val="00486BD7"/>
    <w:rsid w:val="00486C79"/>
    <w:rsid w:val="00487DCC"/>
    <w:rsid w:val="004904AC"/>
    <w:rsid w:val="00491B15"/>
    <w:rsid w:val="00491C89"/>
    <w:rsid w:val="0049781A"/>
    <w:rsid w:val="004A3959"/>
    <w:rsid w:val="004A6799"/>
    <w:rsid w:val="004A6AE7"/>
    <w:rsid w:val="004B1996"/>
    <w:rsid w:val="004B4E3D"/>
    <w:rsid w:val="004B6643"/>
    <w:rsid w:val="004B7582"/>
    <w:rsid w:val="004B7A2F"/>
    <w:rsid w:val="004C1BB7"/>
    <w:rsid w:val="004C4DC9"/>
    <w:rsid w:val="004C533E"/>
    <w:rsid w:val="004C753A"/>
    <w:rsid w:val="004D0F93"/>
    <w:rsid w:val="004D1EC7"/>
    <w:rsid w:val="004E244D"/>
    <w:rsid w:val="004E75FC"/>
    <w:rsid w:val="004F38D3"/>
    <w:rsid w:val="00502E7C"/>
    <w:rsid w:val="00502EF1"/>
    <w:rsid w:val="00504061"/>
    <w:rsid w:val="005068D0"/>
    <w:rsid w:val="00511BD5"/>
    <w:rsid w:val="00512324"/>
    <w:rsid w:val="00516B6D"/>
    <w:rsid w:val="00517853"/>
    <w:rsid w:val="005212EF"/>
    <w:rsid w:val="005220E9"/>
    <w:rsid w:val="0052396D"/>
    <w:rsid w:val="00523980"/>
    <w:rsid w:val="005262A2"/>
    <w:rsid w:val="005266DF"/>
    <w:rsid w:val="005272B0"/>
    <w:rsid w:val="0053040A"/>
    <w:rsid w:val="00532551"/>
    <w:rsid w:val="00534CB2"/>
    <w:rsid w:val="00536363"/>
    <w:rsid w:val="00541AFC"/>
    <w:rsid w:val="00543BAC"/>
    <w:rsid w:val="0055052D"/>
    <w:rsid w:val="00551A4A"/>
    <w:rsid w:val="00553F51"/>
    <w:rsid w:val="00554E6F"/>
    <w:rsid w:val="005551D4"/>
    <w:rsid w:val="0056610B"/>
    <w:rsid w:val="00567478"/>
    <w:rsid w:val="00567942"/>
    <w:rsid w:val="00567A3F"/>
    <w:rsid w:val="00567A6A"/>
    <w:rsid w:val="00573EFC"/>
    <w:rsid w:val="0057441A"/>
    <w:rsid w:val="00574E87"/>
    <w:rsid w:val="005753F1"/>
    <w:rsid w:val="00575648"/>
    <w:rsid w:val="00582506"/>
    <w:rsid w:val="00584344"/>
    <w:rsid w:val="0058716B"/>
    <w:rsid w:val="00587945"/>
    <w:rsid w:val="005A1A7C"/>
    <w:rsid w:val="005A36A8"/>
    <w:rsid w:val="005A390D"/>
    <w:rsid w:val="005B07E4"/>
    <w:rsid w:val="005B3BE1"/>
    <w:rsid w:val="005B4CDA"/>
    <w:rsid w:val="005C1EAC"/>
    <w:rsid w:val="005C4771"/>
    <w:rsid w:val="005C534C"/>
    <w:rsid w:val="005C7DF0"/>
    <w:rsid w:val="005D4905"/>
    <w:rsid w:val="005D6D2D"/>
    <w:rsid w:val="005E0FE4"/>
    <w:rsid w:val="005E3D87"/>
    <w:rsid w:val="005E57D0"/>
    <w:rsid w:val="005F3094"/>
    <w:rsid w:val="0060053F"/>
    <w:rsid w:val="00604532"/>
    <w:rsid w:val="00606B1B"/>
    <w:rsid w:val="0061155C"/>
    <w:rsid w:val="00617E7D"/>
    <w:rsid w:val="00621CFE"/>
    <w:rsid w:val="00622956"/>
    <w:rsid w:val="00623EB2"/>
    <w:rsid w:val="00624E9D"/>
    <w:rsid w:val="00625CF2"/>
    <w:rsid w:val="006262D8"/>
    <w:rsid w:val="00633E0E"/>
    <w:rsid w:val="00635AB5"/>
    <w:rsid w:val="00636962"/>
    <w:rsid w:val="0064058E"/>
    <w:rsid w:val="006439B9"/>
    <w:rsid w:val="0064646C"/>
    <w:rsid w:val="00646D0D"/>
    <w:rsid w:val="006525CE"/>
    <w:rsid w:val="00652861"/>
    <w:rsid w:val="00652E91"/>
    <w:rsid w:val="006545ED"/>
    <w:rsid w:val="00662A3B"/>
    <w:rsid w:val="00663AE8"/>
    <w:rsid w:val="00664248"/>
    <w:rsid w:val="0066599E"/>
    <w:rsid w:val="006673D7"/>
    <w:rsid w:val="006716C7"/>
    <w:rsid w:val="0067706A"/>
    <w:rsid w:val="00680341"/>
    <w:rsid w:val="00680830"/>
    <w:rsid w:val="00680D9E"/>
    <w:rsid w:val="00681026"/>
    <w:rsid w:val="00681CE3"/>
    <w:rsid w:val="006822C4"/>
    <w:rsid w:val="006941A1"/>
    <w:rsid w:val="00694598"/>
    <w:rsid w:val="00697668"/>
    <w:rsid w:val="006A0857"/>
    <w:rsid w:val="006A3B4A"/>
    <w:rsid w:val="006B6BB2"/>
    <w:rsid w:val="006B6D63"/>
    <w:rsid w:val="006C25F4"/>
    <w:rsid w:val="006C4CE3"/>
    <w:rsid w:val="006C50B1"/>
    <w:rsid w:val="006D7FE6"/>
    <w:rsid w:val="006E0BD3"/>
    <w:rsid w:val="006E2922"/>
    <w:rsid w:val="006F2178"/>
    <w:rsid w:val="006F2421"/>
    <w:rsid w:val="006F2786"/>
    <w:rsid w:val="006F3498"/>
    <w:rsid w:val="006F5D50"/>
    <w:rsid w:val="0070086C"/>
    <w:rsid w:val="0070657D"/>
    <w:rsid w:val="0071079D"/>
    <w:rsid w:val="00710CB7"/>
    <w:rsid w:val="00710DAF"/>
    <w:rsid w:val="00712399"/>
    <w:rsid w:val="00715DC6"/>
    <w:rsid w:val="007219B4"/>
    <w:rsid w:val="007220E0"/>
    <w:rsid w:val="00722538"/>
    <w:rsid w:val="0073176E"/>
    <w:rsid w:val="00732255"/>
    <w:rsid w:val="00733B73"/>
    <w:rsid w:val="007352C9"/>
    <w:rsid w:val="00736D3C"/>
    <w:rsid w:val="00740D98"/>
    <w:rsid w:val="00747C97"/>
    <w:rsid w:val="0075179D"/>
    <w:rsid w:val="0075433D"/>
    <w:rsid w:val="007616C4"/>
    <w:rsid w:val="007626B7"/>
    <w:rsid w:val="007636DC"/>
    <w:rsid w:val="00765636"/>
    <w:rsid w:val="0077542D"/>
    <w:rsid w:val="00777AAD"/>
    <w:rsid w:val="0078304E"/>
    <w:rsid w:val="00783E2A"/>
    <w:rsid w:val="0079108F"/>
    <w:rsid w:val="007A04BE"/>
    <w:rsid w:val="007A0CE2"/>
    <w:rsid w:val="007A22C0"/>
    <w:rsid w:val="007A3C5B"/>
    <w:rsid w:val="007A445B"/>
    <w:rsid w:val="007A711D"/>
    <w:rsid w:val="007B1D51"/>
    <w:rsid w:val="007B53A2"/>
    <w:rsid w:val="007B6210"/>
    <w:rsid w:val="007C0F85"/>
    <w:rsid w:val="007C1817"/>
    <w:rsid w:val="007C2B3A"/>
    <w:rsid w:val="007C2F32"/>
    <w:rsid w:val="007D5434"/>
    <w:rsid w:val="007F03C5"/>
    <w:rsid w:val="007F41B8"/>
    <w:rsid w:val="007F54B8"/>
    <w:rsid w:val="007F5BB0"/>
    <w:rsid w:val="007F71EE"/>
    <w:rsid w:val="00811E6E"/>
    <w:rsid w:val="00813554"/>
    <w:rsid w:val="0081499D"/>
    <w:rsid w:val="00816BDB"/>
    <w:rsid w:val="008174DE"/>
    <w:rsid w:val="00823F69"/>
    <w:rsid w:val="00827E89"/>
    <w:rsid w:val="00837D19"/>
    <w:rsid w:val="00837EBC"/>
    <w:rsid w:val="00845EAB"/>
    <w:rsid w:val="008460DA"/>
    <w:rsid w:val="008463C5"/>
    <w:rsid w:val="00846E20"/>
    <w:rsid w:val="00851BB8"/>
    <w:rsid w:val="00853039"/>
    <w:rsid w:val="00857476"/>
    <w:rsid w:val="00861529"/>
    <w:rsid w:val="0086560D"/>
    <w:rsid w:val="00866E27"/>
    <w:rsid w:val="00867BBE"/>
    <w:rsid w:val="0087533E"/>
    <w:rsid w:val="00875B48"/>
    <w:rsid w:val="0088340F"/>
    <w:rsid w:val="00884805"/>
    <w:rsid w:val="00885247"/>
    <w:rsid w:val="00886916"/>
    <w:rsid w:val="00890C31"/>
    <w:rsid w:val="0089367E"/>
    <w:rsid w:val="008971D4"/>
    <w:rsid w:val="00897343"/>
    <w:rsid w:val="008A4835"/>
    <w:rsid w:val="008B1213"/>
    <w:rsid w:val="008B1C2B"/>
    <w:rsid w:val="008B4026"/>
    <w:rsid w:val="008B5037"/>
    <w:rsid w:val="008B63A2"/>
    <w:rsid w:val="008B643D"/>
    <w:rsid w:val="008B7529"/>
    <w:rsid w:val="008C7052"/>
    <w:rsid w:val="008D1D9F"/>
    <w:rsid w:val="008D378F"/>
    <w:rsid w:val="008D6A9F"/>
    <w:rsid w:val="008D6BB4"/>
    <w:rsid w:val="008D7492"/>
    <w:rsid w:val="008E0B7A"/>
    <w:rsid w:val="008E1C70"/>
    <w:rsid w:val="008E499D"/>
    <w:rsid w:val="008F19EE"/>
    <w:rsid w:val="008F1A82"/>
    <w:rsid w:val="008F2750"/>
    <w:rsid w:val="008F303A"/>
    <w:rsid w:val="008F75E1"/>
    <w:rsid w:val="00901120"/>
    <w:rsid w:val="009025E6"/>
    <w:rsid w:val="009029DD"/>
    <w:rsid w:val="00903A7C"/>
    <w:rsid w:val="009075F5"/>
    <w:rsid w:val="00912071"/>
    <w:rsid w:val="009141FA"/>
    <w:rsid w:val="0091743F"/>
    <w:rsid w:val="00920180"/>
    <w:rsid w:val="00921161"/>
    <w:rsid w:val="00921E10"/>
    <w:rsid w:val="00924594"/>
    <w:rsid w:val="00924FA3"/>
    <w:rsid w:val="00925388"/>
    <w:rsid w:val="0092641C"/>
    <w:rsid w:val="0093460F"/>
    <w:rsid w:val="00940C0A"/>
    <w:rsid w:val="009433F4"/>
    <w:rsid w:val="00945B2D"/>
    <w:rsid w:val="00946AEF"/>
    <w:rsid w:val="00952680"/>
    <w:rsid w:val="00952CF2"/>
    <w:rsid w:val="009544A1"/>
    <w:rsid w:val="00974205"/>
    <w:rsid w:val="00982947"/>
    <w:rsid w:val="009845D5"/>
    <w:rsid w:val="00986086"/>
    <w:rsid w:val="00986949"/>
    <w:rsid w:val="009905C5"/>
    <w:rsid w:val="00990ECD"/>
    <w:rsid w:val="00991360"/>
    <w:rsid w:val="00991F4B"/>
    <w:rsid w:val="00995943"/>
    <w:rsid w:val="00996F84"/>
    <w:rsid w:val="009A5BF2"/>
    <w:rsid w:val="009B35C5"/>
    <w:rsid w:val="009B3806"/>
    <w:rsid w:val="009B4100"/>
    <w:rsid w:val="009B4DBF"/>
    <w:rsid w:val="009B6A94"/>
    <w:rsid w:val="009B7AED"/>
    <w:rsid w:val="009C0328"/>
    <w:rsid w:val="009C039D"/>
    <w:rsid w:val="009C2A98"/>
    <w:rsid w:val="009D0F63"/>
    <w:rsid w:val="009D1448"/>
    <w:rsid w:val="009D2825"/>
    <w:rsid w:val="009D34D8"/>
    <w:rsid w:val="009D5269"/>
    <w:rsid w:val="009D5967"/>
    <w:rsid w:val="009E1323"/>
    <w:rsid w:val="009E59D2"/>
    <w:rsid w:val="009F3CAD"/>
    <w:rsid w:val="009F596F"/>
    <w:rsid w:val="00A00031"/>
    <w:rsid w:val="00A030AF"/>
    <w:rsid w:val="00A05054"/>
    <w:rsid w:val="00A10507"/>
    <w:rsid w:val="00A1204F"/>
    <w:rsid w:val="00A15838"/>
    <w:rsid w:val="00A16A80"/>
    <w:rsid w:val="00A236F1"/>
    <w:rsid w:val="00A238D5"/>
    <w:rsid w:val="00A322BE"/>
    <w:rsid w:val="00A3789F"/>
    <w:rsid w:val="00A40770"/>
    <w:rsid w:val="00A4557E"/>
    <w:rsid w:val="00A51597"/>
    <w:rsid w:val="00A51AE6"/>
    <w:rsid w:val="00A523F4"/>
    <w:rsid w:val="00A52449"/>
    <w:rsid w:val="00A52DDB"/>
    <w:rsid w:val="00A631A6"/>
    <w:rsid w:val="00A65678"/>
    <w:rsid w:val="00A65D9E"/>
    <w:rsid w:val="00A70710"/>
    <w:rsid w:val="00A74761"/>
    <w:rsid w:val="00A85323"/>
    <w:rsid w:val="00A873C9"/>
    <w:rsid w:val="00A90AD2"/>
    <w:rsid w:val="00A924A5"/>
    <w:rsid w:val="00A95690"/>
    <w:rsid w:val="00A95D0A"/>
    <w:rsid w:val="00A97002"/>
    <w:rsid w:val="00A97EEA"/>
    <w:rsid w:val="00AB0A14"/>
    <w:rsid w:val="00AB1EA8"/>
    <w:rsid w:val="00AB4906"/>
    <w:rsid w:val="00AC1775"/>
    <w:rsid w:val="00AD53B2"/>
    <w:rsid w:val="00AD59BA"/>
    <w:rsid w:val="00AD7AC6"/>
    <w:rsid w:val="00AE1DB7"/>
    <w:rsid w:val="00AE33E0"/>
    <w:rsid w:val="00AE4288"/>
    <w:rsid w:val="00AE5B88"/>
    <w:rsid w:val="00AE7142"/>
    <w:rsid w:val="00AE73FA"/>
    <w:rsid w:val="00AF06B4"/>
    <w:rsid w:val="00AF3129"/>
    <w:rsid w:val="00AF62DB"/>
    <w:rsid w:val="00B00784"/>
    <w:rsid w:val="00B01A77"/>
    <w:rsid w:val="00B14FFE"/>
    <w:rsid w:val="00B25448"/>
    <w:rsid w:val="00B26535"/>
    <w:rsid w:val="00B33B9E"/>
    <w:rsid w:val="00B344B7"/>
    <w:rsid w:val="00B34760"/>
    <w:rsid w:val="00B43582"/>
    <w:rsid w:val="00B516B7"/>
    <w:rsid w:val="00B63CB0"/>
    <w:rsid w:val="00B655B0"/>
    <w:rsid w:val="00B65A9E"/>
    <w:rsid w:val="00B704C2"/>
    <w:rsid w:val="00B7178B"/>
    <w:rsid w:val="00B7187C"/>
    <w:rsid w:val="00B71A66"/>
    <w:rsid w:val="00B74B46"/>
    <w:rsid w:val="00B75538"/>
    <w:rsid w:val="00B8034E"/>
    <w:rsid w:val="00B817E4"/>
    <w:rsid w:val="00B832AC"/>
    <w:rsid w:val="00B85357"/>
    <w:rsid w:val="00B86098"/>
    <w:rsid w:val="00B92223"/>
    <w:rsid w:val="00B97DA5"/>
    <w:rsid w:val="00BA0773"/>
    <w:rsid w:val="00BA3092"/>
    <w:rsid w:val="00BB1A90"/>
    <w:rsid w:val="00BB2319"/>
    <w:rsid w:val="00BC337B"/>
    <w:rsid w:val="00BC46C1"/>
    <w:rsid w:val="00BC4B01"/>
    <w:rsid w:val="00BC51F4"/>
    <w:rsid w:val="00BC5852"/>
    <w:rsid w:val="00BC6202"/>
    <w:rsid w:val="00BD231D"/>
    <w:rsid w:val="00BD49C6"/>
    <w:rsid w:val="00BD6252"/>
    <w:rsid w:val="00BD7C78"/>
    <w:rsid w:val="00BE7B78"/>
    <w:rsid w:val="00BF6561"/>
    <w:rsid w:val="00BF79C0"/>
    <w:rsid w:val="00C01581"/>
    <w:rsid w:val="00C04473"/>
    <w:rsid w:val="00C074AF"/>
    <w:rsid w:val="00C12BFF"/>
    <w:rsid w:val="00C227AF"/>
    <w:rsid w:val="00C23919"/>
    <w:rsid w:val="00C24748"/>
    <w:rsid w:val="00C2719B"/>
    <w:rsid w:val="00C32970"/>
    <w:rsid w:val="00C3377E"/>
    <w:rsid w:val="00C35869"/>
    <w:rsid w:val="00C35F81"/>
    <w:rsid w:val="00C40141"/>
    <w:rsid w:val="00C421D4"/>
    <w:rsid w:val="00C4521B"/>
    <w:rsid w:val="00C46C6E"/>
    <w:rsid w:val="00C4718B"/>
    <w:rsid w:val="00C53220"/>
    <w:rsid w:val="00C56F50"/>
    <w:rsid w:val="00C6171C"/>
    <w:rsid w:val="00C62C69"/>
    <w:rsid w:val="00C65381"/>
    <w:rsid w:val="00C6664C"/>
    <w:rsid w:val="00C776A5"/>
    <w:rsid w:val="00C82C96"/>
    <w:rsid w:val="00C831D1"/>
    <w:rsid w:val="00C90A59"/>
    <w:rsid w:val="00C92B59"/>
    <w:rsid w:val="00C94931"/>
    <w:rsid w:val="00C979F4"/>
    <w:rsid w:val="00CA27EC"/>
    <w:rsid w:val="00CA6904"/>
    <w:rsid w:val="00CA6A98"/>
    <w:rsid w:val="00CB78E1"/>
    <w:rsid w:val="00CC016F"/>
    <w:rsid w:val="00CC4DBC"/>
    <w:rsid w:val="00CC7CAD"/>
    <w:rsid w:val="00CD18FB"/>
    <w:rsid w:val="00CD3F91"/>
    <w:rsid w:val="00CD7C9E"/>
    <w:rsid w:val="00CE387A"/>
    <w:rsid w:val="00CE4925"/>
    <w:rsid w:val="00CE6A9A"/>
    <w:rsid w:val="00CF31C1"/>
    <w:rsid w:val="00CF4EAA"/>
    <w:rsid w:val="00CF4FD7"/>
    <w:rsid w:val="00CF5CD5"/>
    <w:rsid w:val="00D02FEF"/>
    <w:rsid w:val="00D040B3"/>
    <w:rsid w:val="00D15E58"/>
    <w:rsid w:val="00D17FD5"/>
    <w:rsid w:val="00D23ABA"/>
    <w:rsid w:val="00D2519C"/>
    <w:rsid w:val="00D3138C"/>
    <w:rsid w:val="00D33247"/>
    <w:rsid w:val="00D33E94"/>
    <w:rsid w:val="00D35780"/>
    <w:rsid w:val="00D3621C"/>
    <w:rsid w:val="00D37101"/>
    <w:rsid w:val="00D37519"/>
    <w:rsid w:val="00D4002B"/>
    <w:rsid w:val="00D4013F"/>
    <w:rsid w:val="00D427A2"/>
    <w:rsid w:val="00D42B07"/>
    <w:rsid w:val="00D43ACE"/>
    <w:rsid w:val="00D43EF0"/>
    <w:rsid w:val="00D44C9A"/>
    <w:rsid w:val="00D46310"/>
    <w:rsid w:val="00D516E0"/>
    <w:rsid w:val="00D5751F"/>
    <w:rsid w:val="00D6016C"/>
    <w:rsid w:val="00D6141F"/>
    <w:rsid w:val="00D6154E"/>
    <w:rsid w:val="00D65939"/>
    <w:rsid w:val="00D65FA5"/>
    <w:rsid w:val="00D664DC"/>
    <w:rsid w:val="00D66733"/>
    <w:rsid w:val="00D66AC7"/>
    <w:rsid w:val="00D66CC3"/>
    <w:rsid w:val="00D7020E"/>
    <w:rsid w:val="00D73629"/>
    <w:rsid w:val="00D774F3"/>
    <w:rsid w:val="00D878A1"/>
    <w:rsid w:val="00DA0DF7"/>
    <w:rsid w:val="00DA0F82"/>
    <w:rsid w:val="00DA2CBB"/>
    <w:rsid w:val="00DA375D"/>
    <w:rsid w:val="00DA3A1F"/>
    <w:rsid w:val="00DA6486"/>
    <w:rsid w:val="00DA7BC8"/>
    <w:rsid w:val="00DB6E6C"/>
    <w:rsid w:val="00DC0E79"/>
    <w:rsid w:val="00DC15E3"/>
    <w:rsid w:val="00DC4B38"/>
    <w:rsid w:val="00DC62F6"/>
    <w:rsid w:val="00DD2D61"/>
    <w:rsid w:val="00DD4228"/>
    <w:rsid w:val="00DD4777"/>
    <w:rsid w:val="00DD6833"/>
    <w:rsid w:val="00DE1857"/>
    <w:rsid w:val="00DE1D16"/>
    <w:rsid w:val="00DE3D33"/>
    <w:rsid w:val="00DE45D2"/>
    <w:rsid w:val="00DE6349"/>
    <w:rsid w:val="00DF0B6B"/>
    <w:rsid w:val="00DF5135"/>
    <w:rsid w:val="00DF6540"/>
    <w:rsid w:val="00E01403"/>
    <w:rsid w:val="00E03528"/>
    <w:rsid w:val="00E05050"/>
    <w:rsid w:val="00E054A7"/>
    <w:rsid w:val="00E15745"/>
    <w:rsid w:val="00E15E23"/>
    <w:rsid w:val="00E17E8D"/>
    <w:rsid w:val="00E232BE"/>
    <w:rsid w:val="00E26185"/>
    <w:rsid w:val="00E30D92"/>
    <w:rsid w:val="00E3176B"/>
    <w:rsid w:val="00E34330"/>
    <w:rsid w:val="00E56772"/>
    <w:rsid w:val="00E61E07"/>
    <w:rsid w:val="00E654FB"/>
    <w:rsid w:val="00E67DA8"/>
    <w:rsid w:val="00E712E3"/>
    <w:rsid w:val="00E7267A"/>
    <w:rsid w:val="00E738B2"/>
    <w:rsid w:val="00E7739B"/>
    <w:rsid w:val="00E9150B"/>
    <w:rsid w:val="00E930E5"/>
    <w:rsid w:val="00E9350A"/>
    <w:rsid w:val="00EA3BCB"/>
    <w:rsid w:val="00EA4BCB"/>
    <w:rsid w:val="00EB1459"/>
    <w:rsid w:val="00ED042E"/>
    <w:rsid w:val="00ED2DAD"/>
    <w:rsid w:val="00ED3BEE"/>
    <w:rsid w:val="00ED47ED"/>
    <w:rsid w:val="00EE2B15"/>
    <w:rsid w:val="00EF11B7"/>
    <w:rsid w:val="00EF2818"/>
    <w:rsid w:val="00EF3EB0"/>
    <w:rsid w:val="00EF69C5"/>
    <w:rsid w:val="00F00376"/>
    <w:rsid w:val="00F06848"/>
    <w:rsid w:val="00F06862"/>
    <w:rsid w:val="00F069E1"/>
    <w:rsid w:val="00F10309"/>
    <w:rsid w:val="00F1081A"/>
    <w:rsid w:val="00F178A4"/>
    <w:rsid w:val="00F21D5A"/>
    <w:rsid w:val="00F27DCE"/>
    <w:rsid w:val="00F27FE2"/>
    <w:rsid w:val="00F30E81"/>
    <w:rsid w:val="00F32C1E"/>
    <w:rsid w:val="00F35E40"/>
    <w:rsid w:val="00F44528"/>
    <w:rsid w:val="00F4456D"/>
    <w:rsid w:val="00F449C2"/>
    <w:rsid w:val="00F45709"/>
    <w:rsid w:val="00F47DD5"/>
    <w:rsid w:val="00F641D9"/>
    <w:rsid w:val="00F652A2"/>
    <w:rsid w:val="00F65745"/>
    <w:rsid w:val="00F65E91"/>
    <w:rsid w:val="00F70C93"/>
    <w:rsid w:val="00F72383"/>
    <w:rsid w:val="00F85AE3"/>
    <w:rsid w:val="00F85D0E"/>
    <w:rsid w:val="00F86005"/>
    <w:rsid w:val="00F864C9"/>
    <w:rsid w:val="00F87620"/>
    <w:rsid w:val="00F922B9"/>
    <w:rsid w:val="00F93838"/>
    <w:rsid w:val="00F96BE0"/>
    <w:rsid w:val="00FA16E9"/>
    <w:rsid w:val="00FA1D8A"/>
    <w:rsid w:val="00FA3010"/>
    <w:rsid w:val="00FA64C6"/>
    <w:rsid w:val="00FA6BF1"/>
    <w:rsid w:val="00FA73CE"/>
    <w:rsid w:val="00FA7C31"/>
    <w:rsid w:val="00FB0301"/>
    <w:rsid w:val="00FB135E"/>
    <w:rsid w:val="00FB2570"/>
    <w:rsid w:val="00FB259C"/>
    <w:rsid w:val="00FB2E38"/>
    <w:rsid w:val="00FB7AC9"/>
    <w:rsid w:val="00FB7B50"/>
    <w:rsid w:val="00FC4868"/>
    <w:rsid w:val="00FD1C8C"/>
    <w:rsid w:val="00FD59CD"/>
    <w:rsid w:val="00FD5BD9"/>
    <w:rsid w:val="00FE2BC8"/>
    <w:rsid w:val="00FE44EF"/>
    <w:rsid w:val="00FE482C"/>
    <w:rsid w:val="00FE4CFE"/>
    <w:rsid w:val="00FE59C2"/>
    <w:rsid w:val="00FF2250"/>
    <w:rsid w:val="00FF250E"/>
    <w:rsid w:val="02512F3D"/>
    <w:rsid w:val="027A2DDA"/>
    <w:rsid w:val="02962163"/>
    <w:rsid w:val="03E83761"/>
    <w:rsid w:val="044C1627"/>
    <w:rsid w:val="046A1157"/>
    <w:rsid w:val="04EB0188"/>
    <w:rsid w:val="05634469"/>
    <w:rsid w:val="061B11E8"/>
    <w:rsid w:val="077D7AD1"/>
    <w:rsid w:val="07B40FAC"/>
    <w:rsid w:val="08E43B13"/>
    <w:rsid w:val="0BA31428"/>
    <w:rsid w:val="0BF027CF"/>
    <w:rsid w:val="0C37131C"/>
    <w:rsid w:val="0DCD16B4"/>
    <w:rsid w:val="0FE32D76"/>
    <w:rsid w:val="127B2E60"/>
    <w:rsid w:val="13A3217F"/>
    <w:rsid w:val="15002C4D"/>
    <w:rsid w:val="153B2503"/>
    <w:rsid w:val="156556FA"/>
    <w:rsid w:val="160475A2"/>
    <w:rsid w:val="16930926"/>
    <w:rsid w:val="16F26989"/>
    <w:rsid w:val="190C5DB8"/>
    <w:rsid w:val="1A54439E"/>
    <w:rsid w:val="1D24052A"/>
    <w:rsid w:val="1DE722F0"/>
    <w:rsid w:val="1E731769"/>
    <w:rsid w:val="1FBB33C8"/>
    <w:rsid w:val="205904EB"/>
    <w:rsid w:val="2160047F"/>
    <w:rsid w:val="21DC5877"/>
    <w:rsid w:val="22C7230F"/>
    <w:rsid w:val="23CF684B"/>
    <w:rsid w:val="243F29CB"/>
    <w:rsid w:val="244576A2"/>
    <w:rsid w:val="247A3941"/>
    <w:rsid w:val="260158AC"/>
    <w:rsid w:val="265C7C71"/>
    <w:rsid w:val="2685028B"/>
    <w:rsid w:val="26B12002"/>
    <w:rsid w:val="28225838"/>
    <w:rsid w:val="295265E5"/>
    <w:rsid w:val="2B110340"/>
    <w:rsid w:val="2B817ADF"/>
    <w:rsid w:val="2CA25CBA"/>
    <w:rsid w:val="2D513A50"/>
    <w:rsid w:val="2D525361"/>
    <w:rsid w:val="2D5371F7"/>
    <w:rsid w:val="2E97AB25"/>
    <w:rsid w:val="2EA96AE1"/>
    <w:rsid w:val="2F4A2072"/>
    <w:rsid w:val="30B11C7D"/>
    <w:rsid w:val="32220A03"/>
    <w:rsid w:val="324446AF"/>
    <w:rsid w:val="32605E77"/>
    <w:rsid w:val="33A47FE8"/>
    <w:rsid w:val="33E830BD"/>
    <w:rsid w:val="34145801"/>
    <w:rsid w:val="353C7216"/>
    <w:rsid w:val="35567E62"/>
    <w:rsid w:val="36ECD038"/>
    <w:rsid w:val="3767662D"/>
    <w:rsid w:val="37C77220"/>
    <w:rsid w:val="390019F4"/>
    <w:rsid w:val="396D1838"/>
    <w:rsid w:val="39DD0B3D"/>
    <w:rsid w:val="3A427935"/>
    <w:rsid w:val="3B46796D"/>
    <w:rsid w:val="3C8F6F96"/>
    <w:rsid w:val="3D5B63D1"/>
    <w:rsid w:val="3D9848F1"/>
    <w:rsid w:val="3DA45AE5"/>
    <w:rsid w:val="3DBF59D9"/>
    <w:rsid w:val="3DFC4E7F"/>
    <w:rsid w:val="3E0A00D9"/>
    <w:rsid w:val="3E126433"/>
    <w:rsid w:val="3E295F35"/>
    <w:rsid w:val="3E581A1E"/>
    <w:rsid w:val="3E7A0A4C"/>
    <w:rsid w:val="40F40090"/>
    <w:rsid w:val="422E1B7E"/>
    <w:rsid w:val="42B87949"/>
    <w:rsid w:val="44743CCA"/>
    <w:rsid w:val="44A83CE1"/>
    <w:rsid w:val="4550160D"/>
    <w:rsid w:val="45F7318B"/>
    <w:rsid w:val="46A240EA"/>
    <w:rsid w:val="46C766E8"/>
    <w:rsid w:val="47381D6C"/>
    <w:rsid w:val="47617B01"/>
    <w:rsid w:val="47CD5197"/>
    <w:rsid w:val="47E56661"/>
    <w:rsid w:val="47EC6964"/>
    <w:rsid w:val="481E12BB"/>
    <w:rsid w:val="4B0E6E6C"/>
    <w:rsid w:val="4B171F77"/>
    <w:rsid w:val="4C056A80"/>
    <w:rsid w:val="4CE7743B"/>
    <w:rsid w:val="4D412B24"/>
    <w:rsid w:val="4EF3105D"/>
    <w:rsid w:val="4F471CD3"/>
    <w:rsid w:val="4F62434F"/>
    <w:rsid w:val="4FF72597"/>
    <w:rsid w:val="509960C4"/>
    <w:rsid w:val="50DF0782"/>
    <w:rsid w:val="530B2B81"/>
    <w:rsid w:val="53710F82"/>
    <w:rsid w:val="5445713E"/>
    <w:rsid w:val="58164938"/>
    <w:rsid w:val="587A4EC7"/>
    <w:rsid w:val="58A97207"/>
    <w:rsid w:val="59266ED9"/>
    <w:rsid w:val="59A41ECD"/>
    <w:rsid w:val="59FD1166"/>
    <w:rsid w:val="5B2A2098"/>
    <w:rsid w:val="5BBC5C29"/>
    <w:rsid w:val="5C2D0A9F"/>
    <w:rsid w:val="5CF7AC26"/>
    <w:rsid w:val="5DC61592"/>
    <w:rsid w:val="5E9079F6"/>
    <w:rsid w:val="5EC96260"/>
    <w:rsid w:val="5EE22A4B"/>
    <w:rsid w:val="5EEFFFE6"/>
    <w:rsid w:val="5FFFDC30"/>
    <w:rsid w:val="604F7A97"/>
    <w:rsid w:val="60AA20C1"/>
    <w:rsid w:val="6111589E"/>
    <w:rsid w:val="61C6096D"/>
    <w:rsid w:val="625E630D"/>
    <w:rsid w:val="634E50F2"/>
    <w:rsid w:val="644F0FB6"/>
    <w:rsid w:val="64D63485"/>
    <w:rsid w:val="65D30395"/>
    <w:rsid w:val="65EE0CA2"/>
    <w:rsid w:val="66CF302A"/>
    <w:rsid w:val="66F127F8"/>
    <w:rsid w:val="670B5FAF"/>
    <w:rsid w:val="672D40F8"/>
    <w:rsid w:val="677F8401"/>
    <w:rsid w:val="69034A3F"/>
    <w:rsid w:val="695B03FD"/>
    <w:rsid w:val="69BF6BDD"/>
    <w:rsid w:val="69EE74C3"/>
    <w:rsid w:val="69FD608C"/>
    <w:rsid w:val="6AEC1C54"/>
    <w:rsid w:val="6B2740EC"/>
    <w:rsid w:val="6C7D1B5B"/>
    <w:rsid w:val="6DE74A35"/>
    <w:rsid w:val="6E4E094B"/>
    <w:rsid w:val="6E7B98DB"/>
    <w:rsid w:val="6ED127EA"/>
    <w:rsid w:val="6ED27031"/>
    <w:rsid w:val="6EEB116E"/>
    <w:rsid w:val="6F4B0251"/>
    <w:rsid w:val="6F6439FC"/>
    <w:rsid w:val="6FFD1D6B"/>
    <w:rsid w:val="71561A1D"/>
    <w:rsid w:val="71E63094"/>
    <w:rsid w:val="721C6D19"/>
    <w:rsid w:val="726245D9"/>
    <w:rsid w:val="72BC63B0"/>
    <w:rsid w:val="74506C8C"/>
    <w:rsid w:val="746D21F2"/>
    <w:rsid w:val="75097268"/>
    <w:rsid w:val="75321A53"/>
    <w:rsid w:val="753E4550"/>
    <w:rsid w:val="76722E6F"/>
    <w:rsid w:val="7675420C"/>
    <w:rsid w:val="76EF4553"/>
    <w:rsid w:val="76FD28A3"/>
    <w:rsid w:val="77C648C7"/>
    <w:rsid w:val="7871426E"/>
    <w:rsid w:val="79ED4669"/>
    <w:rsid w:val="7B7D06B9"/>
    <w:rsid w:val="7CC4315A"/>
    <w:rsid w:val="7D483F83"/>
    <w:rsid w:val="7DA77145"/>
    <w:rsid w:val="7E5D0AB4"/>
    <w:rsid w:val="7E681E9E"/>
    <w:rsid w:val="7EE713FD"/>
    <w:rsid w:val="7F6D27E0"/>
    <w:rsid w:val="7FBAE8BD"/>
    <w:rsid w:val="7FE981FA"/>
    <w:rsid w:val="7FFBA2E7"/>
    <w:rsid w:val="9EFFA3C0"/>
    <w:rsid w:val="9FFFFCB4"/>
    <w:rsid w:val="ABEF8AB1"/>
    <w:rsid w:val="AE67CA9F"/>
    <w:rsid w:val="AFF4E9F8"/>
    <w:rsid w:val="B6EF41DF"/>
    <w:rsid w:val="B7EB1B61"/>
    <w:rsid w:val="BFB69775"/>
    <w:rsid w:val="C9FB036C"/>
    <w:rsid w:val="D6DF4633"/>
    <w:rsid w:val="D76D4A9A"/>
    <w:rsid w:val="D9FF8B4D"/>
    <w:rsid w:val="DAD7EAAC"/>
    <w:rsid w:val="DF6F64B0"/>
    <w:rsid w:val="EBFF8CB8"/>
    <w:rsid w:val="EDFF9718"/>
    <w:rsid w:val="EFDB566B"/>
    <w:rsid w:val="EFF499F9"/>
    <w:rsid w:val="EFFDFECA"/>
    <w:rsid w:val="F73D68E0"/>
    <w:rsid w:val="F7DB43DE"/>
    <w:rsid w:val="FBFB8881"/>
    <w:rsid w:val="FDFDACE4"/>
    <w:rsid w:val="FDFE525E"/>
    <w:rsid w:val="FDFF14E7"/>
    <w:rsid w:val="FF8E3C3D"/>
    <w:rsid w:val="FFB55445"/>
    <w:rsid w:val="FFBFF17F"/>
    <w:rsid w:val="FFFEE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jc w:val="center"/>
      <w:outlineLvl w:val="0"/>
    </w:pPr>
    <w:rPr>
      <w:rFonts w:ascii="方正仿宋_GBK" w:hAnsi="方正仿宋_GBK" w:eastAsia="方正仿宋_GBK" w:cs="方正仿宋_GBK"/>
      <w:b/>
      <w:bCs/>
      <w:kern w:val="44"/>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99"/>
    <w:pPr>
      <w:jc w:val="left"/>
    </w:pPr>
  </w:style>
  <w:style w:type="paragraph" w:styleId="4">
    <w:name w:val="Body Text Indent"/>
    <w:basedOn w:val="1"/>
    <w:qFormat/>
    <w:uiPriority w:val="0"/>
    <w:pPr>
      <w:spacing w:line="360" w:lineRule="exact"/>
      <w:ind w:left="360"/>
    </w:pPr>
  </w:style>
  <w:style w:type="paragraph" w:styleId="5">
    <w:name w:val="Block Text"/>
    <w:basedOn w:val="1"/>
    <w:qFormat/>
    <w:uiPriority w:val="0"/>
    <w:pPr>
      <w:adjustRightInd w:val="0"/>
      <w:spacing w:line="260" w:lineRule="exact"/>
      <w:ind w:left="1054" w:right="84" w:rightChars="40"/>
    </w:pPr>
    <w:rPr>
      <w:bCs/>
      <w:color w:val="000000"/>
    </w:rPr>
  </w:style>
  <w:style w:type="paragraph" w:styleId="6">
    <w:name w:val="Balloon Text"/>
    <w:basedOn w:val="1"/>
    <w:link w:val="22"/>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annotation subject"/>
    <w:basedOn w:val="3"/>
    <w:next w:val="3"/>
    <w:link w:val="27"/>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6">
    <w:name w:val="Char Char"/>
    <w:basedOn w:val="1"/>
    <w:qFormat/>
    <w:uiPriority w:val="0"/>
    <w:pPr>
      <w:snapToGrid w:val="0"/>
      <w:ind w:firstLine="200" w:firstLineChars="200"/>
    </w:pPr>
  </w:style>
  <w:style w:type="paragraph" w:customStyle="1" w:styleId="17">
    <w:name w:val="列表段落1"/>
    <w:basedOn w:val="1"/>
    <w:qFormat/>
    <w:uiPriority w:val="0"/>
    <w:pPr>
      <w:ind w:firstLine="420" w:firstLineChars="200"/>
    </w:pPr>
    <w:rPr>
      <w:rFonts w:ascii="Calibri" w:hAnsi="Calibri"/>
      <w:szCs w:val="21"/>
    </w:rPr>
  </w:style>
  <w:style w:type="paragraph" w:styleId="18">
    <w:name w:val="List Paragraph"/>
    <w:basedOn w:val="1"/>
    <w:qFormat/>
    <w:uiPriority w:val="99"/>
    <w:pPr>
      <w:ind w:firstLine="420" w:firstLineChars="200"/>
    </w:pPr>
  </w:style>
  <w:style w:type="character" w:customStyle="1" w:styleId="19">
    <w:name w:val="页脚 字符"/>
    <w:basedOn w:val="12"/>
    <w:link w:val="7"/>
    <w:qFormat/>
    <w:uiPriority w:val="99"/>
    <w:rPr>
      <w:kern w:val="2"/>
      <w:sz w:val="18"/>
    </w:rPr>
  </w:style>
  <w:style w:type="character" w:customStyle="1" w:styleId="20">
    <w:name w:val="fontstyle01"/>
    <w:basedOn w:val="12"/>
    <w:qFormat/>
    <w:uiPriority w:val="0"/>
    <w:rPr>
      <w:rFonts w:hint="default" w:ascii="MicrosoftYaHei" w:hAnsi="MicrosoftYaHei"/>
      <w:color w:val="333333"/>
      <w:sz w:val="18"/>
      <w:szCs w:val="18"/>
    </w:rPr>
  </w:style>
  <w:style w:type="character" w:styleId="21">
    <w:name w:val="Placeholder Text"/>
    <w:basedOn w:val="12"/>
    <w:semiHidden/>
    <w:qFormat/>
    <w:uiPriority w:val="99"/>
    <w:rPr>
      <w:color w:val="808080"/>
    </w:rPr>
  </w:style>
  <w:style w:type="character" w:customStyle="1" w:styleId="22">
    <w:name w:val="批注框文本 字符"/>
    <w:basedOn w:val="12"/>
    <w:link w:val="6"/>
    <w:qFormat/>
    <w:uiPriority w:val="0"/>
    <w:rPr>
      <w:kern w:val="2"/>
      <w:sz w:val="18"/>
      <w:szCs w:val="18"/>
    </w:rPr>
  </w:style>
  <w:style w:type="paragraph" w:customStyle="1" w:styleId="23">
    <w:name w:val="Table Paragraph"/>
    <w:basedOn w:val="1"/>
    <w:qFormat/>
    <w:uiPriority w:val="1"/>
  </w:style>
  <w:style w:type="table" w:customStyle="1" w:styleId="24">
    <w:name w:val="Table Normal"/>
    <w:semiHidden/>
    <w:unhideWhenUsed/>
    <w:qFormat/>
    <w:uiPriority w:val="2"/>
    <w:tblPr>
      <w:tblCellMar>
        <w:top w:w="0" w:type="dxa"/>
        <w:left w:w="0" w:type="dxa"/>
        <w:bottom w:w="0" w:type="dxa"/>
        <w:right w:w="0" w:type="dxa"/>
      </w:tblCellMar>
    </w:tblPr>
  </w:style>
  <w:style w:type="paragraph" w:customStyle="1" w:styleId="2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26">
    <w:name w:val="批注文字 字符"/>
    <w:basedOn w:val="12"/>
    <w:link w:val="3"/>
    <w:qFormat/>
    <w:uiPriority w:val="99"/>
    <w:rPr>
      <w:kern w:val="2"/>
      <w:sz w:val="21"/>
    </w:rPr>
  </w:style>
  <w:style w:type="character" w:customStyle="1" w:styleId="27">
    <w:name w:val="批注主题 字符"/>
    <w:basedOn w:val="26"/>
    <w:link w:val="9"/>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ce4a364c-e3b3-4272-b94a-daa78e19f9fd</errorID>
      <errorWord>“\</errorWord>
      <group>L1_Punc</group>
      <groupName>标点问题</groupName>
      <ability>L2_Punc</ability>
      <abilityName>标点符号检查</abilityName>
      <candidateList>
        <item>“</item>
      </candidateList>
      <explain/>
      <paraID>6718AFE4</paraID>
      <start>36</start>
      <end>38</end>
      <status>unmodified</status>
      <modifiedWord/>
      <trackRevisions>false</trackRevisions>
    </reviewItem>
    <reviewItem>
      <errorID>8a97148a-431f-491b-bc60-bda58849b452</errorID>
      <errorWord>质量同时</errorWord>
      <group>L1_Word</group>
      <groupName>字词问题</groupName>
      <ability>L2_Typo</ability>
      <abilityName>字词错误</abilityName>
      <candidateList>
        <item>质量的同时</item>
      </candidateList>
      <explain/>
      <paraID>76D8DF3F</paraID>
      <start>51</start>
      <end>55</end>
      <status>unmodified</status>
      <modifiedWord/>
      <trackRevisions>false</trackRevisions>
    </reviewItem>
    <reviewItem>
      <errorID>c9d877d9-653c-4b61-b000-e1aae44f9c0a</errorID>
      <errorWord> </errorWord>
      <group>L1_AI</group>
      <groupName>深度校对</groupName>
      <ability>L2_AI_Punc</ability>
      <abilityName>标点纠错</abilityName>
      <candidateList>
        <item/>
      </candidateList>
      <explain>此处空格冗余，建议删除。</explain>
      <paraID>1A5528C8</paraID>
      <start>29</start>
      <end>30</end>
      <status>unmodified</status>
      <modifiedWord/>
      <trackRevisions>false</trackRevisions>
    </reviewItem>
    <reviewItem>
      <errorID>dc876f90-27af-4679-beff-9d81aedd0cbe</errorID>
      <errorWord> </errorWord>
      <group>L1_AI</group>
      <groupName>深度校对</groupName>
      <ability>L2_AI_Punc</ability>
      <abilityName>标点纠错</abilityName>
      <candidateList>
        <item/>
      </candidateList>
      <explain>此处空格冗余，建议删除。</explain>
      <paraID>1A5528C8</paraID>
      <start>34</start>
      <end>35</end>
      <status>unmodified</status>
      <modifiedWord/>
      <trackRevisions>false</trackRevisions>
    </reviewItem>
    <reviewItem>
      <errorID>3661db91-8652-4708-a511-07a5fe0ddab2</errorID>
      <errorWord>为( </errorWord>
      <group>L1_AI</group>
      <groupName>深度校对</groupName>
      <ability>L2_AI_Grammar</ability>
      <abilityName>语法纠错</abilityName>
      <candidateList>
        <item>（</item>
      </candidateList>
      <explain/>
      <paraID>1A5528C8</paraID>
      <start>43</start>
      <end>46</end>
      <status>unmodified</status>
      <modifiedWord/>
      <trackRevisions>false</trackRevisions>
    </reviewItem>
    <reviewItem>
      <errorID>f8a83eee-de17-4099-b9b6-2d197ed1514d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77CF6FE4</paraID>
      <start>0</start>
      <end>2</end>
      <status>unmodified</status>
      <modifiedWord/>
      <trackRevisions>false</trackRevisions>
    </reviewItem>
    <reviewItem>
      <errorID>2c20d63f-f1a5-4739-8be8-dd4b36d0da69</errorID>
      <errorWord> </errorWord>
      <group>L1_AI</group>
      <groupName>深度校对</groupName>
      <ability>L2_AI_Punc</ability>
      <abilityName>标点纠错</abilityName>
      <candidateList>
        <item/>
      </candidateList>
      <explain>此处空格冗余，建议删除。</explain>
      <paraID> 15002A8</paraID>
      <start>47</start>
      <end>48</end>
      <status>unmodified</status>
      <modifiedWord/>
      <trackRevisions>false</trackRevisions>
    </reviewItem>
    <reviewItem>
      <errorID>7528f932-b0f4-4459-80fa-087fd018cb78</errorID>
      <errorWord>。</errorWord>
      <group>L1_AI</group>
      <groupName>深度校对</groupName>
      <ability>L2_AI_Punc</ability>
      <abilityName>标点纠错</abilityName>
      <candidateList>
        <item>：</item>
      </candidateList>
      <explain/>
      <paraID> 15002A8</paraID>
      <start>52</start>
      <end>53</end>
      <status>unmodified</status>
      <modifiedWord/>
      <trackRevisions>false</trackRevisions>
    </reviewItem>
    <reviewItem>
      <errorID>c0c30fd6-b323-464b-838a-f4032fddb4f1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7582A332</paraID>
      <start>0</start>
      <end>2</end>
      <status>unmodified</status>
      <modifiedWord/>
      <trackRevisions>false</trackRevisions>
    </reviewItem>
    <reviewItem>
      <errorID>c79b2aea-d50b-4d7b-bf4f-6413fc949aac</errorID>
      <errorWord>3</errorWord>
      <group>L1_AI</group>
      <groupName>深度校对</groupName>
      <ability>L2_AI_Punc</ability>
      <abilityName>标点纠错</abilityName>
      <candidateList>
        <item>（3</item>
      </candidateList>
      <explain/>
      <paraID>615707BA</paraID>
      <start>0</start>
      <end>1</end>
      <status>unmodified</status>
      <modifiedWord/>
      <trackRevisions>false</trackRevisions>
    </reviewItem>
    <reviewItem>
      <errorID>29132c11-153e-4d6f-a749-5513b6ffcfb4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1E37819C</paraID>
      <start>0</start>
      <end>2</end>
      <status>unmodified</status>
      <modifiedWord/>
      <trackRevisions>false</trackRevisions>
    </reviewItem>
    <reviewItem>
      <errorID>71844eb6-1621-4266-b2f5-eab9d6000e8b</errorID>
      <errorWord>(</errorWord>
      <group>L1_Format</group>
      <groupName>格式问题</groupName>
      <ability>L2_HalfPunc</ability>
      <abilityName>全半角检查</abilityName>
      <candidateList>
        <item>（</item>
      </candidateList>
      <explain>文本全半角错误。</explain>
      <paraID>5273F20C</paraID>
      <start>38</start>
      <end>39</end>
      <status>unmodified</status>
      <modifiedWord/>
      <trackRevisions>false</trackRevisions>
    </reviewItem>
    <reviewItem>
      <errorID>c1133f0f-5447-4a4c-9b18-9372944f02fb</errorID>
      <errorWord>)</errorWord>
      <group>L1_Format</group>
      <groupName>格式问题</groupName>
      <ability>L2_HalfPunc</ability>
      <abilityName>全半角检查</abilityName>
      <candidateList>
        <item>）</item>
      </candidateList>
      <explain>文本全半角错误。</explain>
      <paraID>5273F20C</paraID>
      <start>56</start>
      <end>57</end>
      <status>unmodified</status>
      <modifiedWord/>
      <trackRevisions>false</trackRevisions>
    </reviewItem>
    <reviewItem>
      <errorID>ebc29c0e-da2b-499f-ab1d-9a5139e86f7f</errorID>
      <errorWord>1</errorWord>
      <group>L1_AI</group>
      <groupName>深度校对</groupName>
      <ability>L2_AI_Punc</ability>
      <abilityName>标点纠错</abilityName>
      <candidateList>
        <item>（1</item>
      </candidateList>
      <explain/>
      <paraID>45198EED</paraID>
      <start>0</start>
      <end>1</end>
      <status>unmodified</status>
      <modifiedWord/>
      <trackRevisions>false</trackRevisions>
    </reviewItem>
    <reviewItem>
      <errorID>458d9df1-cee8-4a32-82c6-bd96e0273245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45198EED</paraID>
      <start>9</start>
      <end>10</end>
      <status>unmodified</status>
      <modifiedWord/>
      <trackRevisions>false</trackRevisions>
    </reviewItem>
    <reviewItem>
      <errorID>b3b8d577-bd3a-48ad-b0b1-8ec02882f136</errorID>
      <errorWord>2</errorWord>
      <group>L1_AI</group>
      <groupName>深度校对</groupName>
      <ability>L2_AI_Punc</ability>
      <abilityName>标点纠错</abilityName>
      <candidateList>
        <item>（2</item>
      </candidateList>
      <explain/>
      <paraID>  8CE867</paraID>
      <start>0</start>
      <end>1</end>
      <status>unmodified</status>
      <modifiedWord/>
      <trackRevisions>false</trackRevisions>
    </reviewItem>
    <reviewItem>
      <errorID>cd158c16-b084-4256-8d4a-4282d2794feb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302E6E2F</paraID>
      <start>0</start>
      <end>2</end>
      <status>unmodified</status>
      <modifiedWord/>
      <trackRevisions>false</trackRevisions>
    </reviewItem>
    <reviewItem>
      <errorID>a3a27784-3079-4bd3-b7db-0c495627a580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FFAF691</paraID>
      <start>0</start>
      <end>2</end>
      <status>unmodified</status>
      <modifiedWord/>
      <trackRevisions>false</trackRevisions>
    </reviewItem>
    <reviewItem>
      <errorID>0bf08ea0-afd8-4cb1-a8ca-afa6df728cd8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29D1D140</paraID>
      <start>0</start>
      <end>2</end>
      <status>unmodified</status>
      <modifiedWord/>
      <trackRevisions>false</trackRevisions>
    </reviewItem>
    <reviewItem>
      <errorID>106a77ee-087c-49e3-a956-81adfec1c23e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71554B69</paraID>
      <start>0</start>
      <end>2</end>
      <status>unmodified</status>
      <modifiedWord/>
      <trackRevisions>false</trackRevisions>
    </reviewItem>
    <reviewItem>
      <errorID>665ab396-95cd-4a39-8542-7cc23f15e388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6FAFB0A7</paraID>
      <start>5</start>
      <end>6</end>
      <status>unmodified</status>
      <modifiedWord/>
      <trackRevisions>false</trackRevisions>
    </reviewItem>
    <reviewItem>
      <errorID>c0a63073-9b37-4141-a905-d0aa5ce9769f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2A8D328B</paraID>
      <start>5</start>
      <end>6</end>
      <status>unmodified</status>
      <modifiedWord/>
      <trackRevisions>false</trackRevisions>
    </reviewItem>
    <reviewItem>
      <errorID>15a35662-c3b9-4421-af3a-b508e8334915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C3E0B1F</paraID>
      <start>5</start>
      <end>6</end>
      <status>unmodified</status>
      <modifiedWord/>
      <trackRevisions>false</trackRevisions>
    </reviewItem>
    <reviewItem>
      <errorID>99884f91-ffe5-45cf-b74d-6352cc2390c7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4A23E9EE</paraID>
      <start>6</start>
      <end>7</end>
      <status>unmodified</status>
      <modifiedWord/>
      <trackRevisions>false</trackRevisions>
    </reviewItem>
    <reviewItem>
      <errorID>518d14d2-f862-4114-8ea3-90091dc5d354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5ED22960</paraID>
      <start>5</start>
      <end>6</end>
      <status>unmodified</status>
      <modifiedWord/>
      <trackRevisions>false</trackRevisions>
    </reviewItem>
    <reviewItem>
      <errorID>023d2308-a3f0-4eb7-93a1-150b3af86347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2A319BB9</paraID>
      <start>6</start>
      <end>7</end>
      <status>unmodified</status>
      <modifiedWord/>
      <trackRevisions>false</trackRevisions>
    </reviewItem>
    <reviewItem>
      <errorID>0e6e1a3c-d6d8-422c-aef4-af26a6580307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4C2FE39E</paraID>
      <start>5</start>
      <end>6</end>
      <status>unmodified</status>
      <modifiedWord/>
      <trackRevisions>false</trackRevisions>
    </reviewItem>
    <reviewItem>
      <errorID>ec64245c-7a89-448c-a52c-0f315d047165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74A8DD7F</paraID>
      <start>5</start>
      <end>6</end>
      <status>unmodified</status>
      <modifiedWord/>
      <trackRevisions>false</trackRevisions>
    </reviewItem>
    <reviewItem>
      <errorID>62821633-be4b-4457-8f95-0e59449c5b73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6697E1ED</paraID>
      <start>5</start>
      <end>6</end>
      <status>unmodified</status>
      <modifiedWord/>
      <trackRevisions>false</trackRevisions>
    </reviewItem>
    <reviewItem>
      <errorID>1d3c8b99-22b3-4541-8f13-22680e08da09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6BC32DE4</paraID>
      <start>5</start>
      <end>6</end>
      <status>unmodified</status>
      <modifiedWord/>
      <trackRevisions>false</trackRevisions>
    </reviewItem>
    <reviewItem>
      <errorID>f1fb3384-fdc3-49a2-b025-5007e4bdc883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4ECD105E</paraID>
      <start>5</start>
      <end>6</end>
      <status>unmodified</status>
      <modifiedWord/>
      <trackRevisions>false</trackRevisions>
    </reviewItem>
    <reviewItem>
      <errorID>71a31822-37f4-4b27-8913-614c1a7baa7f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2BF9BD11</paraID>
      <start>5</start>
      <end>6</end>
      <status>unmodified</status>
      <modifiedWord/>
      <trackRevisions>false</trackRevisions>
    </reviewItem>
    <reviewItem>
      <errorID>03cf2684-276a-4dd9-afd8-f8baec76bed5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45FC0B42</paraID>
      <start>5</start>
      <end>6</end>
      <status>unmodified</status>
      <modifiedWord/>
      <trackRevisions>false</trackRevisions>
    </reviewItem>
    <reviewItem>
      <errorID>9d5ed736-e842-4c7b-a79d-852ac303d482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4572E665</paraID>
      <start>5</start>
      <end>6</end>
      <status>unmodified</status>
      <modifiedWord/>
      <trackRevisions>false</trackRevisions>
    </reviewItem>
    <reviewItem>
      <errorID>4f1acd56-b30f-4dd5-a45e-cf5a5bac8988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49CDE7A3</paraID>
      <start>5</start>
      <end>6</end>
      <status>unmodified</status>
      <modifiedWord/>
      <trackRevisions>false</trackRevisions>
    </reviewItem>
    <reviewItem>
      <errorID>c54c1a2e-7a4c-486c-a3b1-f34abc10e234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5241B016</paraID>
      <start>5</start>
      <end>6</end>
      <status>unmodified</status>
      <modifiedWord/>
      <trackRevisions>false</trackRevisions>
    </reviewItem>
    <reviewItem>
      <errorID>c4fe70ab-9e55-40c7-863a-76a779a198f2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1B080B4E</paraID>
      <start>5</start>
      <end>6</end>
      <status>unmodified</status>
      <modifiedWord/>
      <trackRevisions>false</trackRevisions>
    </reviewItem>
    <reviewItem>
      <errorID>7a4bd8ae-d119-40a5-a4cd-dc6da48e6c40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9CF5A48</paraID>
      <start>5</start>
      <end>6</end>
      <status>unmodified</status>
      <modifiedWord/>
      <trackRevisions>false</trackRevisions>
    </reviewItem>
    <reviewItem>
      <errorID>51e978f1-0125-4514-af96-c72fb14085cf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50D54279</paraID>
      <start>17</start>
      <end>18</end>
      <status>unmodified</status>
      <modifiedWord/>
      <trackRevisions>false</trackRevisions>
    </reviewItem>
    <reviewItem>
      <errorID>10a6e5bc-1a4a-4cc5-b39f-49c779292a0e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2063FEA4</paraID>
      <start>7</start>
      <end>8</end>
      <status>unmodified</status>
      <modifiedWord/>
      <trackRevisions>false</trackRevisions>
    </reviewItem>
    <reviewItem>
      <errorID>b08bef90-175e-4570-8b93-a5d1f974f305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2A3301A8</paraID>
      <start>69</start>
      <end>71</end>
      <status>unmodified</status>
      <modifiedWord/>
      <trackRevisions>false</trackRevisions>
    </reviewItem>
    <reviewItem>
      <errorID>804a62c9-5076-41be-8599-633c51ce719a</errorID>
      <errorWord>。。</errorWord>
      <group>L1_Punc</group>
      <groupName>标点问题</groupName>
      <ability>L2_Punc</ability>
      <abilityName>标点符号检查</abilityName>
      <candidateList>
        <item>。</item>
      </candidateList>
      <explain/>
      <paraID>617A82FB</paraID>
      <start>96</start>
      <end>98</end>
      <status>unmodified</status>
      <modifiedWord/>
      <trackRevisions>false</trackRevisions>
    </reviewItem>
    <reviewItem>
      <errorID>0561b0fa-0161-42db-a4a6-21384758b03d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50752752</paraID>
      <start>0</start>
      <end>2</end>
      <status>unmodified</status>
      <modifiedWord/>
      <trackRevisions>false</trackRevisions>
    </reviewItem>
    <reviewItem>
      <errorID>b297acd6-b62c-45ce-86ca-1971b00ced86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397251ED</paraID>
      <start>0</start>
      <end>2</end>
      <status>unmodified</status>
      <modifiedWord/>
      <trackRevisions>false</trackRevisions>
    </reviewItem>
    <reviewItem>
      <errorID>314b1e31-7d37-4ae2-a207-590301ab2c79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71BDC278</paraID>
      <start>0</start>
      <end>2</end>
      <status>unmodified</status>
      <modifiedWord/>
      <trackRevisions>false</trackRevisions>
    </reviewItem>
    <reviewItem>
      <errorID>369b5183-e731-47e8-9036-067f2dd74bd7</errorID>
      <errorWord>电话等通讯</errorWord>
      <group>L1_Word</group>
      <groupName>字词问题</groupName>
      <ability>L2_Alias</ability>
      <abilityName>也作/曾用词</abilityName>
      <candidateList>
        <item>电话等通信</item>
      </candidateList>
      <explain>词汇[电话等通讯]为不规范表述或旧称，其规范书面表述为[电话等通信]。</explain>
      <paraID>29E9C0F5</paraID>
      <start>22</start>
      <end>27</end>
      <status>unmodified</status>
      <modifiedWord/>
      <trackRevisions>false</trackRevisions>
    </reviewItem>
    <reviewItem>
      <errorID>426c6bb8-a8d3-404b-82a3-3e55fec6c041</errorID>
      <errorWord>（</errorWord>
      <group>L1_Punc</group>
      <groupName>标点问题</groupName>
      <ability>L2_Punc</ability>
      <abilityName>标点符号检查</abilityName>
      <candidateList/>
      <explain>同一形式括号套用。</explain>
      <paraID>6F183765</paraID>
      <start>24</start>
      <end>25</end>
      <status>unmodified</status>
      <modifiedWord/>
      <trackRevisions>false</trackRevisions>
    </reviewItem>
    <reviewItem>
      <errorID>2e6fe85f-fca0-4160-9eb5-be8b34cfbf1b</errorID>
      <errorWord>）</errorWord>
      <group>L1_Punc</group>
      <groupName>标点问题</groupName>
      <ability>L2_Punc</ability>
      <abilityName>标点符号检查</abilityName>
      <candidateList/>
      <explain>同一形式括号套用。</explain>
      <paraID>6F183765</paraID>
      <start>27</start>
      <end>28</end>
      <status>unmodified</status>
      <modifiedWord/>
      <trackRevisions>false</trackRevisions>
    </reviewItem>
    <reviewItem>
      <errorID>33ed6b77-9db4-4c12-84e0-3cf6fac91833</errorID>
      <errorWord>法律、法规</errorWord>
      <group>L1_Word</group>
      <groupName>字词问题</groupName>
      <ability>L2_Typo</ability>
      <abilityName>字词错误</abilityName>
      <candidateList>
        <item>法律法规</item>
      </candidateList>
      <explain/>
      <paraID>6F183765</paraID>
      <start>72</start>
      <end>77</end>
      <status>unmodified</status>
      <modifiedWord/>
      <trackRevisions>false</trackRevisions>
    </reviewItem>
    <reviewItem>
      <errorID>ecaf2f7c-4cf7-4621-89d1-e8777448dad4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638A5D7A</paraID>
      <start>0</start>
      <end>2</end>
      <status>unmodified</status>
      <modifiedWord/>
      <trackRevisions>false</trackRevisions>
    </reviewItem>
    <reviewItem>
      <errorID>8c8ac8b2-15ed-4e5e-b625-f931666037b1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4E30F952</paraID>
      <start>0</start>
      <end>2</end>
      <status>unmodified</status>
      <modifiedWord/>
      <trackRevisions>false</trackRevisions>
    </reviewItem>
    <reviewItem>
      <errorID>6c5fa038-3c5c-4dfd-aa0b-67a20be2fcaa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47D99D20</paraID>
      <start>0</start>
      <end>2</end>
      <status>unmodified</status>
      <modifiedWord/>
      <trackRevisions>false</trackRevisions>
    </reviewItem>
    <reviewItem>
      <errorID>ad337425-1927-4465-a608-2e24373046d6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26DA268</paraID>
      <start>0</start>
      <end>2</end>
      <status>unmodified</status>
      <modifiedWord/>
      <trackRevisions>false</trackRevisions>
    </reviewItem>
    <reviewItem>
      <errorID>cf960358-9232-4230-884f-ccb0489668cb</errorID>
      <errorWord>1、</errorWord>
      <group>L1_Format</group>
      <groupName>格式问题</groupName>
      <ability>L2_Ordinal</ability>
      <abilityName>序号格式</abilityName>
      <candidateList>
        <item>1.</item>
      </candidateList>
      <explain>当前序号格式不规范，建议修改为规范格式[1.]。</explain>
      <paraID> A941740</paraID>
      <start>0</start>
      <end>2</end>
      <status>unmodified</status>
      <modifiedWord/>
      <trackRevisions>false</trackRevisions>
    </reviewItem>
    <reviewItem>
      <errorID>9da98e74-b22d-4312-a093-5298b6e156d1</errorID>
      <errorWord>2、</errorWord>
      <group>L1_Format</group>
      <groupName>格式问题</groupName>
      <ability>L2_Ordinal</ability>
      <abilityName>序号格式</abilityName>
      <candidateList>
        <item>2.</item>
      </candidateList>
      <explain>当前序号格式不规范，建议修改为规范格式[2.]。</explain>
      <paraID>6E4CBBD4</paraID>
      <start>0</start>
      <end>2</end>
      <status>unmodified</status>
      <modifiedWord/>
      <trackRevisions>false</trackRevisions>
    </reviewItem>
    <reviewItem>
      <errorID>93d592d7-8091-4bfb-ba4c-88689ea3f4f1</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7B831B06</paraID>
      <start>79</start>
      <end>82</end>
      <status>unmodified</status>
      <modifiedWord/>
      <trackRevisions>false</trackRevisions>
    </reviewItem>
    <reviewItem>
      <errorID>6cdfef3d-913d-4fa9-8d1d-a4f71242f768</errorID>
      <errorWord>法律、法规</errorWord>
      <group>L1_Word</group>
      <groupName>字词问题</groupName>
      <ability>L2_Typo</ability>
      <abilityName>字词错误</abilityName>
      <candidateList>
        <item>法律法规</item>
      </candidateList>
      <explain/>
      <paraID>60E97713</paraID>
      <start>7</start>
      <end>12</end>
      <status>unmodified</status>
      <modifiedWord/>
      <trackRevisions>false</trackRevisions>
    </reviewItem>
    <reviewItem>
      <errorID>5659ba59-0312-41aa-b14a-c00da88cdaf1</errorID>
      <errorWord>其它</errorWord>
      <group>L1_Word</group>
      <groupName>字词问题</groupName>
      <ability>L2_Alias</ability>
      <abilityName>也作/曾用词</abilityName>
      <candidateList>
        <item>其他</item>
      </candidateList>
      <explain>词汇[其它]为不规范表述或旧称，其规范书面表述为[其他]。</explain>
      <paraID>563074F9</paraID>
      <start>36</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a91f6-cf35-4340-8df9-9bcc2e98f7fd}">
  <ds:schemaRefs/>
</ds:datastoreItem>
</file>

<file path=docProps/app.xml><?xml version="1.0" encoding="utf-8"?>
<Properties xmlns="http://schemas.openxmlformats.org/officeDocument/2006/extended-properties" xmlns:vt="http://schemas.openxmlformats.org/officeDocument/2006/docPropsVTypes">
  <Template>Normal</Template>
  <Pages>24</Pages>
  <Words>11941</Words>
  <Characters>12161</Characters>
  <Lines>138</Lines>
  <Paragraphs>39</Paragraphs>
  <TotalTime>1</TotalTime>
  <ScaleCrop>false</ScaleCrop>
  <LinksUpToDate>false</LinksUpToDate>
  <CharactersWithSpaces>12888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2026-01-15T00:58:00Z</dcterms:created>
  <dc:creator>Wilson Wang</dc:creator>
  <cp:lastModifiedBy>Ethan Yuan</cp:lastModifiedBy>
  <cp:lastPrinted>2023-07-13T17:39:00Z</cp:lastPrinted>
  <dcterms:modified xsi:type="dcterms:W3CDTF">2026-07-24T07:26:33Z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12C2EED1C25F4DD98DC415921E8338C1_13</vt:lpwstr>
  </property>
  <property fmtid="{D5CDD505-2E9C-101B-9397-08002B2CF9AE}" pid="4" name="KSOTemplateDocerSaveRecord">
    <vt:lpwstr>eyJoZGlkIjoiZDUwYTEwM2M4NjcyY2I0YzljZTkxMTUzYWU2Nzc1M2IiLCJ1c2VySWQiOiI0MDQ4ODUxOTcifQ==</vt:lpwstr>
  </property>
</Properties>
</file>