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405EC">
      <w:pPr>
        <w:pageBreakBefore/>
        <w:widowControl w:val="0"/>
        <w:numPr>
          <w:ilvl w:val="0"/>
          <w:numId w:val="0"/>
        </w:numPr>
        <w:tabs>
          <w:tab w:val="left" w:pos="0"/>
        </w:tabs>
        <w:wordWrap w:val="0"/>
        <w:topLinePunct/>
        <w:adjustRightInd w:val="0"/>
        <w:snapToGrid w:val="0"/>
        <w:spacing w:before="120" w:beforeLines="50" w:after="120" w:afterLines="50" w:line="440" w:lineRule="exact"/>
        <w:ind w:left="420" w:leftChars="0"/>
        <w:jc w:val="center"/>
        <w:outlineLvl w:val="2"/>
        <w:rPr>
          <w:rFonts w:ascii="宋体" w:hAnsi="宋体" w:eastAsia="华文仿宋" w:cs="Times New Roman"/>
          <w:b/>
          <w:snapToGrid w:val="0"/>
          <w:kern w:val="2"/>
          <w:sz w:val="28"/>
          <w:szCs w:val="24"/>
          <w:lang w:val="en-US" w:eastAsia="zh-CN" w:bidi="ar-SA"/>
        </w:rPr>
      </w:pPr>
      <w:r>
        <w:rPr>
          <w:rFonts w:hint="eastAsia" w:ascii="宋体" w:hAnsi="宋体" w:eastAsia="华文仿宋" w:cs="Times New Roman"/>
          <w:b/>
          <w:snapToGrid w:val="0"/>
          <w:kern w:val="2"/>
          <w:sz w:val="28"/>
          <w:szCs w:val="24"/>
          <w:lang w:val="en-US" w:eastAsia="zh-CN" w:bidi="ar-SA"/>
        </w:rPr>
        <w:tab/>
      </w:r>
      <w:r>
        <w:rPr>
          <w:rFonts w:hint="eastAsia" w:ascii="宋体" w:hAnsi="宋体" w:eastAsia="华文仿宋" w:cs="Times New Roman"/>
          <w:b/>
          <w:snapToGrid w:val="0"/>
          <w:kern w:val="2"/>
          <w:sz w:val="28"/>
          <w:szCs w:val="24"/>
          <w:lang w:val="en-US" w:eastAsia="zh-CN" w:bidi="ar-SA"/>
        </w:rPr>
        <w:t>分项报价明细表</w:t>
      </w:r>
    </w:p>
    <w:p w14:paraId="543914E2">
      <w:pPr>
        <w:widowControl w:val="0"/>
        <w:wordWrap w:val="0"/>
        <w:topLinePunct/>
        <w:adjustRightInd w:val="0"/>
        <w:snapToGrid w:val="0"/>
        <w:spacing w:line="440" w:lineRule="exact"/>
        <w:rPr>
          <w:rFonts w:hint="eastAsia" w:ascii="宋体" w:hAnsi="宋体" w:eastAsia="华文仿宋" w:cs="Times New Roman"/>
          <w:snapToGrid w:val="0"/>
          <w:kern w:val="2"/>
          <w:sz w:val="28"/>
          <w:szCs w:val="24"/>
          <w:lang w:val="en-US" w:eastAsia="zh-CN" w:bidi="ar-SA"/>
        </w:rPr>
      </w:pPr>
      <w:r>
        <w:rPr>
          <w:rFonts w:hint="eastAsia" w:ascii="宋体" w:hAnsi="宋体" w:eastAsia="华文仿宋" w:cs="Times New Roman"/>
          <w:snapToGrid w:val="0"/>
          <w:kern w:val="2"/>
          <w:sz w:val="28"/>
          <w:szCs w:val="24"/>
          <w:lang w:val="en-US" w:eastAsia="zh-CN" w:bidi="ar-SA"/>
        </w:rPr>
        <w:t>项目名称：</w:t>
      </w:r>
      <w:r>
        <w:rPr>
          <w:rFonts w:hint="eastAsia" w:ascii="宋体" w:hAnsi="宋体" w:eastAsia="华文仿宋" w:cs="Times New Roman"/>
          <w:snapToGrid w:val="0"/>
          <w:kern w:val="2"/>
          <w:sz w:val="28"/>
          <w:szCs w:val="24"/>
          <w:u w:val="single"/>
          <w:lang w:val="en-US" w:eastAsia="zh-CN" w:bidi="ar-SA"/>
        </w:rPr>
        <w:t>X线计算机断层扫描仪（CT）</w:t>
      </w:r>
      <w:r>
        <w:rPr>
          <w:rFonts w:hint="eastAsia" w:ascii="宋体" w:hAnsi="宋体" w:eastAsia="华文仿宋" w:cs="Times New Roman"/>
          <w:snapToGrid w:val="0"/>
          <w:kern w:val="2"/>
          <w:sz w:val="28"/>
          <w:szCs w:val="24"/>
          <w:lang w:val="en-US" w:eastAsia="zh-CN" w:bidi="ar-SA"/>
        </w:rPr>
        <w:t xml:space="preserve">  </w:t>
      </w:r>
    </w:p>
    <w:p w14:paraId="45B975D2">
      <w:pPr>
        <w:widowControl w:val="0"/>
        <w:wordWrap w:val="0"/>
        <w:topLinePunct/>
        <w:adjustRightInd w:val="0"/>
        <w:snapToGrid w:val="0"/>
        <w:spacing w:line="440" w:lineRule="exact"/>
        <w:rPr>
          <w:rFonts w:hint="eastAsia" w:ascii="宋体" w:hAnsi="宋体" w:eastAsia="华文仿宋" w:cs="Times New Roman"/>
          <w:snapToGrid w:val="0"/>
          <w:kern w:val="2"/>
          <w:sz w:val="28"/>
          <w:szCs w:val="24"/>
          <w:u w:val="single"/>
          <w:lang w:val="en-US" w:eastAsia="zh-CN" w:bidi="ar-SA"/>
        </w:rPr>
      </w:pPr>
      <w:r>
        <w:rPr>
          <w:rFonts w:hint="eastAsia" w:ascii="宋体" w:hAnsi="宋体" w:eastAsia="华文仿宋" w:cs="Times New Roman"/>
          <w:snapToGrid w:val="0"/>
          <w:kern w:val="2"/>
          <w:sz w:val="28"/>
          <w:szCs w:val="24"/>
          <w:lang w:val="en-US" w:eastAsia="zh-CN" w:bidi="ar-SA"/>
        </w:rPr>
        <w:t>项目编号：</w:t>
      </w:r>
      <w:r>
        <w:rPr>
          <w:rFonts w:hint="eastAsia" w:ascii="宋体" w:hAnsi="宋体" w:eastAsia="华文仿宋" w:cs="Times New Roman"/>
          <w:snapToGrid w:val="0"/>
          <w:kern w:val="2"/>
          <w:sz w:val="28"/>
          <w:szCs w:val="24"/>
          <w:u w:val="single"/>
          <w:lang w:val="en-US" w:eastAsia="zh-CN" w:bidi="ar-SA"/>
        </w:rPr>
        <w:t>N5100012026001849</w:t>
      </w:r>
      <w:r>
        <w:rPr>
          <w:rFonts w:hint="eastAsia" w:ascii="宋体" w:hAnsi="宋体" w:eastAsia="华文仿宋" w:cs="Times New Roman"/>
          <w:snapToGrid w:val="0"/>
          <w:kern w:val="2"/>
          <w:sz w:val="28"/>
          <w:szCs w:val="24"/>
          <w:lang w:val="en-US" w:eastAsia="zh-CN" w:bidi="ar-SA"/>
        </w:rPr>
        <w:t xml:space="preserve">      </w:t>
      </w:r>
    </w:p>
    <w:p w14:paraId="4E42713D">
      <w:pPr>
        <w:widowControl w:val="0"/>
        <w:wordWrap w:val="0"/>
        <w:topLinePunct/>
        <w:adjustRightInd w:val="0"/>
        <w:snapToGrid w:val="0"/>
        <w:spacing w:line="440" w:lineRule="exact"/>
        <w:rPr>
          <w:rFonts w:ascii="宋体" w:hAnsi="宋体" w:eastAsia="华文仿宋" w:cs="Times New Roman"/>
          <w:snapToGrid w:val="0"/>
          <w:kern w:val="2"/>
          <w:sz w:val="28"/>
          <w:szCs w:val="24"/>
          <w:u w:val="single"/>
          <w:lang w:val="en-US" w:eastAsia="zh-CN" w:bidi="ar-SA"/>
        </w:rPr>
      </w:pPr>
      <w:r>
        <w:rPr>
          <w:rFonts w:hint="eastAsia" w:ascii="宋体" w:hAnsi="宋体" w:eastAsia="华文仿宋" w:cs="Times New Roman"/>
          <w:snapToGrid w:val="0"/>
          <w:kern w:val="2"/>
          <w:sz w:val="28"/>
          <w:szCs w:val="24"/>
          <w:lang w:val="en-US" w:eastAsia="zh-CN" w:bidi="ar-SA"/>
        </w:rPr>
        <w:t>包号：</w:t>
      </w:r>
      <w:r>
        <w:rPr>
          <w:rFonts w:hint="eastAsia" w:ascii="宋体" w:hAnsi="宋体" w:eastAsia="华文仿宋" w:cs="Times New Roman"/>
          <w:snapToGrid w:val="0"/>
          <w:kern w:val="2"/>
          <w:sz w:val="28"/>
          <w:szCs w:val="24"/>
          <w:u w:val="single"/>
          <w:lang w:val="en-US" w:eastAsia="zh-CN" w:bidi="ar-SA"/>
        </w:rPr>
        <w:t xml:space="preserve">      </w:t>
      </w:r>
      <w:r>
        <w:rPr>
          <w:rFonts w:hint="eastAsia" w:ascii="宋体" w:hAnsi="宋体" w:eastAsia="华文仿宋" w:cs="Times New Roman"/>
          <w:snapToGrid w:val="0"/>
          <w:kern w:val="2"/>
          <w:sz w:val="28"/>
          <w:szCs w:val="24"/>
          <w:lang w:val="en-US" w:eastAsia="zh-CN" w:bidi="ar-SA"/>
        </w:rPr>
        <w:t xml:space="preserve">   </w:t>
      </w:r>
    </w:p>
    <w:tbl>
      <w:tblPr>
        <w:tblStyle w:val="3"/>
        <w:tblW w:w="464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763"/>
        <w:gridCol w:w="863"/>
        <w:gridCol w:w="744"/>
        <w:gridCol w:w="614"/>
        <w:gridCol w:w="736"/>
        <w:gridCol w:w="826"/>
        <w:gridCol w:w="705"/>
        <w:gridCol w:w="632"/>
        <w:gridCol w:w="718"/>
        <w:gridCol w:w="633"/>
      </w:tblGrid>
      <w:tr w14:paraId="66856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2" w:hRule="exact"/>
          <w:jc w:val="center"/>
        </w:trPr>
        <w:tc>
          <w:tcPr>
            <w:tcW w:w="431" w:type="pct"/>
            <w:vAlign w:val="center"/>
          </w:tcPr>
          <w:p w14:paraId="65FF1AF5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bookmarkStart w:id="0" w:name="_Toc24396"/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  <w:t>序号</w:t>
            </w:r>
            <w:bookmarkEnd w:id="0"/>
          </w:p>
        </w:tc>
        <w:tc>
          <w:tcPr>
            <w:tcW w:w="481" w:type="pct"/>
            <w:vAlign w:val="center"/>
          </w:tcPr>
          <w:p w14:paraId="06BA1521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bookmarkStart w:id="1" w:name="_Toc10307"/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  <w:t>标的名称</w:t>
            </w:r>
            <w:bookmarkEnd w:id="1"/>
          </w:p>
        </w:tc>
        <w:tc>
          <w:tcPr>
            <w:tcW w:w="544" w:type="pct"/>
            <w:vAlign w:val="center"/>
          </w:tcPr>
          <w:p w14:paraId="2BC94A96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  <w:t>品牌</w:t>
            </w:r>
          </w:p>
        </w:tc>
        <w:tc>
          <w:tcPr>
            <w:tcW w:w="469" w:type="pct"/>
            <w:vAlign w:val="center"/>
          </w:tcPr>
          <w:p w14:paraId="643F2DCA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bookmarkStart w:id="2" w:name="_Toc3010"/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  <w:t>规格</w:t>
            </w:r>
            <w:bookmarkEnd w:id="2"/>
          </w:p>
        </w:tc>
        <w:tc>
          <w:tcPr>
            <w:tcW w:w="387" w:type="pct"/>
            <w:vAlign w:val="center"/>
          </w:tcPr>
          <w:p w14:paraId="66CC7B4B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  <w:t>型号</w:t>
            </w:r>
          </w:p>
        </w:tc>
        <w:tc>
          <w:tcPr>
            <w:tcW w:w="464" w:type="pct"/>
            <w:vAlign w:val="center"/>
          </w:tcPr>
          <w:p w14:paraId="4DA2CF13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  <w:t>产地</w:t>
            </w:r>
          </w:p>
        </w:tc>
        <w:tc>
          <w:tcPr>
            <w:tcW w:w="521" w:type="pct"/>
            <w:vAlign w:val="center"/>
          </w:tcPr>
          <w:p w14:paraId="44A8CBC4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hint="default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bookmarkStart w:id="3" w:name="_Toc2282"/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  <w:t>生产厂家</w:t>
            </w:r>
          </w:p>
          <w:bookmarkEnd w:id="3"/>
        </w:tc>
        <w:tc>
          <w:tcPr>
            <w:tcW w:w="445" w:type="pct"/>
            <w:vAlign w:val="center"/>
          </w:tcPr>
          <w:p w14:paraId="604BF506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bookmarkStart w:id="4" w:name="_Toc7156"/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  <w:t>数量</w:t>
            </w:r>
            <w:bookmarkEnd w:id="4"/>
          </w:p>
        </w:tc>
        <w:tc>
          <w:tcPr>
            <w:tcW w:w="399" w:type="pct"/>
            <w:vAlign w:val="center"/>
          </w:tcPr>
          <w:p w14:paraId="5D03E26F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  <w:t>单位</w:t>
            </w:r>
          </w:p>
        </w:tc>
        <w:tc>
          <w:tcPr>
            <w:tcW w:w="453" w:type="pct"/>
            <w:vAlign w:val="center"/>
          </w:tcPr>
          <w:p w14:paraId="0F480286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u w:val="dotted"/>
                <w:lang w:val="en-US" w:eastAsia="zh-CN" w:bidi="ar-SA"/>
              </w:rPr>
              <w:t>单项</w:t>
            </w:r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  <w:t>总价(元)</w:t>
            </w:r>
          </w:p>
        </w:tc>
        <w:tc>
          <w:tcPr>
            <w:tcW w:w="399" w:type="pct"/>
            <w:vAlign w:val="center"/>
          </w:tcPr>
          <w:p w14:paraId="3D803489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hint="default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12535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31" w:type="pct"/>
            <w:vAlign w:val="center"/>
          </w:tcPr>
          <w:p w14:paraId="281EA3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1" w:type="pct"/>
            <w:vAlign w:val="center"/>
          </w:tcPr>
          <w:p w14:paraId="3A67FD39">
            <w:pPr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44" w:type="pct"/>
            <w:vAlign w:val="center"/>
          </w:tcPr>
          <w:p w14:paraId="426A4CCC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031106D4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87" w:type="pct"/>
            <w:vAlign w:val="center"/>
          </w:tcPr>
          <w:p w14:paraId="3F3FA8E4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4" w:type="pct"/>
            <w:vAlign w:val="center"/>
          </w:tcPr>
          <w:p w14:paraId="083EFD50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21" w:type="pct"/>
            <w:vAlign w:val="center"/>
          </w:tcPr>
          <w:p w14:paraId="650323DB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45" w:type="pct"/>
            <w:vAlign w:val="center"/>
          </w:tcPr>
          <w:p w14:paraId="5B546AD8">
            <w:pPr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99" w:type="pct"/>
            <w:vAlign w:val="center"/>
          </w:tcPr>
          <w:p w14:paraId="5093D5E1">
            <w:pPr>
              <w:widowControl/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default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3" w:type="pct"/>
            <w:vAlign w:val="center"/>
          </w:tcPr>
          <w:p w14:paraId="7877F2C1">
            <w:pPr>
              <w:widowControl/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default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99" w:type="pct"/>
            <w:vAlign w:val="center"/>
          </w:tcPr>
          <w:p w14:paraId="71AF9380">
            <w:pPr>
              <w:widowControl/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  <w:kern w:val="0"/>
                <w:szCs w:val="21"/>
                <w:lang w:bidi="ar"/>
              </w:rPr>
            </w:pPr>
          </w:p>
        </w:tc>
      </w:tr>
      <w:tr w14:paraId="30463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31" w:type="pct"/>
            <w:vAlign w:val="center"/>
          </w:tcPr>
          <w:p w14:paraId="0CA1D2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1" w:type="pct"/>
            <w:vAlign w:val="center"/>
          </w:tcPr>
          <w:p w14:paraId="5C5867A0">
            <w:pPr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rPr>
                <w:rFonts w:hint="default" w:ascii="华文仿宋" w:hAnsi="华文仿宋" w:eastAsia="华文仿宋" w:cs="华文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华文仿宋" w:hAnsi="华文仿宋" w:eastAsia="华文仿宋" w:cs="华文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544" w:type="pct"/>
            <w:vAlign w:val="center"/>
          </w:tcPr>
          <w:p w14:paraId="412C6E7F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14CA22C8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87" w:type="pct"/>
            <w:vAlign w:val="center"/>
          </w:tcPr>
          <w:p w14:paraId="07B6E291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4" w:type="pct"/>
            <w:vAlign w:val="center"/>
          </w:tcPr>
          <w:p w14:paraId="651D38EA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21" w:type="pct"/>
            <w:vAlign w:val="center"/>
          </w:tcPr>
          <w:p w14:paraId="7089EF9C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45" w:type="pct"/>
            <w:vAlign w:val="center"/>
          </w:tcPr>
          <w:p w14:paraId="3AAF3212">
            <w:pPr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99" w:type="pct"/>
            <w:vAlign w:val="center"/>
          </w:tcPr>
          <w:p w14:paraId="64CAFC86">
            <w:pPr>
              <w:widowControl/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default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3" w:type="pct"/>
            <w:vAlign w:val="center"/>
          </w:tcPr>
          <w:p w14:paraId="247163AF">
            <w:pPr>
              <w:widowControl/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default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99" w:type="pct"/>
            <w:vAlign w:val="center"/>
          </w:tcPr>
          <w:p w14:paraId="4E91C682">
            <w:pPr>
              <w:widowControl/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  <w:kern w:val="0"/>
                <w:szCs w:val="21"/>
                <w:lang w:bidi="ar"/>
              </w:rPr>
            </w:pPr>
          </w:p>
        </w:tc>
      </w:tr>
      <w:tr w14:paraId="0FEE4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31" w:type="pct"/>
            <w:vAlign w:val="center"/>
          </w:tcPr>
          <w:p w14:paraId="1B38FA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360" w:lineRule="exact"/>
              <w:ind w:leftChars="0"/>
              <w:jc w:val="center"/>
              <w:textAlignment w:val="auto"/>
              <w:rPr>
                <w:rFonts w:hint="default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  <w:t>…</w:t>
            </w:r>
          </w:p>
        </w:tc>
        <w:tc>
          <w:tcPr>
            <w:tcW w:w="481" w:type="pct"/>
            <w:vAlign w:val="center"/>
          </w:tcPr>
          <w:p w14:paraId="557752A5">
            <w:pPr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44" w:type="pct"/>
            <w:vAlign w:val="center"/>
          </w:tcPr>
          <w:p w14:paraId="2C0CEF2E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342C587F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87" w:type="pct"/>
            <w:vAlign w:val="center"/>
          </w:tcPr>
          <w:p w14:paraId="30E4AA44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4" w:type="pct"/>
            <w:vAlign w:val="center"/>
          </w:tcPr>
          <w:p w14:paraId="765DBDD1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21" w:type="pct"/>
            <w:vAlign w:val="center"/>
          </w:tcPr>
          <w:p w14:paraId="1AD23D55">
            <w:pPr>
              <w:widowControl w:val="0"/>
              <w:wordWrap w:val="0"/>
              <w:topLinePunct/>
              <w:adjustRightInd w:val="0"/>
              <w:snapToGrid w:val="0"/>
              <w:spacing w:line="360" w:lineRule="exact"/>
              <w:jc w:val="center"/>
              <w:rPr>
                <w:rFonts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45" w:type="pct"/>
            <w:vAlign w:val="center"/>
          </w:tcPr>
          <w:p w14:paraId="14939D21">
            <w:pPr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rPr>
                <w:rFonts w:hint="eastAsia" w:ascii="华文仿宋" w:hAnsi="华文仿宋" w:eastAsia="华文仿宋" w:cs="华文仿宋"/>
                <w:szCs w:val="21"/>
                <w:lang w:val="en-US" w:eastAsia="zh-CN"/>
              </w:rPr>
            </w:pPr>
          </w:p>
        </w:tc>
        <w:tc>
          <w:tcPr>
            <w:tcW w:w="399" w:type="pct"/>
            <w:vAlign w:val="center"/>
          </w:tcPr>
          <w:p w14:paraId="6943D410">
            <w:pPr>
              <w:widowControl/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3" w:type="pct"/>
            <w:vAlign w:val="center"/>
          </w:tcPr>
          <w:p w14:paraId="1CA6D6A4">
            <w:pPr>
              <w:widowControl/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华文仿宋" w:hAnsi="华文仿宋" w:eastAsia="华文仿宋" w:cs="华文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99" w:type="pct"/>
            <w:vAlign w:val="center"/>
          </w:tcPr>
          <w:p w14:paraId="42DFDF0B">
            <w:pPr>
              <w:widowControl/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  <w:kern w:val="0"/>
                <w:szCs w:val="21"/>
                <w:lang w:bidi="ar"/>
              </w:rPr>
            </w:pPr>
          </w:p>
        </w:tc>
      </w:tr>
      <w:tr w14:paraId="245BE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5000" w:type="pct"/>
            <w:gridSpan w:val="11"/>
            <w:vAlign w:val="center"/>
          </w:tcPr>
          <w:p w14:paraId="2C0E3A7D">
            <w:pPr>
              <w:widowControl/>
              <w:tabs>
                <w:tab w:val="left" w:pos="0"/>
              </w:tabs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华文仿宋" w:hAnsi="华文仿宋" w:eastAsia="华文仿宋" w:cs="华文仿宋"/>
                <w:snapToGrid w:val="0"/>
                <w:kern w:val="2"/>
                <w:sz w:val="21"/>
                <w:szCs w:val="21"/>
                <w:lang w:val="en-US" w:eastAsia="zh-CN" w:bidi="ar-SA"/>
              </w:rPr>
              <w:t>分项报价合计金额：小写(元)</w:t>
            </w:r>
            <w:r>
              <w:rPr>
                <w:rFonts w:hint="eastAsia" w:ascii="华文仿宋" w:hAnsi="华文仿宋" w:eastAsia="华文仿宋" w:cs="华文仿宋"/>
                <w:snapToGrid w:val="0"/>
                <w:kern w:val="2"/>
                <w:sz w:val="21"/>
                <w:szCs w:val="21"/>
                <w:u w:val="single"/>
                <w:lang w:val="en-US" w:eastAsia="zh-CN" w:bidi="ar-SA"/>
              </w:rPr>
              <w:t xml:space="preserve">                   </w:t>
            </w:r>
            <w:r>
              <w:rPr>
                <w:rFonts w:hint="eastAsia" w:ascii="华文仿宋" w:hAnsi="华文仿宋" w:eastAsia="华文仿宋" w:cs="华文仿宋"/>
                <w:snapToGrid w:val="0"/>
                <w:kern w:val="2"/>
                <w:sz w:val="21"/>
                <w:szCs w:val="21"/>
                <w:lang w:val="en-US" w:eastAsia="zh-CN" w:bidi="ar-SA"/>
              </w:rPr>
              <w:t>(大写(元)：</w:t>
            </w:r>
            <w:r>
              <w:rPr>
                <w:rFonts w:hint="eastAsia" w:ascii="华文仿宋" w:hAnsi="华文仿宋" w:eastAsia="华文仿宋" w:cs="华文仿宋"/>
                <w:snapToGrid w:val="0"/>
                <w:kern w:val="2"/>
                <w:sz w:val="21"/>
                <w:szCs w:val="21"/>
                <w:u w:val="single"/>
                <w:lang w:val="en-US" w:eastAsia="zh-CN" w:bidi="ar-SA"/>
              </w:rPr>
              <w:t xml:space="preserve">                   </w:t>
            </w:r>
            <w:r>
              <w:rPr>
                <w:rFonts w:hint="eastAsia" w:ascii="华文仿宋" w:hAnsi="华文仿宋" w:eastAsia="华文仿宋" w:cs="华文仿宋"/>
                <w:snapToGrid w:val="0"/>
                <w:kern w:val="2"/>
                <w:sz w:val="21"/>
                <w:szCs w:val="21"/>
                <w:lang w:val="en-US" w:eastAsia="zh-CN" w:bidi="ar-SA"/>
              </w:rPr>
              <w:t>)</w:t>
            </w:r>
          </w:p>
        </w:tc>
      </w:tr>
    </w:tbl>
    <w:p w14:paraId="4FB2D876">
      <w:pPr>
        <w:widowControl w:val="0"/>
        <w:wordWrap w:val="0"/>
        <w:topLinePunct/>
        <w:adjustRightInd w:val="0"/>
        <w:snapToGrid w:val="0"/>
        <w:spacing w:line="440" w:lineRule="exact"/>
        <w:rPr>
          <w:rFonts w:hint="eastAsia" w:ascii="宋体" w:hAnsi="宋体" w:eastAsia="华文仿宋" w:cs="Times New Roman"/>
          <w:b/>
          <w:snapToGrid w:val="0"/>
          <w:kern w:val="2"/>
          <w:sz w:val="28"/>
          <w:szCs w:val="24"/>
          <w:lang w:val="en-US" w:eastAsia="zh-CN" w:bidi="ar-SA"/>
        </w:rPr>
      </w:pPr>
    </w:p>
    <w:p w14:paraId="046A7BF3">
      <w:pPr>
        <w:widowControl w:val="0"/>
        <w:wordWrap w:val="0"/>
        <w:topLinePunct/>
        <w:adjustRightInd w:val="0"/>
        <w:snapToGrid w:val="0"/>
        <w:spacing w:line="440" w:lineRule="exact"/>
        <w:ind w:firstLine="561" w:firstLineChars="200"/>
        <w:rPr>
          <w:rFonts w:ascii="宋体" w:hAnsi="宋体" w:eastAsia="华文仿宋" w:cs="Times New Roman"/>
          <w:b/>
          <w:snapToGrid w:val="0"/>
          <w:kern w:val="2"/>
          <w:sz w:val="28"/>
          <w:szCs w:val="24"/>
          <w:lang w:val="en-US" w:eastAsia="zh-CN" w:bidi="ar-SA"/>
        </w:rPr>
      </w:pPr>
      <w:r>
        <w:rPr>
          <w:rFonts w:hint="eastAsia" w:ascii="宋体" w:hAnsi="宋体" w:eastAsia="华文仿宋" w:cs="Times New Roman"/>
          <w:b/>
          <w:snapToGrid w:val="0"/>
          <w:kern w:val="2"/>
          <w:sz w:val="28"/>
          <w:szCs w:val="24"/>
          <w:lang w:val="en-US" w:eastAsia="zh-CN" w:bidi="ar-SA"/>
        </w:rPr>
        <w:t>注：①投标人必须按“分项报价明细表”的格式报出投标总价的各个组成部分的报价，</w:t>
      </w:r>
      <w:bookmarkStart w:id="5" w:name="_GoBack"/>
      <w:bookmarkEnd w:id="5"/>
      <w:r>
        <w:rPr>
          <w:rFonts w:hint="eastAsia" w:ascii="宋体" w:hAnsi="宋体" w:eastAsia="华文仿宋" w:cs="Times New Roman"/>
          <w:b/>
          <w:snapToGrid w:val="0"/>
          <w:kern w:val="2"/>
          <w:sz w:val="28"/>
          <w:szCs w:val="24"/>
          <w:lang w:val="en-US" w:eastAsia="zh-CN" w:bidi="ar-SA"/>
        </w:rPr>
        <w:t>否则作无效投标处理。</w:t>
      </w:r>
    </w:p>
    <w:p w14:paraId="0421D320">
      <w:pPr>
        <w:widowControl w:val="0"/>
        <w:wordWrap w:val="0"/>
        <w:topLinePunct/>
        <w:adjustRightInd w:val="0"/>
        <w:snapToGrid w:val="0"/>
        <w:spacing w:line="440" w:lineRule="exact"/>
        <w:ind w:firstLine="561" w:firstLineChars="200"/>
        <w:rPr>
          <w:rFonts w:ascii="宋体" w:hAnsi="宋体" w:eastAsia="华文仿宋" w:cs="Times New Roman"/>
          <w:b/>
          <w:snapToGrid w:val="0"/>
          <w:kern w:val="2"/>
          <w:sz w:val="28"/>
          <w:szCs w:val="24"/>
          <w:lang w:val="en-US" w:eastAsia="zh-CN" w:bidi="ar-SA"/>
        </w:rPr>
      </w:pPr>
      <w:r>
        <w:rPr>
          <w:rFonts w:hint="eastAsia" w:ascii="宋体" w:hAnsi="宋体" w:eastAsia="华文仿宋" w:cs="Times New Roman"/>
          <w:b/>
          <w:snapToGrid w:val="0"/>
          <w:kern w:val="2"/>
          <w:sz w:val="28"/>
          <w:szCs w:val="24"/>
          <w:lang w:val="en-US" w:eastAsia="zh-CN" w:bidi="ar-SA"/>
        </w:rPr>
        <w:t>②各采购包“分项报价明细表”各分项报价合计应当与各采购包“报价一览表”报价合计相等。</w:t>
      </w:r>
    </w:p>
    <w:p w14:paraId="2EE8F61E">
      <w:pPr>
        <w:widowControl w:val="0"/>
        <w:wordWrap w:val="0"/>
        <w:topLinePunct/>
        <w:adjustRightInd w:val="0"/>
        <w:snapToGrid w:val="0"/>
        <w:spacing w:line="440" w:lineRule="exact"/>
        <w:ind w:firstLine="561" w:firstLineChars="200"/>
        <w:rPr>
          <w:rFonts w:ascii="宋体" w:hAnsi="宋体" w:eastAsia="华文仿宋" w:cs="Times New Roman"/>
          <w:snapToGrid w:val="0"/>
          <w:kern w:val="2"/>
          <w:sz w:val="28"/>
          <w:szCs w:val="24"/>
          <w:lang w:val="en-US" w:eastAsia="zh-CN" w:bidi="ar-SA"/>
        </w:rPr>
      </w:pPr>
      <w:r>
        <w:rPr>
          <w:rFonts w:hint="eastAsia" w:ascii="宋体" w:hAnsi="宋体" w:eastAsia="华文仿宋" w:cs="Times New Roman"/>
          <w:b/>
          <w:snapToGrid w:val="0"/>
          <w:kern w:val="2"/>
          <w:sz w:val="28"/>
          <w:szCs w:val="24"/>
          <w:lang w:val="en-US" w:eastAsia="zh-CN" w:bidi="ar-SA"/>
        </w:rPr>
        <w:t>③若国外品牌产品在国内(包含海关特殊监管区域)企业生产或加工，不属于进口产品，投标时供应商应注明实际生产或加工地点。</w:t>
      </w:r>
    </w:p>
    <w:p w14:paraId="3A36A49B">
      <w:pPr>
        <w:widowControl w:val="0"/>
        <w:wordWrap w:val="0"/>
        <w:topLinePunct/>
        <w:adjustRightInd w:val="0"/>
        <w:snapToGrid w:val="0"/>
        <w:spacing w:line="440" w:lineRule="exact"/>
        <w:rPr>
          <w:rFonts w:ascii="宋体" w:hAnsi="宋体" w:eastAsia="华文仿宋" w:cs="Times New Roman"/>
          <w:snapToGrid w:val="0"/>
          <w:kern w:val="2"/>
          <w:sz w:val="28"/>
          <w:szCs w:val="24"/>
          <w:lang w:val="en-US" w:eastAsia="zh-CN" w:bidi="ar-SA"/>
        </w:rPr>
      </w:pPr>
    </w:p>
    <w:p w14:paraId="5D55A1A1">
      <w:pPr>
        <w:widowControl w:val="0"/>
        <w:wordWrap w:val="0"/>
        <w:topLinePunct/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华文仿宋" w:cs="Times New Roman"/>
          <w:kern w:val="2"/>
          <w:sz w:val="28"/>
          <w:szCs w:val="24"/>
          <w:lang w:val="en-US" w:eastAsia="zh-CN" w:bidi="ar-SA"/>
        </w:rPr>
      </w:pPr>
      <w:r>
        <w:rPr>
          <w:rFonts w:hint="eastAsia" w:ascii="宋体" w:hAnsi="宋体" w:eastAsia="华文仿宋" w:cs="Times New Roman"/>
          <w:kern w:val="2"/>
          <w:sz w:val="28"/>
          <w:szCs w:val="24"/>
          <w:lang w:val="en-US" w:eastAsia="zh-CN" w:bidi="ar-SA"/>
        </w:rPr>
        <w:t>投标人名称：</w:t>
      </w:r>
      <w:r>
        <w:rPr>
          <w:rFonts w:hint="eastAsia" w:ascii="宋体" w:hAnsi="宋体" w:eastAsia="宋体" w:cs="宋体"/>
          <w:bCs/>
          <w:kern w:val="2"/>
          <w:sz w:val="24"/>
          <w:szCs w:val="24"/>
          <w:u w:val="single"/>
          <w:lang w:val="en-US" w:eastAsia="zh-CN" w:bidi="ar-SA"/>
        </w:rPr>
        <w:t xml:space="preserve">                 </w:t>
      </w:r>
      <w:r>
        <w:rPr>
          <w:rFonts w:hint="eastAsia" w:ascii="宋体" w:hAnsi="宋体" w:eastAsia="华文仿宋" w:cs="Times New Roman"/>
          <w:kern w:val="2"/>
          <w:sz w:val="28"/>
          <w:szCs w:val="24"/>
          <w:lang w:val="en-US" w:eastAsia="zh-CN" w:bidi="ar-SA"/>
        </w:rPr>
        <w:t>(电子签章)</w:t>
      </w:r>
    </w:p>
    <w:p w14:paraId="59A8F0C5">
      <w:pPr>
        <w:widowControl w:val="0"/>
        <w:wordWrap w:val="0"/>
        <w:topLinePunct/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华文仿宋" w:cs="Times New Roman"/>
          <w:kern w:val="2"/>
          <w:sz w:val="28"/>
          <w:szCs w:val="24"/>
          <w:lang w:val="en-US" w:eastAsia="zh-CN" w:bidi="ar-SA"/>
        </w:rPr>
      </w:pPr>
    </w:p>
    <w:p w14:paraId="6F2D4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</w:pPr>
      <w:r>
        <w:rPr>
          <w:rFonts w:hint="eastAsia" w:ascii="宋体" w:hAnsi="宋体" w:eastAsia="华文仿宋" w:cs="Times New Roman"/>
          <w:snapToGrid w:val="0"/>
          <w:kern w:val="2"/>
          <w:sz w:val="28"/>
          <w:szCs w:val="24"/>
          <w:lang w:val="en-US" w:eastAsia="zh-CN" w:bidi="ar-SA"/>
        </w:rPr>
        <w:t>投标日期：</w:t>
      </w:r>
      <w:r>
        <w:rPr>
          <w:rFonts w:hint="eastAsia" w:ascii="宋体" w:hAnsi="宋体" w:eastAsia="宋体" w:cs="宋体"/>
          <w:bCs/>
          <w:snapToGrid w:val="0"/>
          <w:kern w:val="2"/>
          <w:sz w:val="24"/>
          <w:szCs w:val="24"/>
          <w:u w:val="single"/>
          <w:lang w:val="en-US" w:eastAsia="zh-CN" w:bidi="ar-SA"/>
        </w:rPr>
        <w:t xml:space="preserve">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8EA15951-5E63-4D43-BBE9-B417B55A5D3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F00A1C"/>
    <w:multiLevelType w:val="singleLevel"/>
    <w:tmpl w:val="B6F00A1C"/>
    <w:lvl w:ilvl="0" w:tentative="0">
      <w:start w:val="1"/>
      <w:numFmt w:val="decimal"/>
      <w:lvlText w:val="%1"/>
      <w:lvlJc w:val="left"/>
      <w:pPr>
        <w:tabs>
          <w:tab w:val="left" w:pos="0"/>
        </w:tabs>
        <w:ind w:left="0" w:leftChars="0" w:firstLine="0" w:firstLineChars="0"/>
      </w:pPr>
      <w:rPr>
        <w:rFonts w:hint="default" w:ascii="华文仿宋" w:hAnsi="华文仿宋" w:eastAsia="华文仿宋" w:cs="华文仿宋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B16A1F"/>
    <w:rsid w:val="059503D3"/>
    <w:rsid w:val="06CA427A"/>
    <w:rsid w:val="07E733E0"/>
    <w:rsid w:val="0823416B"/>
    <w:rsid w:val="0A043E81"/>
    <w:rsid w:val="0A894A79"/>
    <w:rsid w:val="0AE53D43"/>
    <w:rsid w:val="0E356BBF"/>
    <w:rsid w:val="0F827226"/>
    <w:rsid w:val="11946BD3"/>
    <w:rsid w:val="16E91E8E"/>
    <w:rsid w:val="18BF3C55"/>
    <w:rsid w:val="1D8E1E10"/>
    <w:rsid w:val="1F8D7D07"/>
    <w:rsid w:val="20A228BF"/>
    <w:rsid w:val="224131C1"/>
    <w:rsid w:val="25803611"/>
    <w:rsid w:val="25F528D3"/>
    <w:rsid w:val="2C3A1B18"/>
    <w:rsid w:val="365E28A7"/>
    <w:rsid w:val="38C962D6"/>
    <w:rsid w:val="3CB16A1F"/>
    <w:rsid w:val="3FF57D7F"/>
    <w:rsid w:val="406513D6"/>
    <w:rsid w:val="40D239FE"/>
    <w:rsid w:val="45940AF6"/>
    <w:rsid w:val="4676195E"/>
    <w:rsid w:val="48FA7965"/>
    <w:rsid w:val="4A7A403C"/>
    <w:rsid w:val="4B544F54"/>
    <w:rsid w:val="54767C61"/>
    <w:rsid w:val="5B421A1F"/>
    <w:rsid w:val="5E2D1FE4"/>
    <w:rsid w:val="695815B0"/>
    <w:rsid w:val="69941CB5"/>
    <w:rsid w:val="6EEA775A"/>
    <w:rsid w:val="6EF62877"/>
    <w:rsid w:val="712973E6"/>
    <w:rsid w:val="72D505EB"/>
    <w:rsid w:val="742B372C"/>
    <w:rsid w:val="7C743857"/>
    <w:rsid w:val="7FA05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327</Words>
  <Characters>361</Characters>
  <Lines>0</Lines>
  <Paragraphs>0</Paragraphs>
  <TotalTime>1</TotalTime>
  <ScaleCrop>false</ScaleCrop>
  <LinksUpToDate>false</LinksUpToDate>
  <CharactersWithSpaces>452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2025-04-25T09:42:00Z</dcterms:created>
  <dc:creator>1</dc:creator>
  <cp:lastModifiedBy>111</cp:lastModifiedBy>
  <dcterms:modified xsi:type="dcterms:W3CDTF">2026-07-07T04:36:33Z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25B33170E8B448889A4EE5BABE721120_13</vt:lpwstr>
  </property>
  <property fmtid="{D5CDD505-2E9C-101B-9397-08002B2CF9AE}" pid="4" name="KSOTemplateDocerSaveRecord">
    <vt:lpwstr>eyJoZGlkIjoiM2E5Y2MyMTUwMTc2ODIzNzYwNjI4OTRmZjU3Y2Y5YzYiLCJ1c2VySWQiOiI1MjY0NTczOTYifQ==</vt:lpwstr>
  </property>
</Properties>
</file>