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A4370">
      <w:pPr>
        <w:pStyle w:val="4"/>
        <w:jc w:val="center"/>
        <w:outlineLvl w:val="1"/>
      </w:pPr>
      <w:r>
        <w:rPr>
          <w:rFonts w:ascii="仿宋_GB2312" w:hAnsi="仿宋_GB2312" w:eastAsia="仿宋_GB2312" w:cs="仿宋_GB2312"/>
          <w:b/>
          <w:sz w:val="36"/>
        </w:rPr>
        <w:t>第三章 技术、服务及其他要求</w:t>
      </w:r>
    </w:p>
    <w:p w14:paraId="6FDF0D9F">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14:paraId="2A6CF641">
      <w:pPr>
        <w:pStyle w:val="4"/>
        <w:jc w:val="left"/>
        <w:outlineLvl w:val="2"/>
      </w:pPr>
      <w:r>
        <w:rPr>
          <w:rFonts w:ascii="仿宋_GB2312" w:hAnsi="仿宋_GB2312" w:eastAsia="仿宋_GB2312" w:cs="仿宋_GB2312"/>
          <w:b/>
          <w:sz w:val="28"/>
        </w:rPr>
        <w:t>3.1.采购内容</w:t>
      </w:r>
    </w:p>
    <w:p w14:paraId="03BD8C40">
      <w:pPr>
        <w:pStyle w:val="4"/>
        <w:jc w:val="left"/>
      </w:pPr>
      <w:r>
        <w:rPr>
          <w:rFonts w:ascii="仿宋_GB2312" w:hAnsi="仿宋_GB2312" w:eastAsia="仿宋_GB2312" w:cs="仿宋_GB2312"/>
        </w:rPr>
        <w:t>采购包1：</w:t>
      </w:r>
    </w:p>
    <w:p w14:paraId="316A3206">
      <w:pPr>
        <w:pStyle w:val="4"/>
        <w:jc w:val="left"/>
      </w:pPr>
      <w:r>
        <w:rPr>
          <w:rFonts w:ascii="仿宋_GB2312" w:hAnsi="仿宋_GB2312" w:eastAsia="仿宋_GB2312" w:cs="仿宋_GB2312"/>
        </w:rPr>
        <w:t>采购包预算金额（元）: 452,636.00</w:t>
      </w:r>
    </w:p>
    <w:p w14:paraId="63E0BB5F">
      <w:pPr>
        <w:pStyle w:val="4"/>
        <w:jc w:val="left"/>
      </w:pPr>
      <w:r>
        <w:rPr>
          <w:rFonts w:ascii="仿宋_GB2312" w:hAnsi="仿宋_GB2312" w:eastAsia="仿宋_GB2312" w:cs="仿宋_GB2312"/>
        </w:rPr>
        <w:t>采购包最高限价（元）: 452,636.00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39"/>
        <w:gridCol w:w="1116"/>
        <w:gridCol w:w="1016"/>
        <w:gridCol w:w="1016"/>
        <w:gridCol w:w="1216"/>
        <w:gridCol w:w="655"/>
        <w:gridCol w:w="656"/>
        <w:gridCol w:w="656"/>
        <w:gridCol w:w="656"/>
        <w:gridCol w:w="548"/>
        <w:gridCol w:w="548"/>
      </w:tblGrid>
      <w:tr w14:paraId="50E7FF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2DBBBC7">
            <w:pPr>
              <w:pStyle w:val="4"/>
              <w:jc w:val="center"/>
            </w:pPr>
            <w:r>
              <w:rPr>
                <w:rFonts w:ascii="仿宋_GB2312" w:hAnsi="仿宋_GB2312" w:eastAsia="仿宋_GB2312" w:cs="仿宋_GB2312"/>
              </w:rPr>
              <w:t>序号</w:t>
            </w:r>
          </w:p>
        </w:tc>
        <w:tc>
          <w:tcPr>
            <w:tcW w:w="821" w:type="dxa"/>
          </w:tcPr>
          <w:p w14:paraId="1DB3A05B">
            <w:pPr>
              <w:pStyle w:val="4"/>
              <w:jc w:val="center"/>
            </w:pPr>
            <w:r>
              <w:rPr>
                <w:rFonts w:ascii="仿宋_GB2312" w:hAnsi="仿宋_GB2312" w:eastAsia="仿宋_GB2312" w:cs="仿宋_GB2312"/>
              </w:rPr>
              <w:t>采购品目名称</w:t>
            </w:r>
          </w:p>
        </w:tc>
        <w:tc>
          <w:tcPr>
            <w:tcW w:w="821" w:type="dxa"/>
          </w:tcPr>
          <w:p w14:paraId="65D189D6">
            <w:pPr>
              <w:pStyle w:val="4"/>
              <w:jc w:val="center"/>
            </w:pPr>
            <w:r>
              <w:rPr>
                <w:rFonts w:ascii="仿宋_GB2312" w:hAnsi="仿宋_GB2312" w:eastAsia="仿宋_GB2312" w:cs="仿宋_GB2312"/>
              </w:rPr>
              <w:t>标的名称</w:t>
            </w:r>
          </w:p>
        </w:tc>
        <w:tc>
          <w:tcPr>
            <w:tcW w:w="821" w:type="dxa"/>
          </w:tcPr>
          <w:p w14:paraId="3494E0C6">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5FEAF303">
            <w:pPr>
              <w:pStyle w:val="4"/>
              <w:jc w:val="center"/>
            </w:pPr>
            <w:r>
              <w:rPr>
                <w:rFonts w:ascii="仿宋_GB2312" w:hAnsi="仿宋_GB2312" w:eastAsia="仿宋_GB2312" w:cs="仿宋_GB2312"/>
              </w:rPr>
              <w:t>标的金额 （元）</w:t>
            </w:r>
          </w:p>
        </w:tc>
        <w:tc>
          <w:tcPr>
            <w:tcW w:w="821" w:type="dxa"/>
          </w:tcPr>
          <w:p w14:paraId="59EFAD53">
            <w:pPr>
              <w:pStyle w:val="4"/>
              <w:jc w:val="center"/>
            </w:pPr>
            <w:r>
              <w:rPr>
                <w:rFonts w:ascii="仿宋_GB2312" w:hAnsi="仿宋_GB2312" w:eastAsia="仿宋_GB2312" w:cs="仿宋_GB2312"/>
              </w:rPr>
              <w:t>所属行业</w:t>
            </w:r>
          </w:p>
        </w:tc>
        <w:tc>
          <w:tcPr>
            <w:tcW w:w="821" w:type="dxa"/>
          </w:tcPr>
          <w:p w14:paraId="63FE83FC">
            <w:pPr>
              <w:pStyle w:val="4"/>
              <w:jc w:val="center"/>
            </w:pPr>
            <w:r>
              <w:rPr>
                <w:rFonts w:ascii="仿宋_GB2312" w:hAnsi="仿宋_GB2312" w:eastAsia="仿宋_GB2312" w:cs="仿宋_GB2312"/>
              </w:rPr>
              <w:t>是否涉及核心产品</w:t>
            </w:r>
          </w:p>
        </w:tc>
        <w:tc>
          <w:tcPr>
            <w:tcW w:w="821" w:type="dxa"/>
          </w:tcPr>
          <w:p w14:paraId="0F04EDB0">
            <w:pPr>
              <w:pStyle w:val="4"/>
              <w:jc w:val="center"/>
            </w:pPr>
            <w:r>
              <w:rPr>
                <w:rFonts w:ascii="仿宋_GB2312" w:hAnsi="仿宋_GB2312" w:eastAsia="仿宋_GB2312" w:cs="仿宋_GB2312"/>
              </w:rPr>
              <w:t>是否涉及采购进口产品</w:t>
            </w:r>
          </w:p>
        </w:tc>
        <w:tc>
          <w:tcPr>
            <w:tcW w:w="821" w:type="dxa"/>
          </w:tcPr>
          <w:p w14:paraId="4800ED6C">
            <w:pPr>
              <w:pStyle w:val="4"/>
              <w:jc w:val="center"/>
            </w:pPr>
            <w:r>
              <w:rPr>
                <w:rFonts w:ascii="仿宋_GB2312" w:hAnsi="仿宋_GB2312" w:eastAsia="仿宋_GB2312" w:cs="仿宋_GB2312"/>
              </w:rPr>
              <w:t>是否涉及强制采购节能产品</w:t>
            </w:r>
          </w:p>
        </w:tc>
        <w:tc>
          <w:tcPr>
            <w:tcW w:w="639" w:type="dxa"/>
          </w:tcPr>
          <w:p w14:paraId="7C3B680C">
            <w:pPr>
              <w:pStyle w:val="4"/>
              <w:jc w:val="center"/>
            </w:pPr>
            <w:r>
              <w:rPr>
                <w:rFonts w:ascii="仿宋_GB2312" w:hAnsi="仿宋_GB2312" w:eastAsia="仿宋_GB2312" w:cs="仿宋_GB2312"/>
              </w:rPr>
              <w:t>是否涉及优先采购节能产品</w:t>
            </w:r>
          </w:p>
        </w:tc>
        <w:tc>
          <w:tcPr>
            <w:tcW w:w="639" w:type="dxa"/>
          </w:tcPr>
          <w:p w14:paraId="762EB0BF">
            <w:pPr>
              <w:pStyle w:val="4"/>
              <w:jc w:val="center"/>
            </w:pPr>
            <w:r>
              <w:rPr>
                <w:rFonts w:ascii="仿宋_GB2312" w:hAnsi="仿宋_GB2312" w:eastAsia="仿宋_GB2312" w:cs="仿宋_GB2312"/>
              </w:rPr>
              <w:t>是否涉及优先采购环境标志产品</w:t>
            </w:r>
          </w:p>
        </w:tc>
      </w:tr>
      <w:tr w14:paraId="4BC26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0E1480C">
            <w:pPr>
              <w:pStyle w:val="4"/>
              <w:jc w:val="left"/>
            </w:pPr>
            <w:r>
              <w:rPr>
                <w:rFonts w:ascii="仿宋_GB2312" w:hAnsi="仿宋_GB2312" w:eastAsia="仿宋_GB2312" w:cs="仿宋_GB2312"/>
              </w:rPr>
              <w:t>1</w:t>
            </w:r>
          </w:p>
        </w:tc>
        <w:tc>
          <w:tcPr>
            <w:tcW w:w="821" w:type="dxa"/>
          </w:tcPr>
          <w:p w14:paraId="274D81DF">
            <w:pPr>
              <w:pStyle w:val="4"/>
              <w:jc w:val="left"/>
            </w:pPr>
            <w:r>
              <w:rPr>
                <w:rFonts w:ascii="仿宋_GB2312" w:hAnsi="仿宋_GB2312" w:eastAsia="仿宋_GB2312" w:cs="仿宋_GB2312"/>
              </w:rPr>
              <w:t>A02010105 台式计算机</w:t>
            </w:r>
          </w:p>
        </w:tc>
        <w:tc>
          <w:tcPr>
            <w:tcW w:w="821" w:type="dxa"/>
          </w:tcPr>
          <w:p w14:paraId="4C045793">
            <w:pPr>
              <w:pStyle w:val="4"/>
              <w:jc w:val="left"/>
            </w:pPr>
            <w:r>
              <w:rPr>
                <w:rFonts w:ascii="仿宋_GB2312" w:hAnsi="仿宋_GB2312" w:eastAsia="仿宋_GB2312" w:cs="仿宋_GB2312"/>
              </w:rPr>
              <w:t>教学用电脑</w:t>
            </w:r>
          </w:p>
        </w:tc>
        <w:tc>
          <w:tcPr>
            <w:tcW w:w="821" w:type="dxa"/>
          </w:tcPr>
          <w:p w14:paraId="58A40719">
            <w:pPr>
              <w:pStyle w:val="4"/>
              <w:jc w:val="right"/>
            </w:pPr>
            <w:r>
              <w:rPr>
                <w:rFonts w:ascii="仿宋_GB2312" w:hAnsi="仿宋_GB2312" w:eastAsia="仿宋_GB2312" w:cs="仿宋_GB2312"/>
              </w:rPr>
              <w:t>80.00（台）</w:t>
            </w:r>
          </w:p>
        </w:tc>
        <w:tc>
          <w:tcPr>
            <w:tcW w:w="821" w:type="dxa"/>
          </w:tcPr>
          <w:p w14:paraId="174E5DBB">
            <w:pPr>
              <w:pStyle w:val="4"/>
              <w:jc w:val="right"/>
            </w:pPr>
            <w:r>
              <w:rPr>
                <w:rFonts w:ascii="仿宋_GB2312" w:hAnsi="仿宋_GB2312" w:eastAsia="仿宋_GB2312" w:cs="仿宋_GB2312"/>
              </w:rPr>
              <w:t>440,000.00</w:t>
            </w:r>
          </w:p>
        </w:tc>
        <w:tc>
          <w:tcPr>
            <w:tcW w:w="821" w:type="dxa"/>
          </w:tcPr>
          <w:p w14:paraId="236992A5">
            <w:pPr>
              <w:pStyle w:val="4"/>
              <w:jc w:val="left"/>
            </w:pPr>
            <w:r>
              <w:rPr>
                <w:rFonts w:ascii="仿宋_GB2312" w:hAnsi="仿宋_GB2312" w:eastAsia="仿宋_GB2312" w:cs="仿宋_GB2312"/>
              </w:rPr>
              <w:t>工业</w:t>
            </w:r>
          </w:p>
        </w:tc>
        <w:tc>
          <w:tcPr>
            <w:tcW w:w="821" w:type="dxa"/>
          </w:tcPr>
          <w:p w14:paraId="013055E9">
            <w:pPr>
              <w:pStyle w:val="4"/>
              <w:jc w:val="left"/>
            </w:pPr>
            <w:r>
              <w:rPr>
                <w:rFonts w:ascii="仿宋_GB2312" w:hAnsi="仿宋_GB2312" w:eastAsia="仿宋_GB2312" w:cs="仿宋_GB2312"/>
              </w:rPr>
              <w:t>是</w:t>
            </w:r>
          </w:p>
        </w:tc>
        <w:tc>
          <w:tcPr>
            <w:tcW w:w="821" w:type="dxa"/>
          </w:tcPr>
          <w:p w14:paraId="1D2A6ECD">
            <w:pPr>
              <w:pStyle w:val="4"/>
              <w:jc w:val="left"/>
            </w:pPr>
            <w:r>
              <w:rPr>
                <w:rFonts w:ascii="仿宋_GB2312" w:hAnsi="仿宋_GB2312" w:eastAsia="仿宋_GB2312" w:cs="仿宋_GB2312"/>
              </w:rPr>
              <w:t>否</w:t>
            </w:r>
          </w:p>
        </w:tc>
        <w:tc>
          <w:tcPr>
            <w:tcW w:w="821" w:type="dxa"/>
          </w:tcPr>
          <w:p w14:paraId="3B6A5342">
            <w:pPr>
              <w:pStyle w:val="4"/>
              <w:jc w:val="left"/>
            </w:pPr>
            <w:r>
              <w:rPr>
                <w:rFonts w:ascii="仿宋_GB2312" w:hAnsi="仿宋_GB2312" w:eastAsia="仿宋_GB2312" w:cs="仿宋_GB2312"/>
              </w:rPr>
              <w:t>是</w:t>
            </w:r>
          </w:p>
        </w:tc>
        <w:tc>
          <w:tcPr>
            <w:tcW w:w="639" w:type="dxa"/>
          </w:tcPr>
          <w:p w14:paraId="0299A121">
            <w:pPr>
              <w:pStyle w:val="4"/>
              <w:jc w:val="left"/>
            </w:pPr>
            <w:r>
              <w:rPr>
                <w:rFonts w:ascii="仿宋_GB2312" w:hAnsi="仿宋_GB2312" w:eastAsia="仿宋_GB2312" w:cs="仿宋_GB2312"/>
              </w:rPr>
              <w:t>否</w:t>
            </w:r>
          </w:p>
        </w:tc>
        <w:tc>
          <w:tcPr>
            <w:tcW w:w="639" w:type="dxa"/>
          </w:tcPr>
          <w:p w14:paraId="25722CF9">
            <w:pPr>
              <w:pStyle w:val="4"/>
              <w:jc w:val="left"/>
            </w:pPr>
            <w:r>
              <w:rPr>
                <w:rFonts w:ascii="仿宋_GB2312" w:hAnsi="仿宋_GB2312" w:eastAsia="仿宋_GB2312" w:cs="仿宋_GB2312"/>
              </w:rPr>
              <w:t>是</w:t>
            </w:r>
          </w:p>
        </w:tc>
      </w:tr>
      <w:tr w14:paraId="1FE0E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CB1060D">
            <w:pPr>
              <w:pStyle w:val="4"/>
              <w:jc w:val="left"/>
            </w:pPr>
            <w:r>
              <w:rPr>
                <w:rFonts w:ascii="仿宋_GB2312" w:hAnsi="仿宋_GB2312" w:eastAsia="仿宋_GB2312" w:cs="仿宋_GB2312"/>
              </w:rPr>
              <w:t>2</w:t>
            </w:r>
          </w:p>
        </w:tc>
        <w:tc>
          <w:tcPr>
            <w:tcW w:w="821" w:type="dxa"/>
          </w:tcPr>
          <w:p w14:paraId="43EDBBB6">
            <w:pPr>
              <w:pStyle w:val="4"/>
              <w:jc w:val="left"/>
            </w:pPr>
            <w:r>
              <w:rPr>
                <w:rFonts w:ascii="仿宋_GB2312" w:hAnsi="仿宋_GB2312" w:eastAsia="仿宋_GB2312" w:cs="仿宋_GB2312"/>
              </w:rPr>
              <w:t>A02010105 台式计算机</w:t>
            </w:r>
          </w:p>
        </w:tc>
        <w:tc>
          <w:tcPr>
            <w:tcW w:w="821" w:type="dxa"/>
          </w:tcPr>
          <w:p w14:paraId="1F3F557B">
            <w:pPr>
              <w:pStyle w:val="4"/>
              <w:jc w:val="left"/>
            </w:pPr>
            <w:r>
              <w:rPr>
                <w:rFonts w:ascii="仿宋_GB2312" w:hAnsi="仿宋_GB2312" w:eastAsia="仿宋_GB2312" w:cs="仿宋_GB2312"/>
              </w:rPr>
              <w:t>网络线</w:t>
            </w:r>
          </w:p>
        </w:tc>
        <w:tc>
          <w:tcPr>
            <w:tcW w:w="821" w:type="dxa"/>
          </w:tcPr>
          <w:p w14:paraId="3DDECF74">
            <w:pPr>
              <w:pStyle w:val="4"/>
              <w:jc w:val="right"/>
            </w:pPr>
            <w:r>
              <w:rPr>
                <w:rFonts w:ascii="仿宋_GB2312" w:hAnsi="仿宋_GB2312" w:eastAsia="仿宋_GB2312" w:cs="仿宋_GB2312"/>
              </w:rPr>
              <w:t>2,100.00（米）</w:t>
            </w:r>
          </w:p>
        </w:tc>
        <w:tc>
          <w:tcPr>
            <w:tcW w:w="821" w:type="dxa"/>
          </w:tcPr>
          <w:p w14:paraId="2260F082">
            <w:pPr>
              <w:pStyle w:val="4"/>
              <w:jc w:val="right"/>
            </w:pPr>
            <w:r>
              <w:rPr>
                <w:rFonts w:ascii="仿宋_GB2312" w:hAnsi="仿宋_GB2312" w:eastAsia="仿宋_GB2312" w:cs="仿宋_GB2312"/>
              </w:rPr>
              <w:t>6,300.00</w:t>
            </w:r>
          </w:p>
        </w:tc>
        <w:tc>
          <w:tcPr>
            <w:tcW w:w="821" w:type="dxa"/>
          </w:tcPr>
          <w:p w14:paraId="5ADE9561">
            <w:pPr>
              <w:pStyle w:val="4"/>
              <w:jc w:val="left"/>
            </w:pPr>
            <w:r>
              <w:rPr>
                <w:rFonts w:ascii="仿宋_GB2312" w:hAnsi="仿宋_GB2312" w:eastAsia="仿宋_GB2312" w:cs="仿宋_GB2312"/>
              </w:rPr>
              <w:t>工业</w:t>
            </w:r>
          </w:p>
        </w:tc>
        <w:tc>
          <w:tcPr>
            <w:tcW w:w="821" w:type="dxa"/>
          </w:tcPr>
          <w:p w14:paraId="5C04425A">
            <w:pPr>
              <w:pStyle w:val="4"/>
              <w:jc w:val="left"/>
            </w:pPr>
            <w:r>
              <w:rPr>
                <w:rFonts w:ascii="仿宋_GB2312" w:hAnsi="仿宋_GB2312" w:eastAsia="仿宋_GB2312" w:cs="仿宋_GB2312"/>
              </w:rPr>
              <w:t>否</w:t>
            </w:r>
          </w:p>
        </w:tc>
        <w:tc>
          <w:tcPr>
            <w:tcW w:w="821" w:type="dxa"/>
          </w:tcPr>
          <w:p w14:paraId="38041BA7">
            <w:pPr>
              <w:pStyle w:val="4"/>
              <w:jc w:val="left"/>
            </w:pPr>
            <w:r>
              <w:rPr>
                <w:rFonts w:ascii="仿宋_GB2312" w:hAnsi="仿宋_GB2312" w:eastAsia="仿宋_GB2312" w:cs="仿宋_GB2312"/>
              </w:rPr>
              <w:t>否</w:t>
            </w:r>
          </w:p>
        </w:tc>
        <w:tc>
          <w:tcPr>
            <w:tcW w:w="821" w:type="dxa"/>
          </w:tcPr>
          <w:p w14:paraId="7DF82A9C">
            <w:pPr>
              <w:pStyle w:val="4"/>
              <w:jc w:val="left"/>
            </w:pPr>
            <w:r>
              <w:rPr>
                <w:rFonts w:ascii="仿宋_GB2312" w:hAnsi="仿宋_GB2312" w:eastAsia="仿宋_GB2312" w:cs="仿宋_GB2312"/>
              </w:rPr>
              <w:t>否</w:t>
            </w:r>
          </w:p>
        </w:tc>
        <w:tc>
          <w:tcPr>
            <w:tcW w:w="639" w:type="dxa"/>
          </w:tcPr>
          <w:p w14:paraId="3A08EFF1">
            <w:pPr>
              <w:pStyle w:val="4"/>
              <w:jc w:val="left"/>
            </w:pPr>
            <w:r>
              <w:rPr>
                <w:rFonts w:ascii="仿宋_GB2312" w:hAnsi="仿宋_GB2312" w:eastAsia="仿宋_GB2312" w:cs="仿宋_GB2312"/>
              </w:rPr>
              <w:t>否</w:t>
            </w:r>
          </w:p>
        </w:tc>
        <w:tc>
          <w:tcPr>
            <w:tcW w:w="639" w:type="dxa"/>
          </w:tcPr>
          <w:p w14:paraId="59078A50">
            <w:pPr>
              <w:pStyle w:val="4"/>
              <w:jc w:val="left"/>
            </w:pPr>
            <w:r>
              <w:rPr>
                <w:rFonts w:ascii="仿宋_GB2312" w:hAnsi="仿宋_GB2312" w:eastAsia="仿宋_GB2312" w:cs="仿宋_GB2312"/>
              </w:rPr>
              <w:t>否</w:t>
            </w:r>
          </w:p>
        </w:tc>
      </w:tr>
      <w:tr w14:paraId="1949E0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9BE2147">
            <w:pPr>
              <w:pStyle w:val="4"/>
              <w:jc w:val="left"/>
            </w:pPr>
            <w:r>
              <w:rPr>
                <w:rFonts w:ascii="仿宋_GB2312" w:hAnsi="仿宋_GB2312" w:eastAsia="仿宋_GB2312" w:cs="仿宋_GB2312"/>
              </w:rPr>
              <w:t>3</w:t>
            </w:r>
          </w:p>
        </w:tc>
        <w:tc>
          <w:tcPr>
            <w:tcW w:w="821" w:type="dxa"/>
          </w:tcPr>
          <w:p w14:paraId="7EF361D4">
            <w:pPr>
              <w:pStyle w:val="4"/>
              <w:jc w:val="left"/>
            </w:pPr>
            <w:r>
              <w:rPr>
                <w:rFonts w:ascii="仿宋_GB2312" w:hAnsi="仿宋_GB2312" w:eastAsia="仿宋_GB2312" w:cs="仿宋_GB2312"/>
              </w:rPr>
              <w:t>A02010105 台式计算机</w:t>
            </w:r>
          </w:p>
        </w:tc>
        <w:tc>
          <w:tcPr>
            <w:tcW w:w="821" w:type="dxa"/>
          </w:tcPr>
          <w:p w14:paraId="60490453">
            <w:pPr>
              <w:pStyle w:val="4"/>
              <w:jc w:val="left"/>
            </w:pPr>
            <w:r>
              <w:rPr>
                <w:rFonts w:ascii="仿宋_GB2312" w:hAnsi="仿宋_GB2312" w:eastAsia="仿宋_GB2312" w:cs="仿宋_GB2312"/>
              </w:rPr>
              <w:t>电源线</w:t>
            </w:r>
          </w:p>
        </w:tc>
        <w:tc>
          <w:tcPr>
            <w:tcW w:w="821" w:type="dxa"/>
          </w:tcPr>
          <w:p w14:paraId="19D23A9E">
            <w:pPr>
              <w:pStyle w:val="4"/>
              <w:jc w:val="right"/>
            </w:pPr>
            <w:r>
              <w:rPr>
                <w:rFonts w:ascii="仿宋_GB2312" w:hAnsi="仿宋_GB2312" w:eastAsia="仿宋_GB2312" w:cs="仿宋_GB2312"/>
              </w:rPr>
              <w:t>600.00（米）</w:t>
            </w:r>
          </w:p>
        </w:tc>
        <w:tc>
          <w:tcPr>
            <w:tcW w:w="821" w:type="dxa"/>
          </w:tcPr>
          <w:p w14:paraId="260F6E23">
            <w:pPr>
              <w:pStyle w:val="4"/>
              <w:jc w:val="right"/>
            </w:pPr>
            <w:r>
              <w:rPr>
                <w:rFonts w:ascii="仿宋_GB2312" w:hAnsi="仿宋_GB2312" w:eastAsia="仿宋_GB2312" w:cs="仿宋_GB2312"/>
              </w:rPr>
              <w:t>3,000.00</w:t>
            </w:r>
          </w:p>
        </w:tc>
        <w:tc>
          <w:tcPr>
            <w:tcW w:w="821" w:type="dxa"/>
          </w:tcPr>
          <w:p w14:paraId="18C9EB4A">
            <w:pPr>
              <w:pStyle w:val="4"/>
              <w:jc w:val="left"/>
            </w:pPr>
            <w:r>
              <w:rPr>
                <w:rFonts w:ascii="仿宋_GB2312" w:hAnsi="仿宋_GB2312" w:eastAsia="仿宋_GB2312" w:cs="仿宋_GB2312"/>
              </w:rPr>
              <w:t>工业</w:t>
            </w:r>
          </w:p>
        </w:tc>
        <w:tc>
          <w:tcPr>
            <w:tcW w:w="821" w:type="dxa"/>
          </w:tcPr>
          <w:p w14:paraId="7BEFF580">
            <w:pPr>
              <w:pStyle w:val="4"/>
              <w:jc w:val="left"/>
            </w:pPr>
            <w:r>
              <w:rPr>
                <w:rFonts w:ascii="仿宋_GB2312" w:hAnsi="仿宋_GB2312" w:eastAsia="仿宋_GB2312" w:cs="仿宋_GB2312"/>
              </w:rPr>
              <w:t>否</w:t>
            </w:r>
          </w:p>
        </w:tc>
        <w:tc>
          <w:tcPr>
            <w:tcW w:w="821" w:type="dxa"/>
          </w:tcPr>
          <w:p w14:paraId="783E6349">
            <w:pPr>
              <w:pStyle w:val="4"/>
              <w:jc w:val="left"/>
            </w:pPr>
            <w:r>
              <w:rPr>
                <w:rFonts w:ascii="仿宋_GB2312" w:hAnsi="仿宋_GB2312" w:eastAsia="仿宋_GB2312" w:cs="仿宋_GB2312"/>
              </w:rPr>
              <w:t>否</w:t>
            </w:r>
          </w:p>
        </w:tc>
        <w:tc>
          <w:tcPr>
            <w:tcW w:w="821" w:type="dxa"/>
          </w:tcPr>
          <w:p w14:paraId="4D0414EF">
            <w:pPr>
              <w:pStyle w:val="4"/>
              <w:jc w:val="left"/>
            </w:pPr>
            <w:r>
              <w:rPr>
                <w:rFonts w:ascii="仿宋_GB2312" w:hAnsi="仿宋_GB2312" w:eastAsia="仿宋_GB2312" w:cs="仿宋_GB2312"/>
              </w:rPr>
              <w:t>否</w:t>
            </w:r>
          </w:p>
        </w:tc>
        <w:tc>
          <w:tcPr>
            <w:tcW w:w="639" w:type="dxa"/>
          </w:tcPr>
          <w:p w14:paraId="0F46990C">
            <w:pPr>
              <w:pStyle w:val="4"/>
              <w:jc w:val="left"/>
            </w:pPr>
            <w:r>
              <w:rPr>
                <w:rFonts w:ascii="仿宋_GB2312" w:hAnsi="仿宋_GB2312" w:eastAsia="仿宋_GB2312" w:cs="仿宋_GB2312"/>
              </w:rPr>
              <w:t>否</w:t>
            </w:r>
          </w:p>
        </w:tc>
        <w:tc>
          <w:tcPr>
            <w:tcW w:w="639" w:type="dxa"/>
          </w:tcPr>
          <w:p w14:paraId="64990E78">
            <w:pPr>
              <w:pStyle w:val="4"/>
              <w:jc w:val="left"/>
            </w:pPr>
            <w:r>
              <w:rPr>
                <w:rFonts w:ascii="仿宋_GB2312" w:hAnsi="仿宋_GB2312" w:eastAsia="仿宋_GB2312" w:cs="仿宋_GB2312"/>
              </w:rPr>
              <w:t>否</w:t>
            </w:r>
          </w:p>
        </w:tc>
      </w:tr>
      <w:tr w14:paraId="0A7CE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0E9E464">
            <w:pPr>
              <w:pStyle w:val="4"/>
              <w:jc w:val="left"/>
            </w:pPr>
            <w:r>
              <w:rPr>
                <w:rFonts w:ascii="仿宋_GB2312" w:hAnsi="仿宋_GB2312" w:eastAsia="仿宋_GB2312" w:cs="仿宋_GB2312"/>
              </w:rPr>
              <w:t>4</w:t>
            </w:r>
          </w:p>
        </w:tc>
        <w:tc>
          <w:tcPr>
            <w:tcW w:w="821" w:type="dxa"/>
          </w:tcPr>
          <w:p w14:paraId="6639160B">
            <w:pPr>
              <w:pStyle w:val="4"/>
              <w:jc w:val="left"/>
            </w:pPr>
            <w:r>
              <w:rPr>
                <w:rFonts w:ascii="仿宋_GB2312" w:hAnsi="仿宋_GB2312" w:eastAsia="仿宋_GB2312" w:cs="仿宋_GB2312"/>
              </w:rPr>
              <w:t>A02010105 台式计算机</w:t>
            </w:r>
          </w:p>
        </w:tc>
        <w:tc>
          <w:tcPr>
            <w:tcW w:w="821" w:type="dxa"/>
          </w:tcPr>
          <w:p w14:paraId="56D10CAD">
            <w:pPr>
              <w:pStyle w:val="4"/>
              <w:jc w:val="left"/>
            </w:pPr>
            <w:r>
              <w:rPr>
                <w:rFonts w:ascii="仿宋_GB2312" w:hAnsi="仿宋_GB2312" w:eastAsia="仿宋_GB2312" w:cs="仿宋_GB2312"/>
              </w:rPr>
              <w:t>无线插座</w:t>
            </w:r>
          </w:p>
        </w:tc>
        <w:tc>
          <w:tcPr>
            <w:tcW w:w="821" w:type="dxa"/>
          </w:tcPr>
          <w:p w14:paraId="7E402CE2">
            <w:pPr>
              <w:pStyle w:val="4"/>
              <w:jc w:val="right"/>
            </w:pPr>
            <w:r>
              <w:rPr>
                <w:rFonts w:ascii="仿宋_GB2312" w:hAnsi="仿宋_GB2312" w:eastAsia="仿宋_GB2312" w:cs="仿宋_GB2312"/>
              </w:rPr>
              <w:t>82.00（个）</w:t>
            </w:r>
          </w:p>
        </w:tc>
        <w:tc>
          <w:tcPr>
            <w:tcW w:w="821" w:type="dxa"/>
          </w:tcPr>
          <w:p w14:paraId="7E50B3C6">
            <w:pPr>
              <w:pStyle w:val="4"/>
              <w:jc w:val="right"/>
            </w:pPr>
            <w:r>
              <w:rPr>
                <w:rFonts w:ascii="仿宋_GB2312" w:hAnsi="仿宋_GB2312" w:eastAsia="仿宋_GB2312" w:cs="仿宋_GB2312"/>
              </w:rPr>
              <w:t>2,296.00</w:t>
            </w:r>
          </w:p>
        </w:tc>
        <w:tc>
          <w:tcPr>
            <w:tcW w:w="821" w:type="dxa"/>
          </w:tcPr>
          <w:p w14:paraId="61D97EAB">
            <w:pPr>
              <w:pStyle w:val="4"/>
              <w:jc w:val="left"/>
            </w:pPr>
            <w:r>
              <w:rPr>
                <w:rFonts w:ascii="仿宋_GB2312" w:hAnsi="仿宋_GB2312" w:eastAsia="仿宋_GB2312" w:cs="仿宋_GB2312"/>
              </w:rPr>
              <w:t>工业</w:t>
            </w:r>
          </w:p>
        </w:tc>
        <w:tc>
          <w:tcPr>
            <w:tcW w:w="821" w:type="dxa"/>
          </w:tcPr>
          <w:p w14:paraId="0095D74F">
            <w:pPr>
              <w:pStyle w:val="4"/>
              <w:jc w:val="left"/>
            </w:pPr>
            <w:r>
              <w:rPr>
                <w:rFonts w:ascii="仿宋_GB2312" w:hAnsi="仿宋_GB2312" w:eastAsia="仿宋_GB2312" w:cs="仿宋_GB2312"/>
              </w:rPr>
              <w:t>否</w:t>
            </w:r>
          </w:p>
        </w:tc>
        <w:tc>
          <w:tcPr>
            <w:tcW w:w="821" w:type="dxa"/>
          </w:tcPr>
          <w:p w14:paraId="09A3FE14">
            <w:pPr>
              <w:pStyle w:val="4"/>
              <w:jc w:val="left"/>
            </w:pPr>
            <w:r>
              <w:rPr>
                <w:rFonts w:ascii="仿宋_GB2312" w:hAnsi="仿宋_GB2312" w:eastAsia="仿宋_GB2312" w:cs="仿宋_GB2312"/>
              </w:rPr>
              <w:t>否</w:t>
            </w:r>
          </w:p>
        </w:tc>
        <w:tc>
          <w:tcPr>
            <w:tcW w:w="821" w:type="dxa"/>
          </w:tcPr>
          <w:p w14:paraId="1376746D">
            <w:pPr>
              <w:pStyle w:val="4"/>
              <w:jc w:val="left"/>
            </w:pPr>
            <w:r>
              <w:rPr>
                <w:rFonts w:ascii="仿宋_GB2312" w:hAnsi="仿宋_GB2312" w:eastAsia="仿宋_GB2312" w:cs="仿宋_GB2312"/>
              </w:rPr>
              <w:t>否</w:t>
            </w:r>
          </w:p>
        </w:tc>
        <w:tc>
          <w:tcPr>
            <w:tcW w:w="639" w:type="dxa"/>
          </w:tcPr>
          <w:p w14:paraId="59CF262C">
            <w:pPr>
              <w:pStyle w:val="4"/>
              <w:jc w:val="left"/>
            </w:pPr>
            <w:r>
              <w:rPr>
                <w:rFonts w:ascii="仿宋_GB2312" w:hAnsi="仿宋_GB2312" w:eastAsia="仿宋_GB2312" w:cs="仿宋_GB2312"/>
              </w:rPr>
              <w:t>否</w:t>
            </w:r>
          </w:p>
        </w:tc>
        <w:tc>
          <w:tcPr>
            <w:tcW w:w="639" w:type="dxa"/>
          </w:tcPr>
          <w:p w14:paraId="3E7F38B2">
            <w:pPr>
              <w:pStyle w:val="4"/>
              <w:jc w:val="left"/>
            </w:pPr>
            <w:r>
              <w:rPr>
                <w:rFonts w:ascii="仿宋_GB2312" w:hAnsi="仿宋_GB2312" w:eastAsia="仿宋_GB2312" w:cs="仿宋_GB2312"/>
              </w:rPr>
              <w:t>否</w:t>
            </w:r>
          </w:p>
        </w:tc>
      </w:tr>
      <w:tr w14:paraId="3A0E68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B0D4838">
            <w:pPr>
              <w:pStyle w:val="4"/>
              <w:jc w:val="left"/>
            </w:pPr>
            <w:r>
              <w:rPr>
                <w:rFonts w:ascii="仿宋_GB2312" w:hAnsi="仿宋_GB2312" w:eastAsia="仿宋_GB2312" w:cs="仿宋_GB2312"/>
              </w:rPr>
              <w:t>5</w:t>
            </w:r>
          </w:p>
        </w:tc>
        <w:tc>
          <w:tcPr>
            <w:tcW w:w="821" w:type="dxa"/>
          </w:tcPr>
          <w:p w14:paraId="1734A60E">
            <w:pPr>
              <w:pStyle w:val="4"/>
              <w:jc w:val="left"/>
            </w:pPr>
            <w:r>
              <w:rPr>
                <w:rFonts w:ascii="仿宋_GB2312" w:hAnsi="仿宋_GB2312" w:eastAsia="仿宋_GB2312" w:cs="仿宋_GB2312"/>
              </w:rPr>
              <w:t>A02010105 台式计算机</w:t>
            </w:r>
          </w:p>
        </w:tc>
        <w:tc>
          <w:tcPr>
            <w:tcW w:w="821" w:type="dxa"/>
          </w:tcPr>
          <w:p w14:paraId="78843321">
            <w:pPr>
              <w:pStyle w:val="4"/>
              <w:jc w:val="left"/>
            </w:pPr>
            <w:r>
              <w:rPr>
                <w:rFonts w:ascii="仿宋_GB2312" w:hAnsi="仿宋_GB2312" w:eastAsia="仿宋_GB2312" w:cs="仿宋_GB2312"/>
              </w:rPr>
              <w:t>配电箱</w:t>
            </w:r>
          </w:p>
        </w:tc>
        <w:tc>
          <w:tcPr>
            <w:tcW w:w="821" w:type="dxa"/>
          </w:tcPr>
          <w:p w14:paraId="1D369592">
            <w:pPr>
              <w:pStyle w:val="4"/>
              <w:jc w:val="right"/>
            </w:pPr>
            <w:r>
              <w:rPr>
                <w:rFonts w:ascii="仿宋_GB2312" w:hAnsi="仿宋_GB2312" w:eastAsia="仿宋_GB2312" w:cs="仿宋_GB2312"/>
              </w:rPr>
              <w:t>2.00（个）</w:t>
            </w:r>
          </w:p>
        </w:tc>
        <w:tc>
          <w:tcPr>
            <w:tcW w:w="821" w:type="dxa"/>
          </w:tcPr>
          <w:p w14:paraId="1C15A895">
            <w:pPr>
              <w:pStyle w:val="4"/>
              <w:jc w:val="right"/>
            </w:pPr>
            <w:r>
              <w:rPr>
                <w:rFonts w:ascii="仿宋_GB2312" w:hAnsi="仿宋_GB2312" w:eastAsia="仿宋_GB2312" w:cs="仿宋_GB2312"/>
              </w:rPr>
              <w:t>160.00</w:t>
            </w:r>
          </w:p>
        </w:tc>
        <w:tc>
          <w:tcPr>
            <w:tcW w:w="821" w:type="dxa"/>
          </w:tcPr>
          <w:p w14:paraId="1AFF193A">
            <w:pPr>
              <w:pStyle w:val="4"/>
              <w:jc w:val="left"/>
            </w:pPr>
            <w:r>
              <w:rPr>
                <w:rFonts w:ascii="仿宋_GB2312" w:hAnsi="仿宋_GB2312" w:eastAsia="仿宋_GB2312" w:cs="仿宋_GB2312"/>
              </w:rPr>
              <w:t>工业</w:t>
            </w:r>
          </w:p>
        </w:tc>
        <w:tc>
          <w:tcPr>
            <w:tcW w:w="821" w:type="dxa"/>
          </w:tcPr>
          <w:p w14:paraId="79F62BD0">
            <w:pPr>
              <w:pStyle w:val="4"/>
              <w:jc w:val="left"/>
            </w:pPr>
            <w:r>
              <w:rPr>
                <w:rFonts w:ascii="仿宋_GB2312" w:hAnsi="仿宋_GB2312" w:eastAsia="仿宋_GB2312" w:cs="仿宋_GB2312"/>
              </w:rPr>
              <w:t>否</w:t>
            </w:r>
          </w:p>
        </w:tc>
        <w:tc>
          <w:tcPr>
            <w:tcW w:w="821" w:type="dxa"/>
          </w:tcPr>
          <w:p w14:paraId="1D16B285">
            <w:pPr>
              <w:pStyle w:val="4"/>
              <w:jc w:val="left"/>
            </w:pPr>
            <w:r>
              <w:rPr>
                <w:rFonts w:ascii="仿宋_GB2312" w:hAnsi="仿宋_GB2312" w:eastAsia="仿宋_GB2312" w:cs="仿宋_GB2312"/>
              </w:rPr>
              <w:t>否</w:t>
            </w:r>
          </w:p>
        </w:tc>
        <w:tc>
          <w:tcPr>
            <w:tcW w:w="821" w:type="dxa"/>
          </w:tcPr>
          <w:p w14:paraId="17183D24">
            <w:pPr>
              <w:pStyle w:val="4"/>
              <w:jc w:val="left"/>
            </w:pPr>
            <w:r>
              <w:rPr>
                <w:rFonts w:ascii="仿宋_GB2312" w:hAnsi="仿宋_GB2312" w:eastAsia="仿宋_GB2312" w:cs="仿宋_GB2312"/>
              </w:rPr>
              <w:t>否</w:t>
            </w:r>
          </w:p>
        </w:tc>
        <w:tc>
          <w:tcPr>
            <w:tcW w:w="639" w:type="dxa"/>
          </w:tcPr>
          <w:p w14:paraId="7BF96F0C">
            <w:pPr>
              <w:pStyle w:val="4"/>
              <w:jc w:val="left"/>
            </w:pPr>
            <w:r>
              <w:rPr>
                <w:rFonts w:ascii="仿宋_GB2312" w:hAnsi="仿宋_GB2312" w:eastAsia="仿宋_GB2312" w:cs="仿宋_GB2312"/>
              </w:rPr>
              <w:t>否</w:t>
            </w:r>
          </w:p>
        </w:tc>
        <w:tc>
          <w:tcPr>
            <w:tcW w:w="639" w:type="dxa"/>
          </w:tcPr>
          <w:p w14:paraId="37869E50">
            <w:pPr>
              <w:pStyle w:val="4"/>
              <w:jc w:val="left"/>
            </w:pPr>
            <w:r>
              <w:rPr>
                <w:rFonts w:ascii="仿宋_GB2312" w:hAnsi="仿宋_GB2312" w:eastAsia="仿宋_GB2312" w:cs="仿宋_GB2312"/>
              </w:rPr>
              <w:t>否</w:t>
            </w:r>
          </w:p>
        </w:tc>
      </w:tr>
      <w:tr w14:paraId="54667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5459C69">
            <w:pPr>
              <w:pStyle w:val="4"/>
              <w:jc w:val="left"/>
            </w:pPr>
            <w:r>
              <w:rPr>
                <w:rFonts w:ascii="仿宋_GB2312" w:hAnsi="仿宋_GB2312" w:eastAsia="仿宋_GB2312" w:cs="仿宋_GB2312"/>
              </w:rPr>
              <w:t>6</w:t>
            </w:r>
          </w:p>
        </w:tc>
        <w:tc>
          <w:tcPr>
            <w:tcW w:w="821" w:type="dxa"/>
          </w:tcPr>
          <w:p w14:paraId="2B13D173">
            <w:pPr>
              <w:pStyle w:val="4"/>
              <w:jc w:val="left"/>
            </w:pPr>
            <w:r>
              <w:rPr>
                <w:rFonts w:ascii="仿宋_GB2312" w:hAnsi="仿宋_GB2312" w:eastAsia="仿宋_GB2312" w:cs="仿宋_GB2312"/>
              </w:rPr>
              <w:t>A02010105 台式计算机</w:t>
            </w:r>
          </w:p>
        </w:tc>
        <w:tc>
          <w:tcPr>
            <w:tcW w:w="821" w:type="dxa"/>
          </w:tcPr>
          <w:p w14:paraId="472105C4">
            <w:pPr>
              <w:pStyle w:val="4"/>
              <w:jc w:val="left"/>
            </w:pPr>
            <w:r>
              <w:rPr>
                <w:rFonts w:ascii="仿宋_GB2312" w:hAnsi="仿宋_GB2312" w:eastAsia="仿宋_GB2312" w:cs="仿宋_GB2312"/>
              </w:rPr>
              <w:t>空气开关（100A）</w:t>
            </w:r>
          </w:p>
        </w:tc>
        <w:tc>
          <w:tcPr>
            <w:tcW w:w="821" w:type="dxa"/>
          </w:tcPr>
          <w:p w14:paraId="61817A2A">
            <w:pPr>
              <w:pStyle w:val="4"/>
              <w:jc w:val="right"/>
            </w:pPr>
            <w:r>
              <w:rPr>
                <w:rFonts w:ascii="仿宋_GB2312" w:hAnsi="仿宋_GB2312" w:eastAsia="仿宋_GB2312" w:cs="仿宋_GB2312"/>
              </w:rPr>
              <w:t>2.00（个）</w:t>
            </w:r>
          </w:p>
        </w:tc>
        <w:tc>
          <w:tcPr>
            <w:tcW w:w="821" w:type="dxa"/>
          </w:tcPr>
          <w:p w14:paraId="109D0A62">
            <w:pPr>
              <w:pStyle w:val="4"/>
              <w:jc w:val="right"/>
            </w:pPr>
            <w:r>
              <w:rPr>
                <w:rFonts w:ascii="仿宋_GB2312" w:hAnsi="仿宋_GB2312" w:eastAsia="仿宋_GB2312" w:cs="仿宋_GB2312"/>
              </w:rPr>
              <w:t>260.00</w:t>
            </w:r>
          </w:p>
        </w:tc>
        <w:tc>
          <w:tcPr>
            <w:tcW w:w="821" w:type="dxa"/>
          </w:tcPr>
          <w:p w14:paraId="4172F93C">
            <w:pPr>
              <w:pStyle w:val="4"/>
              <w:jc w:val="left"/>
            </w:pPr>
            <w:r>
              <w:rPr>
                <w:rFonts w:ascii="仿宋_GB2312" w:hAnsi="仿宋_GB2312" w:eastAsia="仿宋_GB2312" w:cs="仿宋_GB2312"/>
              </w:rPr>
              <w:t>工业</w:t>
            </w:r>
          </w:p>
        </w:tc>
        <w:tc>
          <w:tcPr>
            <w:tcW w:w="821" w:type="dxa"/>
          </w:tcPr>
          <w:p w14:paraId="06C1D780">
            <w:pPr>
              <w:pStyle w:val="4"/>
              <w:jc w:val="left"/>
            </w:pPr>
            <w:r>
              <w:rPr>
                <w:rFonts w:ascii="仿宋_GB2312" w:hAnsi="仿宋_GB2312" w:eastAsia="仿宋_GB2312" w:cs="仿宋_GB2312"/>
              </w:rPr>
              <w:t>否</w:t>
            </w:r>
          </w:p>
        </w:tc>
        <w:tc>
          <w:tcPr>
            <w:tcW w:w="821" w:type="dxa"/>
          </w:tcPr>
          <w:p w14:paraId="25BBC0B3">
            <w:pPr>
              <w:pStyle w:val="4"/>
              <w:jc w:val="left"/>
            </w:pPr>
            <w:r>
              <w:rPr>
                <w:rFonts w:ascii="仿宋_GB2312" w:hAnsi="仿宋_GB2312" w:eastAsia="仿宋_GB2312" w:cs="仿宋_GB2312"/>
              </w:rPr>
              <w:t>否</w:t>
            </w:r>
          </w:p>
        </w:tc>
        <w:tc>
          <w:tcPr>
            <w:tcW w:w="821" w:type="dxa"/>
          </w:tcPr>
          <w:p w14:paraId="107577DD">
            <w:pPr>
              <w:pStyle w:val="4"/>
              <w:jc w:val="left"/>
            </w:pPr>
            <w:r>
              <w:rPr>
                <w:rFonts w:ascii="仿宋_GB2312" w:hAnsi="仿宋_GB2312" w:eastAsia="仿宋_GB2312" w:cs="仿宋_GB2312"/>
              </w:rPr>
              <w:t>否</w:t>
            </w:r>
          </w:p>
        </w:tc>
        <w:tc>
          <w:tcPr>
            <w:tcW w:w="639" w:type="dxa"/>
          </w:tcPr>
          <w:p w14:paraId="01D29A2F">
            <w:pPr>
              <w:pStyle w:val="4"/>
              <w:jc w:val="left"/>
            </w:pPr>
            <w:r>
              <w:rPr>
                <w:rFonts w:ascii="仿宋_GB2312" w:hAnsi="仿宋_GB2312" w:eastAsia="仿宋_GB2312" w:cs="仿宋_GB2312"/>
              </w:rPr>
              <w:t>否</w:t>
            </w:r>
          </w:p>
        </w:tc>
        <w:tc>
          <w:tcPr>
            <w:tcW w:w="639" w:type="dxa"/>
          </w:tcPr>
          <w:p w14:paraId="192244C4">
            <w:pPr>
              <w:pStyle w:val="4"/>
              <w:jc w:val="left"/>
            </w:pPr>
            <w:r>
              <w:rPr>
                <w:rFonts w:ascii="仿宋_GB2312" w:hAnsi="仿宋_GB2312" w:eastAsia="仿宋_GB2312" w:cs="仿宋_GB2312"/>
              </w:rPr>
              <w:t>否</w:t>
            </w:r>
          </w:p>
        </w:tc>
      </w:tr>
      <w:tr w14:paraId="4EE0D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51F9D2D">
            <w:pPr>
              <w:pStyle w:val="4"/>
              <w:jc w:val="left"/>
            </w:pPr>
            <w:r>
              <w:rPr>
                <w:rFonts w:ascii="仿宋_GB2312" w:hAnsi="仿宋_GB2312" w:eastAsia="仿宋_GB2312" w:cs="仿宋_GB2312"/>
              </w:rPr>
              <w:t>7</w:t>
            </w:r>
          </w:p>
        </w:tc>
        <w:tc>
          <w:tcPr>
            <w:tcW w:w="821" w:type="dxa"/>
          </w:tcPr>
          <w:p w14:paraId="084B7D47">
            <w:pPr>
              <w:pStyle w:val="4"/>
              <w:jc w:val="left"/>
            </w:pPr>
            <w:r>
              <w:rPr>
                <w:rFonts w:ascii="仿宋_GB2312" w:hAnsi="仿宋_GB2312" w:eastAsia="仿宋_GB2312" w:cs="仿宋_GB2312"/>
              </w:rPr>
              <w:t>A02010105 台式计算机</w:t>
            </w:r>
          </w:p>
        </w:tc>
        <w:tc>
          <w:tcPr>
            <w:tcW w:w="821" w:type="dxa"/>
          </w:tcPr>
          <w:p w14:paraId="0713C529">
            <w:pPr>
              <w:pStyle w:val="4"/>
              <w:jc w:val="left"/>
            </w:pPr>
            <w:r>
              <w:rPr>
                <w:rFonts w:ascii="仿宋_GB2312" w:hAnsi="仿宋_GB2312" w:eastAsia="仿宋_GB2312" w:cs="仿宋_GB2312"/>
              </w:rPr>
              <w:t>空气开关（63A）</w:t>
            </w:r>
          </w:p>
        </w:tc>
        <w:tc>
          <w:tcPr>
            <w:tcW w:w="821" w:type="dxa"/>
          </w:tcPr>
          <w:p w14:paraId="1F2014C8">
            <w:pPr>
              <w:pStyle w:val="4"/>
              <w:jc w:val="right"/>
            </w:pPr>
            <w:r>
              <w:rPr>
                <w:rFonts w:ascii="仿宋_GB2312" w:hAnsi="仿宋_GB2312" w:eastAsia="仿宋_GB2312" w:cs="仿宋_GB2312"/>
              </w:rPr>
              <w:t>6.00（个）</w:t>
            </w:r>
          </w:p>
        </w:tc>
        <w:tc>
          <w:tcPr>
            <w:tcW w:w="821" w:type="dxa"/>
          </w:tcPr>
          <w:p w14:paraId="6E5E102F">
            <w:pPr>
              <w:pStyle w:val="4"/>
              <w:jc w:val="right"/>
            </w:pPr>
            <w:r>
              <w:rPr>
                <w:rFonts w:ascii="仿宋_GB2312" w:hAnsi="仿宋_GB2312" w:eastAsia="仿宋_GB2312" w:cs="仿宋_GB2312"/>
              </w:rPr>
              <w:t>420.00</w:t>
            </w:r>
          </w:p>
        </w:tc>
        <w:tc>
          <w:tcPr>
            <w:tcW w:w="821" w:type="dxa"/>
          </w:tcPr>
          <w:p w14:paraId="169C8576">
            <w:pPr>
              <w:pStyle w:val="4"/>
              <w:jc w:val="left"/>
            </w:pPr>
            <w:r>
              <w:rPr>
                <w:rFonts w:ascii="仿宋_GB2312" w:hAnsi="仿宋_GB2312" w:eastAsia="仿宋_GB2312" w:cs="仿宋_GB2312"/>
              </w:rPr>
              <w:t>工业</w:t>
            </w:r>
          </w:p>
        </w:tc>
        <w:tc>
          <w:tcPr>
            <w:tcW w:w="821" w:type="dxa"/>
          </w:tcPr>
          <w:p w14:paraId="5514FC57">
            <w:pPr>
              <w:pStyle w:val="4"/>
              <w:jc w:val="left"/>
            </w:pPr>
            <w:r>
              <w:rPr>
                <w:rFonts w:ascii="仿宋_GB2312" w:hAnsi="仿宋_GB2312" w:eastAsia="仿宋_GB2312" w:cs="仿宋_GB2312"/>
              </w:rPr>
              <w:t>否</w:t>
            </w:r>
          </w:p>
        </w:tc>
        <w:tc>
          <w:tcPr>
            <w:tcW w:w="821" w:type="dxa"/>
          </w:tcPr>
          <w:p w14:paraId="5079D67D">
            <w:pPr>
              <w:pStyle w:val="4"/>
              <w:jc w:val="left"/>
            </w:pPr>
            <w:r>
              <w:rPr>
                <w:rFonts w:ascii="仿宋_GB2312" w:hAnsi="仿宋_GB2312" w:eastAsia="仿宋_GB2312" w:cs="仿宋_GB2312"/>
              </w:rPr>
              <w:t>否</w:t>
            </w:r>
          </w:p>
        </w:tc>
        <w:tc>
          <w:tcPr>
            <w:tcW w:w="821" w:type="dxa"/>
          </w:tcPr>
          <w:p w14:paraId="60ABF403">
            <w:pPr>
              <w:pStyle w:val="4"/>
              <w:jc w:val="left"/>
            </w:pPr>
            <w:r>
              <w:rPr>
                <w:rFonts w:ascii="仿宋_GB2312" w:hAnsi="仿宋_GB2312" w:eastAsia="仿宋_GB2312" w:cs="仿宋_GB2312"/>
              </w:rPr>
              <w:t>否</w:t>
            </w:r>
          </w:p>
        </w:tc>
        <w:tc>
          <w:tcPr>
            <w:tcW w:w="639" w:type="dxa"/>
          </w:tcPr>
          <w:p w14:paraId="15802DD8">
            <w:pPr>
              <w:pStyle w:val="4"/>
              <w:jc w:val="left"/>
            </w:pPr>
            <w:r>
              <w:rPr>
                <w:rFonts w:ascii="仿宋_GB2312" w:hAnsi="仿宋_GB2312" w:eastAsia="仿宋_GB2312" w:cs="仿宋_GB2312"/>
              </w:rPr>
              <w:t>否</w:t>
            </w:r>
          </w:p>
        </w:tc>
        <w:tc>
          <w:tcPr>
            <w:tcW w:w="639" w:type="dxa"/>
          </w:tcPr>
          <w:p w14:paraId="2498D0EB">
            <w:pPr>
              <w:pStyle w:val="4"/>
              <w:jc w:val="left"/>
            </w:pPr>
            <w:r>
              <w:rPr>
                <w:rFonts w:ascii="仿宋_GB2312" w:hAnsi="仿宋_GB2312" w:eastAsia="仿宋_GB2312" w:cs="仿宋_GB2312"/>
              </w:rPr>
              <w:t>否</w:t>
            </w:r>
          </w:p>
        </w:tc>
      </w:tr>
      <w:tr w14:paraId="4148A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267C3A3">
            <w:pPr>
              <w:pStyle w:val="4"/>
              <w:jc w:val="left"/>
            </w:pPr>
            <w:r>
              <w:rPr>
                <w:rFonts w:ascii="仿宋_GB2312" w:hAnsi="仿宋_GB2312" w:eastAsia="仿宋_GB2312" w:cs="仿宋_GB2312"/>
              </w:rPr>
              <w:t>8</w:t>
            </w:r>
          </w:p>
        </w:tc>
        <w:tc>
          <w:tcPr>
            <w:tcW w:w="821" w:type="dxa"/>
          </w:tcPr>
          <w:p w14:paraId="5C45D00D">
            <w:pPr>
              <w:pStyle w:val="4"/>
              <w:jc w:val="left"/>
            </w:pPr>
            <w:r>
              <w:rPr>
                <w:rFonts w:ascii="仿宋_GB2312" w:hAnsi="仿宋_GB2312" w:eastAsia="仿宋_GB2312" w:cs="仿宋_GB2312"/>
              </w:rPr>
              <w:t>A02010105 台式计算机</w:t>
            </w:r>
          </w:p>
        </w:tc>
        <w:tc>
          <w:tcPr>
            <w:tcW w:w="821" w:type="dxa"/>
          </w:tcPr>
          <w:p w14:paraId="45DD49F9">
            <w:pPr>
              <w:pStyle w:val="4"/>
              <w:jc w:val="left"/>
            </w:pPr>
            <w:r>
              <w:rPr>
                <w:rFonts w:ascii="仿宋_GB2312" w:hAnsi="仿宋_GB2312" w:eastAsia="仿宋_GB2312" w:cs="仿宋_GB2312"/>
              </w:rPr>
              <w:t>水晶头</w:t>
            </w:r>
          </w:p>
        </w:tc>
        <w:tc>
          <w:tcPr>
            <w:tcW w:w="821" w:type="dxa"/>
          </w:tcPr>
          <w:p w14:paraId="28CD71F0">
            <w:pPr>
              <w:pStyle w:val="4"/>
              <w:jc w:val="right"/>
            </w:pPr>
            <w:r>
              <w:rPr>
                <w:rFonts w:ascii="仿宋_GB2312" w:hAnsi="仿宋_GB2312" w:eastAsia="仿宋_GB2312" w:cs="仿宋_GB2312"/>
              </w:rPr>
              <w:t>200.00（个）</w:t>
            </w:r>
          </w:p>
        </w:tc>
        <w:tc>
          <w:tcPr>
            <w:tcW w:w="821" w:type="dxa"/>
          </w:tcPr>
          <w:p w14:paraId="5641D974">
            <w:pPr>
              <w:pStyle w:val="4"/>
              <w:jc w:val="right"/>
            </w:pPr>
            <w:r>
              <w:rPr>
                <w:rFonts w:ascii="仿宋_GB2312" w:hAnsi="仿宋_GB2312" w:eastAsia="仿宋_GB2312" w:cs="仿宋_GB2312"/>
              </w:rPr>
              <w:t>200.00</w:t>
            </w:r>
          </w:p>
        </w:tc>
        <w:tc>
          <w:tcPr>
            <w:tcW w:w="821" w:type="dxa"/>
          </w:tcPr>
          <w:p w14:paraId="5291EA14">
            <w:pPr>
              <w:pStyle w:val="4"/>
              <w:jc w:val="left"/>
            </w:pPr>
            <w:r>
              <w:rPr>
                <w:rFonts w:ascii="仿宋_GB2312" w:hAnsi="仿宋_GB2312" w:eastAsia="仿宋_GB2312" w:cs="仿宋_GB2312"/>
              </w:rPr>
              <w:t>工业</w:t>
            </w:r>
          </w:p>
        </w:tc>
        <w:tc>
          <w:tcPr>
            <w:tcW w:w="821" w:type="dxa"/>
          </w:tcPr>
          <w:p w14:paraId="4973A661">
            <w:pPr>
              <w:pStyle w:val="4"/>
              <w:jc w:val="left"/>
            </w:pPr>
            <w:r>
              <w:rPr>
                <w:rFonts w:ascii="仿宋_GB2312" w:hAnsi="仿宋_GB2312" w:eastAsia="仿宋_GB2312" w:cs="仿宋_GB2312"/>
              </w:rPr>
              <w:t>否</w:t>
            </w:r>
          </w:p>
        </w:tc>
        <w:tc>
          <w:tcPr>
            <w:tcW w:w="821" w:type="dxa"/>
          </w:tcPr>
          <w:p w14:paraId="39F0DBDE">
            <w:pPr>
              <w:pStyle w:val="4"/>
              <w:jc w:val="left"/>
            </w:pPr>
            <w:r>
              <w:rPr>
                <w:rFonts w:ascii="仿宋_GB2312" w:hAnsi="仿宋_GB2312" w:eastAsia="仿宋_GB2312" w:cs="仿宋_GB2312"/>
              </w:rPr>
              <w:t>否</w:t>
            </w:r>
          </w:p>
        </w:tc>
        <w:tc>
          <w:tcPr>
            <w:tcW w:w="821" w:type="dxa"/>
          </w:tcPr>
          <w:p w14:paraId="1D4A6E8C">
            <w:pPr>
              <w:pStyle w:val="4"/>
              <w:jc w:val="left"/>
            </w:pPr>
            <w:r>
              <w:rPr>
                <w:rFonts w:ascii="仿宋_GB2312" w:hAnsi="仿宋_GB2312" w:eastAsia="仿宋_GB2312" w:cs="仿宋_GB2312"/>
              </w:rPr>
              <w:t>否</w:t>
            </w:r>
          </w:p>
        </w:tc>
        <w:tc>
          <w:tcPr>
            <w:tcW w:w="639" w:type="dxa"/>
          </w:tcPr>
          <w:p w14:paraId="7E017AD3">
            <w:pPr>
              <w:pStyle w:val="4"/>
              <w:jc w:val="left"/>
            </w:pPr>
            <w:r>
              <w:rPr>
                <w:rFonts w:ascii="仿宋_GB2312" w:hAnsi="仿宋_GB2312" w:eastAsia="仿宋_GB2312" w:cs="仿宋_GB2312"/>
              </w:rPr>
              <w:t>否</w:t>
            </w:r>
          </w:p>
        </w:tc>
        <w:tc>
          <w:tcPr>
            <w:tcW w:w="639" w:type="dxa"/>
          </w:tcPr>
          <w:p w14:paraId="1CF7036D">
            <w:pPr>
              <w:pStyle w:val="4"/>
              <w:jc w:val="left"/>
            </w:pPr>
            <w:r>
              <w:rPr>
                <w:rFonts w:ascii="仿宋_GB2312" w:hAnsi="仿宋_GB2312" w:eastAsia="仿宋_GB2312" w:cs="仿宋_GB2312"/>
              </w:rPr>
              <w:t>否</w:t>
            </w:r>
          </w:p>
        </w:tc>
      </w:tr>
    </w:tbl>
    <w:p w14:paraId="64EB57FD">
      <w:pPr>
        <w:pStyle w:val="4"/>
        <w:jc w:val="left"/>
      </w:pPr>
      <w:r>
        <w:rPr>
          <w:rFonts w:ascii="仿宋_GB2312" w:hAnsi="仿宋_GB2312" w:eastAsia="仿宋_GB2312" w:cs="仿宋_GB2312"/>
        </w:rPr>
        <w:t>是否适用本国产品标准：是</w:t>
      </w:r>
    </w:p>
    <w:p w14:paraId="5BC41EBF">
      <w:pPr>
        <w:pStyle w:val="4"/>
        <w:jc w:val="left"/>
        <w:outlineLvl w:val="3"/>
      </w:pPr>
      <w:r>
        <w:rPr>
          <w:rFonts w:ascii="仿宋_GB2312" w:hAnsi="仿宋_GB2312" w:eastAsia="仿宋_GB2312" w:cs="仿宋_GB2312"/>
          <w:b/>
          <w:sz w:val="24"/>
        </w:rPr>
        <w:t>报价要求</w:t>
      </w:r>
    </w:p>
    <w:p w14:paraId="4225523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7B40C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FAC0B75">
            <w:pPr>
              <w:pStyle w:val="4"/>
              <w:jc w:val="center"/>
            </w:pPr>
            <w:r>
              <w:rPr>
                <w:rFonts w:ascii="仿宋_GB2312" w:hAnsi="仿宋_GB2312" w:eastAsia="仿宋_GB2312" w:cs="仿宋_GB2312"/>
              </w:rPr>
              <w:t>序号</w:t>
            </w:r>
          </w:p>
        </w:tc>
        <w:tc>
          <w:tcPr>
            <w:tcW w:w="1707" w:type="dxa"/>
          </w:tcPr>
          <w:p w14:paraId="7A1F14D1">
            <w:pPr>
              <w:pStyle w:val="4"/>
              <w:jc w:val="center"/>
            </w:pPr>
            <w:r>
              <w:rPr>
                <w:rFonts w:ascii="仿宋_GB2312" w:hAnsi="仿宋_GB2312" w:eastAsia="仿宋_GB2312" w:cs="仿宋_GB2312"/>
              </w:rPr>
              <w:t>报价内容</w:t>
            </w:r>
          </w:p>
        </w:tc>
        <w:tc>
          <w:tcPr>
            <w:tcW w:w="1138" w:type="dxa"/>
          </w:tcPr>
          <w:p w14:paraId="27433C1A">
            <w:pPr>
              <w:pStyle w:val="4"/>
              <w:jc w:val="center"/>
            </w:pPr>
            <w:r>
              <w:rPr>
                <w:rFonts w:ascii="仿宋_GB2312" w:hAnsi="仿宋_GB2312" w:eastAsia="仿宋_GB2312" w:cs="仿宋_GB2312"/>
              </w:rPr>
              <w:t>数量（计量单位）</w:t>
            </w:r>
          </w:p>
        </w:tc>
        <w:tc>
          <w:tcPr>
            <w:tcW w:w="1365" w:type="dxa"/>
          </w:tcPr>
          <w:p w14:paraId="18E1AE3A">
            <w:pPr>
              <w:pStyle w:val="4"/>
              <w:jc w:val="center"/>
            </w:pPr>
            <w:r>
              <w:rPr>
                <w:rFonts w:ascii="仿宋_GB2312" w:hAnsi="仿宋_GB2312" w:eastAsia="仿宋_GB2312" w:cs="仿宋_GB2312"/>
              </w:rPr>
              <w:t>最高限价</w:t>
            </w:r>
          </w:p>
        </w:tc>
        <w:tc>
          <w:tcPr>
            <w:tcW w:w="1138" w:type="dxa"/>
          </w:tcPr>
          <w:p w14:paraId="39BB0E2F">
            <w:pPr>
              <w:pStyle w:val="4"/>
              <w:jc w:val="center"/>
            </w:pPr>
            <w:r>
              <w:rPr>
                <w:rFonts w:ascii="仿宋_GB2312" w:hAnsi="仿宋_GB2312" w:eastAsia="仿宋_GB2312" w:cs="仿宋_GB2312"/>
              </w:rPr>
              <w:t>价款形式</w:t>
            </w:r>
          </w:p>
        </w:tc>
        <w:tc>
          <w:tcPr>
            <w:tcW w:w="1934" w:type="dxa"/>
          </w:tcPr>
          <w:p w14:paraId="0E8D2E79">
            <w:pPr>
              <w:pStyle w:val="4"/>
              <w:jc w:val="center"/>
            </w:pPr>
            <w:r>
              <w:rPr>
                <w:rFonts w:ascii="仿宋_GB2312" w:hAnsi="仿宋_GB2312" w:eastAsia="仿宋_GB2312" w:cs="仿宋_GB2312"/>
              </w:rPr>
              <w:t>报价说明</w:t>
            </w:r>
          </w:p>
        </w:tc>
      </w:tr>
      <w:tr w14:paraId="4F88E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E3E1BC7">
            <w:pPr>
              <w:pStyle w:val="4"/>
              <w:jc w:val="center"/>
            </w:pPr>
            <w:r>
              <w:rPr>
                <w:rFonts w:ascii="仿宋_GB2312" w:hAnsi="仿宋_GB2312" w:eastAsia="仿宋_GB2312" w:cs="仿宋_GB2312"/>
              </w:rPr>
              <w:t>1</w:t>
            </w:r>
          </w:p>
        </w:tc>
        <w:tc>
          <w:tcPr>
            <w:tcW w:w="1707" w:type="dxa"/>
          </w:tcPr>
          <w:p w14:paraId="572D33DA">
            <w:pPr>
              <w:pStyle w:val="4"/>
              <w:jc w:val="center"/>
            </w:pPr>
            <w:r>
              <w:rPr>
                <w:rFonts w:ascii="仿宋_GB2312" w:hAnsi="仿宋_GB2312" w:eastAsia="仿宋_GB2312" w:cs="仿宋_GB2312"/>
              </w:rPr>
              <w:t>教学用电脑</w:t>
            </w:r>
          </w:p>
        </w:tc>
        <w:tc>
          <w:tcPr>
            <w:tcW w:w="1138" w:type="dxa"/>
          </w:tcPr>
          <w:p w14:paraId="3642865D">
            <w:pPr>
              <w:pStyle w:val="4"/>
              <w:jc w:val="center"/>
            </w:pPr>
            <w:r>
              <w:rPr>
                <w:rFonts w:ascii="仿宋_GB2312" w:hAnsi="仿宋_GB2312" w:eastAsia="仿宋_GB2312" w:cs="仿宋_GB2312"/>
              </w:rPr>
              <w:t>80.00（台）</w:t>
            </w:r>
          </w:p>
        </w:tc>
        <w:tc>
          <w:tcPr>
            <w:tcW w:w="1365" w:type="dxa"/>
          </w:tcPr>
          <w:p w14:paraId="5F9B0644">
            <w:pPr>
              <w:pStyle w:val="4"/>
              <w:jc w:val="center"/>
            </w:pPr>
            <w:r>
              <w:rPr>
                <w:rFonts w:ascii="仿宋_GB2312" w:hAnsi="仿宋_GB2312" w:eastAsia="仿宋_GB2312" w:cs="仿宋_GB2312"/>
              </w:rPr>
              <w:t>440,000.00</w:t>
            </w:r>
          </w:p>
        </w:tc>
        <w:tc>
          <w:tcPr>
            <w:tcW w:w="1138" w:type="dxa"/>
          </w:tcPr>
          <w:p w14:paraId="0D5D3952">
            <w:pPr>
              <w:pStyle w:val="4"/>
              <w:jc w:val="center"/>
            </w:pPr>
            <w:r>
              <w:rPr>
                <w:rFonts w:ascii="仿宋_GB2312" w:hAnsi="仿宋_GB2312" w:eastAsia="仿宋_GB2312" w:cs="仿宋_GB2312"/>
              </w:rPr>
              <w:t>总价</w:t>
            </w:r>
          </w:p>
        </w:tc>
        <w:tc>
          <w:tcPr>
            <w:tcW w:w="1934" w:type="dxa"/>
          </w:tcPr>
          <w:p w14:paraId="6ECB5D4A">
            <w:pPr>
              <w:pStyle w:val="4"/>
              <w:jc w:val="left"/>
            </w:pPr>
            <w:r>
              <w:rPr>
                <w:rFonts w:ascii="仿宋_GB2312" w:hAnsi="仿宋_GB2312" w:eastAsia="仿宋_GB2312" w:cs="仿宋_GB2312"/>
              </w:rPr>
              <w:t>无</w:t>
            </w:r>
          </w:p>
        </w:tc>
      </w:tr>
      <w:tr w14:paraId="2D27F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AF8DE92">
            <w:pPr>
              <w:pStyle w:val="4"/>
              <w:jc w:val="center"/>
            </w:pPr>
            <w:r>
              <w:rPr>
                <w:rFonts w:ascii="仿宋_GB2312" w:hAnsi="仿宋_GB2312" w:eastAsia="仿宋_GB2312" w:cs="仿宋_GB2312"/>
              </w:rPr>
              <w:t>2</w:t>
            </w:r>
          </w:p>
        </w:tc>
        <w:tc>
          <w:tcPr>
            <w:tcW w:w="1707" w:type="dxa"/>
          </w:tcPr>
          <w:p w14:paraId="2EECBC7A">
            <w:pPr>
              <w:pStyle w:val="4"/>
              <w:jc w:val="center"/>
            </w:pPr>
            <w:r>
              <w:rPr>
                <w:rFonts w:ascii="仿宋_GB2312" w:hAnsi="仿宋_GB2312" w:eastAsia="仿宋_GB2312" w:cs="仿宋_GB2312"/>
              </w:rPr>
              <w:t>网络线</w:t>
            </w:r>
          </w:p>
        </w:tc>
        <w:tc>
          <w:tcPr>
            <w:tcW w:w="1138" w:type="dxa"/>
          </w:tcPr>
          <w:p w14:paraId="63327023">
            <w:pPr>
              <w:pStyle w:val="4"/>
              <w:jc w:val="center"/>
            </w:pPr>
            <w:r>
              <w:rPr>
                <w:rFonts w:ascii="仿宋_GB2312" w:hAnsi="仿宋_GB2312" w:eastAsia="仿宋_GB2312" w:cs="仿宋_GB2312"/>
              </w:rPr>
              <w:t>2,100.00（米）</w:t>
            </w:r>
          </w:p>
        </w:tc>
        <w:tc>
          <w:tcPr>
            <w:tcW w:w="1365" w:type="dxa"/>
          </w:tcPr>
          <w:p w14:paraId="3D8D1175">
            <w:pPr>
              <w:pStyle w:val="4"/>
              <w:jc w:val="center"/>
            </w:pPr>
            <w:r>
              <w:rPr>
                <w:rFonts w:ascii="仿宋_GB2312" w:hAnsi="仿宋_GB2312" w:eastAsia="仿宋_GB2312" w:cs="仿宋_GB2312"/>
              </w:rPr>
              <w:t>6,300.00</w:t>
            </w:r>
          </w:p>
        </w:tc>
        <w:tc>
          <w:tcPr>
            <w:tcW w:w="1138" w:type="dxa"/>
          </w:tcPr>
          <w:p w14:paraId="480D33AE">
            <w:pPr>
              <w:pStyle w:val="4"/>
              <w:jc w:val="center"/>
            </w:pPr>
            <w:r>
              <w:rPr>
                <w:rFonts w:ascii="仿宋_GB2312" w:hAnsi="仿宋_GB2312" w:eastAsia="仿宋_GB2312" w:cs="仿宋_GB2312"/>
              </w:rPr>
              <w:t>总价</w:t>
            </w:r>
          </w:p>
        </w:tc>
        <w:tc>
          <w:tcPr>
            <w:tcW w:w="1934" w:type="dxa"/>
          </w:tcPr>
          <w:p w14:paraId="5C457AD1">
            <w:pPr>
              <w:pStyle w:val="4"/>
              <w:jc w:val="left"/>
            </w:pPr>
            <w:r>
              <w:rPr>
                <w:rFonts w:ascii="仿宋_GB2312" w:hAnsi="仿宋_GB2312" w:eastAsia="仿宋_GB2312" w:cs="仿宋_GB2312"/>
              </w:rPr>
              <w:t>无</w:t>
            </w:r>
          </w:p>
        </w:tc>
      </w:tr>
      <w:tr w14:paraId="55EB8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12D6A0F">
            <w:pPr>
              <w:pStyle w:val="4"/>
              <w:jc w:val="center"/>
            </w:pPr>
            <w:r>
              <w:rPr>
                <w:rFonts w:ascii="仿宋_GB2312" w:hAnsi="仿宋_GB2312" w:eastAsia="仿宋_GB2312" w:cs="仿宋_GB2312"/>
              </w:rPr>
              <w:t>3</w:t>
            </w:r>
          </w:p>
        </w:tc>
        <w:tc>
          <w:tcPr>
            <w:tcW w:w="1707" w:type="dxa"/>
          </w:tcPr>
          <w:p w14:paraId="388CFBE8">
            <w:pPr>
              <w:pStyle w:val="4"/>
              <w:jc w:val="center"/>
            </w:pPr>
            <w:r>
              <w:rPr>
                <w:rFonts w:ascii="仿宋_GB2312" w:hAnsi="仿宋_GB2312" w:eastAsia="仿宋_GB2312" w:cs="仿宋_GB2312"/>
              </w:rPr>
              <w:t>电源线</w:t>
            </w:r>
          </w:p>
        </w:tc>
        <w:tc>
          <w:tcPr>
            <w:tcW w:w="1138" w:type="dxa"/>
          </w:tcPr>
          <w:p w14:paraId="05554F94">
            <w:pPr>
              <w:pStyle w:val="4"/>
              <w:jc w:val="center"/>
            </w:pPr>
            <w:r>
              <w:rPr>
                <w:rFonts w:ascii="仿宋_GB2312" w:hAnsi="仿宋_GB2312" w:eastAsia="仿宋_GB2312" w:cs="仿宋_GB2312"/>
              </w:rPr>
              <w:t>600.00（米）</w:t>
            </w:r>
          </w:p>
        </w:tc>
        <w:tc>
          <w:tcPr>
            <w:tcW w:w="1365" w:type="dxa"/>
          </w:tcPr>
          <w:p w14:paraId="3DEC15A5">
            <w:pPr>
              <w:pStyle w:val="4"/>
              <w:jc w:val="center"/>
            </w:pPr>
            <w:r>
              <w:rPr>
                <w:rFonts w:ascii="仿宋_GB2312" w:hAnsi="仿宋_GB2312" w:eastAsia="仿宋_GB2312" w:cs="仿宋_GB2312"/>
              </w:rPr>
              <w:t>3,000.00</w:t>
            </w:r>
          </w:p>
        </w:tc>
        <w:tc>
          <w:tcPr>
            <w:tcW w:w="1138" w:type="dxa"/>
          </w:tcPr>
          <w:p w14:paraId="27BC0754">
            <w:pPr>
              <w:pStyle w:val="4"/>
              <w:jc w:val="center"/>
            </w:pPr>
            <w:r>
              <w:rPr>
                <w:rFonts w:ascii="仿宋_GB2312" w:hAnsi="仿宋_GB2312" w:eastAsia="仿宋_GB2312" w:cs="仿宋_GB2312"/>
              </w:rPr>
              <w:t>总价</w:t>
            </w:r>
          </w:p>
        </w:tc>
        <w:tc>
          <w:tcPr>
            <w:tcW w:w="1934" w:type="dxa"/>
          </w:tcPr>
          <w:p w14:paraId="55F77257">
            <w:pPr>
              <w:pStyle w:val="4"/>
              <w:jc w:val="left"/>
            </w:pPr>
            <w:r>
              <w:rPr>
                <w:rFonts w:ascii="仿宋_GB2312" w:hAnsi="仿宋_GB2312" w:eastAsia="仿宋_GB2312" w:cs="仿宋_GB2312"/>
              </w:rPr>
              <w:t>无</w:t>
            </w:r>
          </w:p>
        </w:tc>
      </w:tr>
      <w:tr w14:paraId="7421C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74282AD">
            <w:pPr>
              <w:pStyle w:val="4"/>
              <w:jc w:val="center"/>
            </w:pPr>
            <w:r>
              <w:rPr>
                <w:rFonts w:ascii="仿宋_GB2312" w:hAnsi="仿宋_GB2312" w:eastAsia="仿宋_GB2312" w:cs="仿宋_GB2312"/>
              </w:rPr>
              <w:t>4</w:t>
            </w:r>
          </w:p>
        </w:tc>
        <w:tc>
          <w:tcPr>
            <w:tcW w:w="1707" w:type="dxa"/>
          </w:tcPr>
          <w:p w14:paraId="1FEFC05A">
            <w:pPr>
              <w:pStyle w:val="4"/>
              <w:jc w:val="center"/>
            </w:pPr>
            <w:r>
              <w:rPr>
                <w:rFonts w:ascii="仿宋_GB2312" w:hAnsi="仿宋_GB2312" w:eastAsia="仿宋_GB2312" w:cs="仿宋_GB2312"/>
              </w:rPr>
              <w:t>无线插座</w:t>
            </w:r>
          </w:p>
        </w:tc>
        <w:tc>
          <w:tcPr>
            <w:tcW w:w="1138" w:type="dxa"/>
          </w:tcPr>
          <w:p w14:paraId="095390F1">
            <w:pPr>
              <w:pStyle w:val="4"/>
              <w:jc w:val="center"/>
            </w:pPr>
            <w:r>
              <w:rPr>
                <w:rFonts w:ascii="仿宋_GB2312" w:hAnsi="仿宋_GB2312" w:eastAsia="仿宋_GB2312" w:cs="仿宋_GB2312"/>
              </w:rPr>
              <w:t>82.00（个）</w:t>
            </w:r>
          </w:p>
        </w:tc>
        <w:tc>
          <w:tcPr>
            <w:tcW w:w="1365" w:type="dxa"/>
          </w:tcPr>
          <w:p w14:paraId="1AECC5E3">
            <w:pPr>
              <w:pStyle w:val="4"/>
              <w:jc w:val="center"/>
            </w:pPr>
            <w:r>
              <w:rPr>
                <w:rFonts w:ascii="仿宋_GB2312" w:hAnsi="仿宋_GB2312" w:eastAsia="仿宋_GB2312" w:cs="仿宋_GB2312"/>
              </w:rPr>
              <w:t>2,296.00</w:t>
            </w:r>
          </w:p>
        </w:tc>
        <w:tc>
          <w:tcPr>
            <w:tcW w:w="1138" w:type="dxa"/>
          </w:tcPr>
          <w:p w14:paraId="14609BED">
            <w:pPr>
              <w:pStyle w:val="4"/>
              <w:jc w:val="center"/>
            </w:pPr>
            <w:r>
              <w:rPr>
                <w:rFonts w:ascii="仿宋_GB2312" w:hAnsi="仿宋_GB2312" w:eastAsia="仿宋_GB2312" w:cs="仿宋_GB2312"/>
              </w:rPr>
              <w:t>总价</w:t>
            </w:r>
          </w:p>
        </w:tc>
        <w:tc>
          <w:tcPr>
            <w:tcW w:w="1934" w:type="dxa"/>
          </w:tcPr>
          <w:p w14:paraId="195B87FA">
            <w:pPr>
              <w:pStyle w:val="4"/>
              <w:jc w:val="left"/>
            </w:pPr>
            <w:r>
              <w:rPr>
                <w:rFonts w:ascii="仿宋_GB2312" w:hAnsi="仿宋_GB2312" w:eastAsia="仿宋_GB2312" w:cs="仿宋_GB2312"/>
              </w:rPr>
              <w:t>无</w:t>
            </w:r>
          </w:p>
        </w:tc>
      </w:tr>
      <w:tr w14:paraId="0CDD4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5484F03">
            <w:pPr>
              <w:pStyle w:val="4"/>
              <w:jc w:val="center"/>
            </w:pPr>
            <w:r>
              <w:rPr>
                <w:rFonts w:ascii="仿宋_GB2312" w:hAnsi="仿宋_GB2312" w:eastAsia="仿宋_GB2312" w:cs="仿宋_GB2312"/>
              </w:rPr>
              <w:t>5</w:t>
            </w:r>
          </w:p>
        </w:tc>
        <w:tc>
          <w:tcPr>
            <w:tcW w:w="1707" w:type="dxa"/>
          </w:tcPr>
          <w:p w14:paraId="3E43F1C8">
            <w:pPr>
              <w:pStyle w:val="4"/>
              <w:jc w:val="center"/>
            </w:pPr>
            <w:r>
              <w:rPr>
                <w:rFonts w:ascii="仿宋_GB2312" w:hAnsi="仿宋_GB2312" w:eastAsia="仿宋_GB2312" w:cs="仿宋_GB2312"/>
              </w:rPr>
              <w:t>配电箱</w:t>
            </w:r>
          </w:p>
        </w:tc>
        <w:tc>
          <w:tcPr>
            <w:tcW w:w="1138" w:type="dxa"/>
          </w:tcPr>
          <w:p w14:paraId="1E5AC9D2">
            <w:pPr>
              <w:pStyle w:val="4"/>
              <w:jc w:val="center"/>
            </w:pPr>
            <w:r>
              <w:rPr>
                <w:rFonts w:ascii="仿宋_GB2312" w:hAnsi="仿宋_GB2312" w:eastAsia="仿宋_GB2312" w:cs="仿宋_GB2312"/>
              </w:rPr>
              <w:t>2.00（个）</w:t>
            </w:r>
          </w:p>
        </w:tc>
        <w:tc>
          <w:tcPr>
            <w:tcW w:w="1365" w:type="dxa"/>
          </w:tcPr>
          <w:p w14:paraId="53373619">
            <w:pPr>
              <w:pStyle w:val="4"/>
              <w:jc w:val="center"/>
            </w:pPr>
            <w:r>
              <w:rPr>
                <w:rFonts w:ascii="仿宋_GB2312" w:hAnsi="仿宋_GB2312" w:eastAsia="仿宋_GB2312" w:cs="仿宋_GB2312"/>
              </w:rPr>
              <w:t>160.00</w:t>
            </w:r>
          </w:p>
        </w:tc>
        <w:tc>
          <w:tcPr>
            <w:tcW w:w="1138" w:type="dxa"/>
          </w:tcPr>
          <w:p w14:paraId="15263183">
            <w:pPr>
              <w:pStyle w:val="4"/>
              <w:jc w:val="center"/>
            </w:pPr>
            <w:r>
              <w:rPr>
                <w:rFonts w:ascii="仿宋_GB2312" w:hAnsi="仿宋_GB2312" w:eastAsia="仿宋_GB2312" w:cs="仿宋_GB2312"/>
              </w:rPr>
              <w:t>总价</w:t>
            </w:r>
          </w:p>
        </w:tc>
        <w:tc>
          <w:tcPr>
            <w:tcW w:w="1934" w:type="dxa"/>
          </w:tcPr>
          <w:p w14:paraId="1E9CCB28">
            <w:pPr>
              <w:pStyle w:val="4"/>
              <w:jc w:val="left"/>
            </w:pPr>
            <w:r>
              <w:rPr>
                <w:rFonts w:ascii="仿宋_GB2312" w:hAnsi="仿宋_GB2312" w:eastAsia="仿宋_GB2312" w:cs="仿宋_GB2312"/>
              </w:rPr>
              <w:t>无</w:t>
            </w:r>
          </w:p>
        </w:tc>
      </w:tr>
      <w:tr w14:paraId="3865BB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4E68D8D">
            <w:pPr>
              <w:pStyle w:val="4"/>
              <w:jc w:val="center"/>
            </w:pPr>
            <w:r>
              <w:rPr>
                <w:rFonts w:ascii="仿宋_GB2312" w:hAnsi="仿宋_GB2312" w:eastAsia="仿宋_GB2312" w:cs="仿宋_GB2312"/>
              </w:rPr>
              <w:t>6</w:t>
            </w:r>
          </w:p>
        </w:tc>
        <w:tc>
          <w:tcPr>
            <w:tcW w:w="1707" w:type="dxa"/>
          </w:tcPr>
          <w:p w14:paraId="639D6ECE">
            <w:pPr>
              <w:pStyle w:val="4"/>
              <w:jc w:val="center"/>
            </w:pPr>
            <w:r>
              <w:rPr>
                <w:rFonts w:ascii="仿宋_GB2312" w:hAnsi="仿宋_GB2312" w:eastAsia="仿宋_GB2312" w:cs="仿宋_GB2312"/>
              </w:rPr>
              <w:t>空气开关（100A）</w:t>
            </w:r>
          </w:p>
        </w:tc>
        <w:tc>
          <w:tcPr>
            <w:tcW w:w="1138" w:type="dxa"/>
          </w:tcPr>
          <w:p w14:paraId="3E471E6A">
            <w:pPr>
              <w:pStyle w:val="4"/>
              <w:jc w:val="center"/>
            </w:pPr>
            <w:r>
              <w:rPr>
                <w:rFonts w:ascii="仿宋_GB2312" w:hAnsi="仿宋_GB2312" w:eastAsia="仿宋_GB2312" w:cs="仿宋_GB2312"/>
              </w:rPr>
              <w:t>2.00（个）</w:t>
            </w:r>
          </w:p>
        </w:tc>
        <w:tc>
          <w:tcPr>
            <w:tcW w:w="1365" w:type="dxa"/>
          </w:tcPr>
          <w:p w14:paraId="4CDD519D">
            <w:pPr>
              <w:pStyle w:val="4"/>
              <w:jc w:val="center"/>
            </w:pPr>
            <w:r>
              <w:rPr>
                <w:rFonts w:ascii="仿宋_GB2312" w:hAnsi="仿宋_GB2312" w:eastAsia="仿宋_GB2312" w:cs="仿宋_GB2312"/>
              </w:rPr>
              <w:t>260.00</w:t>
            </w:r>
          </w:p>
        </w:tc>
        <w:tc>
          <w:tcPr>
            <w:tcW w:w="1138" w:type="dxa"/>
          </w:tcPr>
          <w:p w14:paraId="47861E84">
            <w:pPr>
              <w:pStyle w:val="4"/>
              <w:jc w:val="center"/>
            </w:pPr>
            <w:r>
              <w:rPr>
                <w:rFonts w:ascii="仿宋_GB2312" w:hAnsi="仿宋_GB2312" w:eastAsia="仿宋_GB2312" w:cs="仿宋_GB2312"/>
              </w:rPr>
              <w:t>总价</w:t>
            </w:r>
          </w:p>
        </w:tc>
        <w:tc>
          <w:tcPr>
            <w:tcW w:w="1934" w:type="dxa"/>
          </w:tcPr>
          <w:p w14:paraId="10920DB6">
            <w:pPr>
              <w:pStyle w:val="4"/>
              <w:jc w:val="left"/>
            </w:pPr>
            <w:r>
              <w:rPr>
                <w:rFonts w:ascii="仿宋_GB2312" w:hAnsi="仿宋_GB2312" w:eastAsia="仿宋_GB2312" w:cs="仿宋_GB2312"/>
              </w:rPr>
              <w:t>无</w:t>
            </w:r>
          </w:p>
        </w:tc>
      </w:tr>
      <w:tr w14:paraId="3C94C0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30A7E26">
            <w:pPr>
              <w:pStyle w:val="4"/>
              <w:jc w:val="center"/>
            </w:pPr>
            <w:r>
              <w:rPr>
                <w:rFonts w:ascii="仿宋_GB2312" w:hAnsi="仿宋_GB2312" w:eastAsia="仿宋_GB2312" w:cs="仿宋_GB2312"/>
              </w:rPr>
              <w:t>7</w:t>
            </w:r>
          </w:p>
        </w:tc>
        <w:tc>
          <w:tcPr>
            <w:tcW w:w="1707" w:type="dxa"/>
          </w:tcPr>
          <w:p w14:paraId="770C9B7A">
            <w:pPr>
              <w:pStyle w:val="4"/>
              <w:jc w:val="center"/>
            </w:pPr>
            <w:r>
              <w:rPr>
                <w:rFonts w:ascii="仿宋_GB2312" w:hAnsi="仿宋_GB2312" w:eastAsia="仿宋_GB2312" w:cs="仿宋_GB2312"/>
              </w:rPr>
              <w:t>空气开关（63A）</w:t>
            </w:r>
          </w:p>
        </w:tc>
        <w:tc>
          <w:tcPr>
            <w:tcW w:w="1138" w:type="dxa"/>
          </w:tcPr>
          <w:p w14:paraId="49F576E7">
            <w:pPr>
              <w:pStyle w:val="4"/>
              <w:jc w:val="center"/>
            </w:pPr>
            <w:r>
              <w:rPr>
                <w:rFonts w:ascii="仿宋_GB2312" w:hAnsi="仿宋_GB2312" w:eastAsia="仿宋_GB2312" w:cs="仿宋_GB2312"/>
              </w:rPr>
              <w:t>6.00（个）</w:t>
            </w:r>
          </w:p>
        </w:tc>
        <w:tc>
          <w:tcPr>
            <w:tcW w:w="1365" w:type="dxa"/>
          </w:tcPr>
          <w:p w14:paraId="4F28040F">
            <w:pPr>
              <w:pStyle w:val="4"/>
              <w:jc w:val="center"/>
            </w:pPr>
            <w:r>
              <w:rPr>
                <w:rFonts w:ascii="仿宋_GB2312" w:hAnsi="仿宋_GB2312" w:eastAsia="仿宋_GB2312" w:cs="仿宋_GB2312"/>
              </w:rPr>
              <w:t>420.00</w:t>
            </w:r>
          </w:p>
        </w:tc>
        <w:tc>
          <w:tcPr>
            <w:tcW w:w="1138" w:type="dxa"/>
          </w:tcPr>
          <w:p w14:paraId="606F457F">
            <w:pPr>
              <w:pStyle w:val="4"/>
              <w:jc w:val="center"/>
            </w:pPr>
            <w:r>
              <w:rPr>
                <w:rFonts w:ascii="仿宋_GB2312" w:hAnsi="仿宋_GB2312" w:eastAsia="仿宋_GB2312" w:cs="仿宋_GB2312"/>
              </w:rPr>
              <w:t>总价</w:t>
            </w:r>
          </w:p>
        </w:tc>
        <w:tc>
          <w:tcPr>
            <w:tcW w:w="1934" w:type="dxa"/>
          </w:tcPr>
          <w:p w14:paraId="2C5C0E5B">
            <w:pPr>
              <w:pStyle w:val="4"/>
              <w:jc w:val="left"/>
            </w:pPr>
            <w:r>
              <w:rPr>
                <w:rFonts w:ascii="仿宋_GB2312" w:hAnsi="仿宋_GB2312" w:eastAsia="仿宋_GB2312" w:cs="仿宋_GB2312"/>
              </w:rPr>
              <w:t>无</w:t>
            </w:r>
          </w:p>
        </w:tc>
      </w:tr>
      <w:tr w14:paraId="64E47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A357522">
            <w:pPr>
              <w:pStyle w:val="4"/>
              <w:jc w:val="center"/>
            </w:pPr>
            <w:r>
              <w:rPr>
                <w:rFonts w:ascii="仿宋_GB2312" w:hAnsi="仿宋_GB2312" w:eastAsia="仿宋_GB2312" w:cs="仿宋_GB2312"/>
              </w:rPr>
              <w:t>8</w:t>
            </w:r>
          </w:p>
        </w:tc>
        <w:tc>
          <w:tcPr>
            <w:tcW w:w="1707" w:type="dxa"/>
          </w:tcPr>
          <w:p w14:paraId="28A57FD2">
            <w:pPr>
              <w:pStyle w:val="4"/>
              <w:jc w:val="center"/>
            </w:pPr>
            <w:r>
              <w:rPr>
                <w:rFonts w:ascii="仿宋_GB2312" w:hAnsi="仿宋_GB2312" w:eastAsia="仿宋_GB2312" w:cs="仿宋_GB2312"/>
              </w:rPr>
              <w:t>水晶头</w:t>
            </w:r>
          </w:p>
        </w:tc>
        <w:tc>
          <w:tcPr>
            <w:tcW w:w="1138" w:type="dxa"/>
          </w:tcPr>
          <w:p w14:paraId="3585FB76">
            <w:pPr>
              <w:pStyle w:val="4"/>
              <w:jc w:val="center"/>
            </w:pPr>
            <w:r>
              <w:rPr>
                <w:rFonts w:ascii="仿宋_GB2312" w:hAnsi="仿宋_GB2312" w:eastAsia="仿宋_GB2312" w:cs="仿宋_GB2312"/>
              </w:rPr>
              <w:t>200.00（个）</w:t>
            </w:r>
          </w:p>
        </w:tc>
        <w:tc>
          <w:tcPr>
            <w:tcW w:w="1365" w:type="dxa"/>
          </w:tcPr>
          <w:p w14:paraId="6BC6775C">
            <w:pPr>
              <w:pStyle w:val="4"/>
              <w:jc w:val="center"/>
            </w:pPr>
            <w:r>
              <w:rPr>
                <w:rFonts w:ascii="仿宋_GB2312" w:hAnsi="仿宋_GB2312" w:eastAsia="仿宋_GB2312" w:cs="仿宋_GB2312"/>
              </w:rPr>
              <w:t>200.00</w:t>
            </w:r>
          </w:p>
        </w:tc>
        <w:tc>
          <w:tcPr>
            <w:tcW w:w="1138" w:type="dxa"/>
          </w:tcPr>
          <w:p w14:paraId="363433B6">
            <w:pPr>
              <w:pStyle w:val="4"/>
              <w:jc w:val="center"/>
            </w:pPr>
            <w:r>
              <w:rPr>
                <w:rFonts w:ascii="仿宋_GB2312" w:hAnsi="仿宋_GB2312" w:eastAsia="仿宋_GB2312" w:cs="仿宋_GB2312"/>
              </w:rPr>
              <w:t>总价</w:t>
            </w:r>
          </w:p>
        </w:tc>
        <w:tc>
          <w:tcPr>
            <w:tcW w:w="1934" w:type="dxa"/>
          </w:tcPr>
          <w:p w14:paraId="01828AD8">
            <w:pPr>
              <w:pStyle w:val="4"/>
              <w:jc w:val="left"/>
            </w:pPr>
            <w:r>
              <w:rPr>
                <w:rFonts w:ascii="仿宋_GB2312" w:hAnsi="仿宋_GB2312" w:eastAsia="仿宋_GB2312" w:cs="仿宋_GB2312"/>
              </w:rPr>
              <w:t>无</w:t>
            </w:r>
          </w:p>
        </w:tc>
      </w:tr>
    </w:tbl>
    <w:p w14:paraId="5B094C10">
      <w:pPr>
        <w:pStyle w:val="4"/>
        <w:ind w:firstLine="480"/>
        <w:jc w:val="left"/>
      </w:pPr>
      <w:r>
        <w:rPr>
          <w:rFonts w:ascii="仿宋_GB2312" w:hAnsi="仿宋_GB2312" w:eastAsia="仿宋_GB2312" w:cs="仿宋_GB2312"/>
        </w:rPr>
        <w:t>★注：投标人响应产品应当明确品牌和规格型号并指向唯一产品，不能指向唯一产品的，应通过报价表唯一产品说明栏补充说明。</w:t>
      </w:r>
    </w:p>
    <w:p w14:paraId="706B3D33">
      <w:pPr>
        <w:pStyle w:val="4"/>
        <w:jc w:val="left"/>
        <w:outlineLvl w:val="3"/>
      </w:pPr>
      <w:r>
        <w:rPr>
          <w:rFonts w:ascii="仿宋_GB2312" w:hAnsi="仿宋_GB2312" w:eastAsia="仿宋_GB2312" w:cs="仿宋_GB2312"/>
          <w:b/>
          <w:sz w:val="24"/>
        </w:rPr>
        <w:t>本项目涉及核心产品：</w:t>
      </w:r>
    </w:p>
    <w:p w14:paraId="29D94FD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01BAC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E97C0B7">
            <w:pPr>
              <w:pStyle w:val="4"/>
              <w:jc w:val="center"/>
            </w:pPr>
            <w:r>
              <w:rPr>
                <w:rFonts w:ascii="仿宋_GB2312" w:hAnsi="仿宋_GB2312" w:eastAsia="仿宋_GB2312" w:cs="仿宋_GB2312"/>
              </w:rPr>
              <w:t>序号</w:t>
            </w:r>
          </w:p>
        </w:tc>
        <w:tc>
          <w:tcPr>
            <w:tcW w:w="2492" w:type="dxa"/>
          </w:tcPr>
          <w:p w14:paraId="5E60BF58">
            <w:pPr>
              <w:pStyle w:val="4"/>
              <w:jc w:val="center"/>
            </w:pPr>
            <w:r>
              <w:rPr>
                <w:rFonts w:ascii="仿宋_GB2312" w:hAnsi="仿宋_GB2312" w:eastAsia="仿宋_GB2312" w:cs="仿宋_GB2312"/>
              </w:rPr>
              <w:t>采购品目名称</w:t>
            </w:r>
          </w:p>
        </w:tc>
        <w:tc>
          <w:tcPr>
            <w:tcW w:w="2492" w:type="dxa"/>
          </w:tcPr>
          <w:p w14:paraId="75BDCA6B">
            <w:pPr>
              <w:pStyle w:val="4"/>
              <w:jc w:val="center"/>
            </w:pPr>
            <w:r>
              <w:rPr>
                <w:rFonts w:ascii="仿宋_GB2312" w:hAnsi="仿宋_GB2312" w:eastAsia="仿宋_GB2312" w:cs="仿宋_GB2312"/>
              </w:rPr>
              <w:t>标的名称</w:t>
            </w:r>
          </w:p>
        </w:tc>
        <w:tc>
          <w:tcPr>
            <w:tcW w:w="2492" w:type="dxa"/>
          </w:tcPr>
          <w:p w14:paraId="26DE6685">
            <w:pPr>
              <w:pStyle w:val="4"/>
              <w:jc w:val="center"/>
            </w:pPr>
            <w:r>
              <w:rPr>
                <w:rFonts w:ascii="仿宋_GB2312" w:hAnsi="仿宋_GB2312" w:eastAsia="仿宋_GB2312" w:cs="仿宋_GB2312"/>
              </w:rPr>
              <w:t>产品名称</w:t>
            </w:r>
          </w:p>
        </w:tc>
      </w:tr>
      <w:tr w14:paraId="24932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87DF90D">
            <w:pPr>
              <w:pStyle w:val="4"/>
              <w:jc w:val="left"/>
            </w:pPr>
            <w:r>
              <w:rPr>
                <w:rFonts w:ascii="仿宋_GB2312" w:hAnsi="仿宋_GB2312" w:eastAsia="仿宋_GB2312" w:cs="仿宋_GB2312"/>
              </w:rPr>
              <w:t>1</w:t>
            </w:r>
          </w:p>
        </w:tc>
        <w:tc>
          <w:tcPr>
            <w:tcW w:w="2492" w:type="dxa"/>
          </w:tcPr>
          <w:p w14:paraId="7BFD6A50">
            <w:pPr>
              <w:pStyle w:val="4"/>
              <w:jc w:val="left"/>
            </w:pPr>
            <w:r>
              <w:rPr>
                <w:rFonts w:ascii="仿宋_GB2312" w:hAnsi="仿宋_GB2312" w:eastAsia="仿宋_GB2312" w:cs="仿宋_GB2312"/>
              </w:rPr>
              <w:t>A02010105 台式计算机</w:t>
            </w:r>
          </w:p>
        </w:tc>
        <w:tc>
          <w:tcPr>
            <w:tcW w:w="2492" w:type="dxa"/>
          </w:tcPr>
          <w:p w14:paraId="66BCBFCD">
            <w:pPr>
              <w:pStyle w:val="4"/>
              <w:jc w:val="left"/>
            </w:pPr>
            <w:r>
              <w:rPr>
                <w:rFonts w:ascii="仿宋_GB2312" w:hAnsi="仿宋_GB2312" w:eastAsia="仿宋_GB2312" w:cs="仿宋_GB2312"/>
              </w:rPr>
              <w:t>教学用电脑</w:t>
            </w:r>
          </w:p>
        </w:tc>
        <w:tc>
          <w:tcPr>
            <w:tcW w:w="2492" w:type="dxa"/>
          </w:tcPr>
          <w:p w14:paraId="499BE123">
            <w:pPr>
              <w:pStyle w:val="4"/>
              <w:jc w:val="left"/>
            </w:pPr>
            <w:r>
              <w:rPr>
                <w:rFonts w:ascii="仿宋_GB2312" w:hAnsi="仿宋_GB2312" w:eastAsia="仿宋_GB2312" w:cs="仿宋_GB2312"/>
              </w:rPr>
              <w:t>教学用电脑</w:t>
            </w:r>
          </w:p>
        </w:tc>
      </w:tr>
    </w:tbl>
    <w:p w14:paraId="0664F139">
      <w:pPr>
        <w:pStyle w:val="4"/>
        <w:ind w:firstLine="480"/>
        <w:jc w:val="left"/>
      </w:pPr>
      <w:r>
        <w:rPr>
          <w:rFonts w:ascii="仿宋_GB2312" w:hAnsi="仿宋_GB2312" w:eastAsia="仿宋_GB2312" w:cs="仿宋_GB2312"/>
        </w:rPr>
        <w:t>注：涉及核心产品的，具体评审规定见第五章。</w:t>
      </w:r>
    </w:p>
    <w:p w14:paraId="6C50047C">
      <w:pPr>
        <w:pStyle w:val="4"/>
        <w:jc w:val="left"/>
        <w:outlineLvl w:val="3"/>
      </w:pPr>
      <w:r>
        <w:rPr>
          <w:rFonts w:ascii="仿宋_GB2312" w:hAnsi="仿宋_GB2312" w:eastAsia="仿宋_GB2312" w:cs="仿宋_GB2312"/>
          <w:b/>
          <w:sz w:val="24"/>
        </w:rPr>
        <w:t>本项目涉及采购进口产品：</w:t>
      </w:r>
    </w:p>
    <w:p w14:paraId="751233F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C666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FC01CC0">
            <w:pPr>
              <w:pStyle w:val="4"/>
              <w:jc w:val="center"/>
            </w:pPr>
            <w:r>
              <w:rPr>
                <w:rFonts w:ascii="仿宋_GB2312" w:hAnsi="仿宋_GB2312" w:eastAsia="仿宋_GB2312" w:cs="仿宋_GB2312"/>
              </w:rPr>
              <w:t>序号</w:t>
            </w:r>
          </w:p>
        </w:tc>
        <w:tc>
          <w:tcPr>
            <w:tcW w:w="2492" w:type="dxa"/>
          </w:tcPr>
          <w:p w14:paraId="117D69EE">
            <w:pPr>
              <w:pStyle w:val="4"/>
              <w:jc w:val="center"/>
            </w:pPr>
            <w:r>
              <w:rPr>
                <w:rFonts w:ascii="仿宋_GB2312" w:hAnsi="仿宋_GB2312" w:eastAsia="仿宋_GB2312" w:cs="仿宋_GB2312"/>
              </w:rPr>
              <w:t>采购品目名称</w:t>
            </w:r>
          </w:p>
        </w:tc>
        <w:tc>
          <w:tcPr>
            <w:tcW w:w="2492" w:type="dxa"/>
          </w:tcPr>
          <w:p w14:paraId="70487883">
            <w:pPr>
              <w:pStyle w:val="4"/>
              <w:jc w:val="center"/>
            </w:pPr>
            <w:r>
              <w:rPr>
                <w:rFonts w:ascii="仿宋_GB2312" w:hAnsi="仿宋_GB2312" w:eastAsia="仿宋_GB2312" w:cs="仿宋_GB2312"/>
              </w:rPr>
              <w:t>标的名称</w:t>
            </w:r>
          </w:p>
        </w:tc>
        <w:tc>
          <w:tcPr>
            <w:tcW w:w="2492" w:type="dxa"/>
          </w:tcPr>
          <w:p w14:paraId="19FDC5BE">
            <w:pPr>
              <w:pStyle w:val="4"/>
              <w:jc w:val="center"/>
            </w:pPr>
            <w:r>
              <w:rPr>
                <w:rFonts w:ascii="仿宋_GB2312" w:hAnsi="仿宋_GB2312" w:eastAsia="仿宋_GB2312" w:cs="仿宋_GB2312"/>
              </w:rPr>
              <w:t>产品名称</w:t>
            </w:r>
          </w:p>
        </w:tc>
      </w:tr>
      <w:tr w14:paraId="6AB1D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7BF81C08">
            <w:pPr>
              <w:pStyle w:val="4"/>
              <w:jc w:val="center"/>
            </w:pPr>
            <w:r>
              <w:rPr>
                <w:rFonts w:ascii="仿宋_GB2312" w:hAnsi="仿宋_GB2312" w:eastAsia="仿宋_GB2312" w:cs="仿宋_GB2312"/>
              </w:rPr>
              <w:t>不涉及</w:t>
            </w:r>
          </w:p>
        </w:tc>
      </w:tr>
    </w:tbl>
    <w:p w14:paraId="7766C611">
      <w:pPr>
        <w:pStyle w:val="4"/>
        <w:ind w:firstLine="480"/>
        <w:jc w:val="left"/>
      </w:pPr>
      <w:r>
        <w:rPr>
          <w:rFonts w:ascii="仿宋_GB2312" w:hAnsi="仿宋_GB2312" w:eastAsia="仿宋_GB2312" w:cs="仿宋_GB2312"/>
        </w:rPr>
        <w:t>★注：不涉及采购进口产品时，投标人不得提供进口产品进行响应；涉及采购进口产品时，如国产产品满足采购需求，也可提供国产产品进行响应。</w:t>
      </w:r>
    </w:p>
    <w:p w14:paraId="455F040C">
      <w:pPr>
        <w:pStyle w:val="4"/>
        <w:jc w:val="left"/>
        <w:outlineLvl w:val="3"/>
      </w:pPr>
      <w:r>
        <w:rPr>
          <w:rFonts w:ascii="仿宋_GB2312" w:hAnsi="仿宋_GB2312" w:eastAsia="仿宋_GB2312" w:cs="仿宋_GB2312"/>
          <w:b/>
          <w:sz w:val="24"/>
        </w:rPr>
        <w:t>本项目涉及强制采购节能产品：</w:t>
      </w:r>
    </w:p>
    <w:p w14:paraId="06676AAD">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2E221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C1FDAE">
            <w:pPr>
              <w:pStyle w:val="4"/>
              <w:jc w:val="center"/>
            </w:pPr>
            <w:r>
              <w:rPr>
                <w:rFonts w:ascii="仿宋_GB2312" w:hAnsi="仿宋_GB2312" w:eastAsia="仿宋_GB2312" w:cs="仿宋_GB2312"/>
              </w:rPr>
              <w:t>序号</w:t>
            </w:r>
          </w:p>
        </w:tc>
        <w:tc>
          <w:tcPr>
            <w:tcW w:w="2492" w:type="dxa"/>
          </w:tcPr>
          <w:p w14:paraId="168A6D04">
            <w:pPr>
              <w:pStyle w:val="4"/>
              <w:jc w:val="center"/>
            </w:pPr>
            <w:r>
              <w:rPr>
                <w:rFonts w:ascii="仿宋_GB2312" w:hAnsi="仿宋_GB2312" w:eastAsia="仿宋_GB2312" w:cs="仿宋_GB2312"/>
              </w:rPr>
              <w:t>采购品目名称</w:t>
            </w:r>
          </w:p>
        </w:tc>
        <w:tc>
          <w:tcPr>
            <w:tcW w:w="2492" w:type="dxa"/>
          </w:tcPr>
          <w:p w14:paraId="4E1053EF">
            <w:pPr>
              <w:pStyle w:val="4"/>
              <w:jc w:val="center"/>
            </w:pPr>
            <w:r>
              <w:rPr>
                <w:rFonts w:ascii="仿宋_GB2312" w:hAnsi="仿宋_GB2312" w:eastAsia="仿宋_GB2312" w:cs="仿宋_GB2312"/>
              </w:rPr>
              <w:t>标的名称</w:t>
            </w:r>
          </w:p>
        </w:tc>
        <w:tc>
          <w:tcPr>
            <w:tcW w:w="2492" w:type="dxa"/>
          </w:tcPr>
          <w:p w14:paraId="370343AD">
            <w:pPr>
              <w:pStyle w:val="4"/>
              <w:jc w:val="center"/>
            </w:pPr>
            <w:r>
              <w:rPr>
                <w:rFonts w:ascii="仿宋_GB2312" w:hAnsi="仿宋_GB2312" w:eastAsia="仿宋_GB2312" w:cs="仿宋_GB2312"/>
              </w:rPr>
              <w:t>产品名称</w:t>
            </w:r>
          </w:p>
        </w:tc>
      </w:tr>
      <w:tr w14:paraId="216A99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72BF61">
            <w:pPr>
              <w:pStyle w:val="4"/>
              <w:jc w:val="left"/>
            </w:pPr>
            <w:r>
              <w:rPr>
                <w:rFonts w:ascii="仿宋_GB2312" w:hAnsi="仿宋_GB2312" w:eastAsia="仿宋_GB2312" w:cs="仿宋_GB2312"/>
              </w:rPr>
              <w:t>1</w:t>
            </w:r>
          </w:p>
        </w:tc>
        <w:tc>
          <w:tcPr>
            <w:tcW w:w="2492" w:type="dxa"/>
          </w:tcPr>
          <w:p w14:paraId="4B1E7BBB">
            <w:pPr>
              <w:pStyle w:val="4"/>
              <w:jc w:val="left"/>
            </w:pPr>
            <w:r>
              <w:rPr>
                <w:rFonts w:ascii="仿宋_GB2312" w:hAnsi="仿宋_GB2312" w:eastAsia="仿宋_GB2312" w:cs="仿宋_GB2312"/>
              </w:rPr>
              <w:t>A02010105 台式计算机</w:t>
            </w:r>
          </w:p>
        </w:tc>
        <w:tc>
          <w:tcPr>
            <w:tcW w:w="2492" w:type="dxa"/>
          </w:tcPr>
          <w:p w14:paraId="42482899">
            <w:pPr>
              <w:pStyle w:val="4"/>
              <w:jc w:val="left"/>
            </w:pPr>
            <w:r>
              <w:rPr>
                <w:rFonts w:ascii="仿宋_GB2312" w:hAnsi="仿宋_GB2312" w:eastAsia="仿宋_GB2312" w:cs="仿宋_GB2312"/>
              </w:rPr>
              <w:t>教学用电脑</w:t>
            </w:r>
          </w:p>
        </w:tc>
        <w:tc>
          <w:tcPr>
            <w:tcW w:w="2492" w:type="dxa"/>
          </w:tcPr>
          <w:p w14:paraId="7DD567AC">
            <w:pPr>
              <w:pStyle w:val="4"/>
              <w:jc w:val="left"/>
            </w:pPr>
            <w:r>
              <w:rPr>
                <w:rFonts w:ascii="仿宋_GB2312" w:hAnsi="仿宋_GB2312" w:eastAsia="仿宋_GB2312" w:cs="仿宋_GB2312"/>
              </w:rPr>
              <w:t>教学用电脑</w:t>
            </w:r>
          </w:p>
        </w:tc>
      </w:tr>
    </w:tbl>
    <w:p w14:paraId="70CA9A0D">
      <w:pPr>
        <w:pStyle w:val="4"/>
        <w:ind w:firstLine="480"/>
        <w:jc w:val="left"/>
      </w:pPr>
      <w:r>
        <w:rPr>
          <w:rFonts w:ascii="仿宋_GB2312" w:hAnsi="仿宋_GB2312" w:eastAsia="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0A841BC7">
      <w:pPr>
        <w:pStyle w:val="4"/>
        <w:jc w:val="left"/>
      </w:pPr>
      <w:r>
        <w:rPr>
          <w:rFonts w:ascii="仿宋_GB2312" w:hAnsi="仿宋_GB2312" w:eastAsia="仿宋_GB2312" w:cs="仿宋_GB2312"/>
          <w:b/>
        </w:rPr>
        <w:t>本项目涉及优先采购节能产品：</w:t>
      </w:r>
    </w:p>
    <w:p w14:paraId="70CB0E4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FA7D0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491701A">
            <w:pPr>
              <w:pStyle w:val="4"/>
              <w:jc w:val="center"/>
            </w:pPr>
            <w:r>
              <w:rPr>
                <w:rFonts w:ascii="仿宋_GB2312" w:hAnsi="仿宋_GB2312" w:eastAsia="仿宋_GB2312" w:cs="仿宋_GB2312"/>
              </w:rPr>
              <w:t>序号</w:t>
            </w:r>
          </w:p>
        </w:tc>
        <w:tc>
          <w:tcPr>
            <w:tcW w:w="2492" w:type="dxa"/>
          </w:tcPr>
          <w:p w14:paraId="28FEDE04">
            <w:pPr>
              <w:pStyle w:val="4"/>
              <w:jc w:val="center"/>
            </w:pPr>
            <w:r>
              <w:rPr>
                <w:rFonts w:ascii="仿宋_GB2312" w:hAnsi="仿宋_GB2312" w:eastAsia="仿宋_GB2312" w:cs="仿宋_GB2312"/>
              </w:rPr>
              <w:t>采购品目名称</w:t>
            </w:r>
          </w:p>
        </w:tc>
        <w:tc>
          <w:tcPr>
            <w:tcW w:w="2492" w:type="dxa"/>
          </w:tcPr>
          <w:p w14:paraId="2EB7C19D">
            <w:pPr>
              <w:pStyle w:val="4"/>
              <w:jc w:val="center"/>
            </w:pPr>
            <w:r>
              <w:rPr>
                <w:rFonts w:ascii="仿宋_GB2312" w:hAnsi="仿宋_GB2312" w:eastAsia="仿宋_GB2312" w:cs="仿宋_GB2312"/>
              </w:rPr>
              <w:t>标的名称</w:t>
            </w:r>
          </w:p>
        </w:tc>
        <w:tc>
          <w:tcPr>
            <w:tcW w:w="2492" w:type="dxa"/>
          </w:tcPr>
          <w:p w14:paraId="2067A677">
            <w:pPr>
              <w:pStyle w:val="4"/>
              <w:jc w:val="center"/>
            </w:pPr>
            <w:r>
              <w:rPr>
                <w:rFonts w:ascii="仿宋_GB2312" w:hAnsi="仿宋_GB2312" w:eastAsia="仿宋_GB2312" w:cs="仿宋_GB2312"/>
              </w:rPr>
              <w:t>产品名称</w:t>
            </w:r>
          </w:p>
        </w:tc>
      </w:tr>
      <w:tr w14:paraId="27BF5B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539FAACF">
            <w:pPr>
              <w:pStyle w:val="4"/>
              <w:jc w:val="center"/>
            </w:pPr>
            <w:r>
              <w:rPr>
                <w:rFonts w:ascii="仿宋_GB2312" w:hAnsi="仿宋_GB2312" w:eastAsia="仿宋_GB2312" w:cs="仿宋_GB2312"/>
              </w:rPr>
              <w:t>不涉及</w:t>
            </w:r>
          </w:p>
        </w:tc>
      </w:tr>
    </w:tbl>
    <w:p w14:paraId="34B4DBE7">
      <w:pPr>
        <w:pStyle w:val="4"/>
        <w:ind w:firstLine="480"/>
        <w:jc w:val="left"/>
      </w:pPr>
      <w:r>
        <w:rPr>
          <w:rFonts w:ascii="仿宋_GB2312" w:hAnsi="仿宋_GB2312" w:eastAsia="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187A48B3">
      <w:pPr>
        <w:pStyle w:val="4"/>
        <w:jc w:val="left"/>
        <w:outlineLvl w:val="3"/>
      </w:pPr>
      <w:r>
        <w:rPr>
          <w:rFonts w:ascii="仿宋_GB2312" w:hAnsi="仿宋_GB2312" w:eastAsia="仿宋_GB2312" w:cs="仿宋_GB2312"/>
          <w:b/>
          <w:sz w:val="24"/>
        </w:rPr>
        <w:t>本项目涉及优先采购环境标志产品：</w:t>
      </w:r>
    </w:p>
    <w:p w14:paraId="56EC1ED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194E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E8E1873">
            <w:pPr>
              <w:pStyle w:val="4"/>
              <w:jc w:val="center"/>
            </w:pPr>
            <w:r>
              <w:rPr>
                <w:rFonts w:ascii="仿宋_GB2312" w:hAnsi="仿宋_GB2312" w:eastAsia="仿宋_GB2312" w:cs="仿宋_GB2312"/>
              </w:rPr>
              <w:t>序号</w:t>
            </w:r>
          </w:p>
        </w:tc>
        <w:tc>
          <w:tcPr>
            <w:tcW w:w="2492" w:type="dxa"/>
          </w:tcPr>
          <w:p w14:paraId="2A6B6971">
            <w:pPr>
              <w:pStyle w:val="4"/>
              <w:jc w:val="center"/>
            </w:pPr>
            <w:r>
              <w:rPr>
                <w:rFonts w:ascii="仿宋_GB2312" w:hAnsi="仿宋_GB2312" w:eastAsia="仿宋_GB2312" w:cs="仿宋_GB2312"/>
              </w:rPr>
              <w:t>采购品目名称</w:t>
            </w:r>
          </w:p>
        </w:tc>
        <w:tc>
          <w:tcPr>
            <w:tcW w:w="2492" w:type="dxa"/>
          </w:tcPr>
          <w:p w14:paraId="2582CB04">
            <w:pPr>
              <w:pStyle w:val="4"/>
              <w:jc w:val="center"/>
            </w:pPr>
            <w:r>
              <w:rPr>
                <w:rFonts w:ascii="仿宋_GB2312" w:hAnsi="仿宋_GB2312" w:eastAsia="仿宋_GB2312" w:cs="仿宋_GB2312"/>
              </w:rPr>
              <w:t>标的名称</w:t>
            </w:r>
          </w:p>
        </w:tc>
        <w:tc>
          <w:tcPr>
            <w:tcW w:w="2492" w:type="dxa"/>
          </w:tcPr>
          <w:p w14:paraId="73CA19DB">
            <w:pPr>
              <w:pStyle w:val="4"/>
              <w:jc w:val="center"/>
            </w:pPr>
            <w:r>
              <w:rPr>
                <w:rFonts w:ascii="仿宋_GB2312" w:hAnsi="仿宋_GB2312" w:eastAsia="仿宋_GB2312" w:cs="仿宋_GB2312"/>
              </w:rPr>
              <w:t>产品名称</w:t>
            </w:r>
          </w:p>
        </w:tc>
      </w:tr>
      <w:tr w14:paraId="0A078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6FDA3AF">
            <w:pPr>
              <w:pStyle w:val="4"/>
              <w:jc w:val="left"/>
            </w:pPr>
            <w:r>
              <w:rPr>
                <w:rFonts w:ascii="仿宋_GB2312" w:hAnsi="仿宋_GB2312" w:eastAsia="仿宋_GB2312" w:cs="仿宋_GB2312"/>
              </w:rPr>
              <w:t>1</w:t>
            </w:r>
          </w:p>
        </w:tc>
        <w:tc>
          <w:tcPr>
            <w:tcW w:w="2492" w:type="dxa"/>
          </w:tcPr>
          <w:p w14:paraId="711E27C3">
            <w:pPr>
              <w:pStyle w:val="4"/>
              <w:jc w:val="left"/>
            </w:pPr>
            <w:r>
              <w:rPr>
                <w:rFonts w:ascii="仿宋_GB2312" w:hAnsi="仿宋_GB2312" w:eastAsia="仿宋_GB2312" w:cs="仿宋_GB2312"/>
              </w:rPr>
              <w:t>A02010105 台式计算机</w:t>
            </w:r>
          </w:p>
        </w:tc>
        <w:tc>
          <w:tcPr>
            <w:tcW w:w="2492" w:type="dxa"/>
          </w:tcPr>
          <w:p w14:paraId="49B2823F">
            <w:pPr>
              <w:pStyle w:val="4"/>
              <w:jc w:val="left"/>
            </w:pPr>
            <w:r>
              <w:rPr>
                <w:rFonts w:ascii="仿宋_GB2312" w:hAnsi="仿宋_GB2312" w:eastAsia="仿宋_GB2312" w:cs="仿宋_GB2312"/>
              </w:rPr>
              <w:t>教学用电脑</w:t>
            </w:r>
          </w:p>
        </w:tc>
        <w:tc>
          <w:tcPr>
            <w:tcW w:w="2492" w:type="dxa"/>
          </w:tcPr>
          <w:p w14:paraId="15E4F691">
            <w:pPr>
              <w:pStyle w:val="4"/>
              <w:jc w:val="left"/>
            </w:pPr>
            <w:r>
              <w:rPr>
                <w:rFonts w:ascii="仿宋_GB2312" w:hAnsi="仿宋_GB2312" w:eastAsia="仿宋_GB2312" w:cs="仿宋_GB2312"/>
              </w:rPr>
              <w:t>教学用电脑</w:t>
            </w:r>
          </w:p>
        </w:tc>
      </w:tr>
    </w:tbl>
    <w:p w14:paraId="2D6F53E7">
      <w:pPr>
        <w:pStyle w:val="4"/>
        <w:ind w:firstLine="480"/>
        <w:jc w:val="left"/>
      </w:pPr>
      <w:r>
        <w:rPr>
          <w:rFonts w:ascii="仿宋_GB2312" w:hAnsi="仿宋_GB2312" w:eastAsia="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5A28F79F">
      <w:pPr>
        <w:pStyle w:val="4"/>
        <w:jc w:val="left"/>
        <w:outlineLvl w:val="2"/>
      </w:pPr>
      <w:r>
        <w:rPr>
          <w:rFonts w:ascii="仿宋_GB2312" w:hAnsi="仿宋_GB2312" w:eastAsia="仿宋_GB2312" w:cs="仿宋_GB2312"/>
          <w:b/>
          <w:sz w:val="28"/>
        </w:rPr>
        <w:t>3.2.技术要求</w:t>
      </w:r>
    </w:p>
    <w:p w14:paraId="5058125D">
      <w:pPr>
        <w:pStyle w:val="4"/>
        <w:jc w:val="left"/>
      </w:pPr>
      <w:r>
        <w:rPr>
          <w:rFonts w:ascii="仿宋_GB2312" w:hAnsi="仿宋_GB2312" w:eastAsia="仿宋_GB2312" w:cs="仿宋_GB2312"/>
        </w:rPr>
        <w:t>采购包1：</w:t>
      </w:r>
    </w:p>
    <w:p w14:paraId="57A2138D">
      <w:pPr>
        <w:pStyle w:val="4"/>
        <w:jc w:val="left"/>
      </w:pPr>
      <w:r>
        <w:rPr>
          <w:rFonts w:ascii="仿宋_GB2312" w:hAnsi="仿宋_GB2312" w:eastAsia="仿宋_GB2312" w:cs="仿宋_GB2312"/>
        </w:rPr>
        <w:t>标的名称：教学用电脑</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408C7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0E52856">
            <w:pPr>
              <w:pStyle w:val="4"/>
              <w:jc w:val="center"/>
            </w:pPr>
            <w:r>
              <w:rPr>
                <w:rFonts w:ascii="仿宋_GB2312" w:hAnsi="仿宋_GB2312" w:eastAsia="仿宋_GB2312" w:cs="仿宋_GB2312"/>
              </w:rPr>
              <w:t>序号</w:t>
            </w:r>
          </w:p>
        </w:tc>
        <w:tc>
          <w:tcPr>
            <w:tcW w:w="581" w:type="dxa"/>
          </w:tcPr>
          <w:p w14:paraId="2395F912">
            <w:pPr>
              <w:pStyle w:val="4"/>
              <w:jc w:val="center"/>
            </w:pPr>
            <w:r>
              <w:rPr>
                <w:rFonts w:ascii="仿宋_GB2312" w:hAnsi="仿宋_GB2312" w:eastAsia="仿宋_GB2312" w:cs="仿宋_GB2312"/>
              </w:rPr>
              <w:t>符号标识</w:t>
            </w:r>
          </w:p>
        </w:tc>
        <w:tc>
          <w:tcPr>
            <w:tcW w:w="1495" w:type="dxa"/>
          </w:tcPr>
          <w:p w14:paraId="7905B10C">
            <w:pPr>
              <w:pStyle w:val="4"/>
              <w:jc w:val="center"/>
            </w:pPr>
            <w:r>
              <w:rPr>
                <w:rFonts w:ascii="仿宋_GB2312" w:hAnsi="仿宋_GB2312" w:eastAsia="仿宋_GB2312" w:cs="仿宋_GB2312"/>
              </w:rPr>
              <w:t>技术要求名称</w:t>
            </w:r>
          </w:p>
        </w:tc>
        <w:tc>
          <w:tcPr>
            <w:tcW w:w="5814" w:type="dxa"/>
          </w:tcPr>
          <w:p w14:paraId="1101DDC5">
            <w:pPr>
              <w:pStyle w:val="4"/>
              <w:jc w:val="center"/>
            </w:pPr>
            <w:r>
              <w:rPr>
                <w:rFonts w:ascii="仿宋_GB2312" w:hAnsi="仿宋_GB2312" w:eastAsia="仿宋_GB2312" w:cs="仿宋_GB2312"/>
              </w:rPr>
              <w:t>技术参数与性能指标</w:t>
            </w:r>
          </w:p>
        </w:tc>
      </w:tr>
      <w:tr w14:paraId="57D02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271580">
            <w:pPr>
              <w:pStyle w:val="4"/>
              <w:jc w:val="center"/>
            </w:pPr>
            <w:r>
              <w:rPr>
                <w:rFonts w:ascii="仿宋_GB2312" w:hAnsi="仿宋_GB2312" w:eastAsia="仿宋_GB2312" w:cs="仿宋_GB2312"/>
              </w:rPr>
              <w:t>1</w:t>
            </w:r>
          </w:p>
        </w:tc>
        <w:tc>
          <w:tcPr>
            <w:tcW w:w="581" w:type="dxa"/>
          </w:tcPr>
          <w:p w14:paraId="0BFCF02E"/>
        </w:tc>
        <w:tc>
          <w:tcPr>
            <w:tcW w:w="1495" w:type="dxa"/>
          </w:tcPr>
          <w:p w14:paraId="168C6FD6">
            <w:pPr>
              <w:pStyle w:val="4"/>
              <w:jc w:val="left"/>
            </w:pPr>
            <w:r>
              <w:rPr>
                <w:rFonts w:ascii="仿宋_GB2312" w:hAnsi="仿宋_GB2312" w:eastAsia="仿宋_GB2312" w:cs="仿宋_GB2312"/>
              </w:rPr>
              <w:t>教学用电脑</w:t>
            </w:r>
          </w:p>
        </w:tc>
        <w:tc>
          <w:tcPr>
            <w:tcW w:w="5814" w:type="dxa"/>
          </w:tcPr>
          <w:p w14:paraId="38CE0F09">
            <w:pPr>
              <w:pStyle w:val="4"/>
              <w:jc w:val="both"/>
            </w:pPr>
            <w:r>
              <w:rPr>
                <w:rFonts w:ascii="仿宋_GB2312" w:hAnsi="仿宋_GB2312" w:eastAsia="仿宋_GB2312" w:cs="仿宋_GB2312"/>
                <w:sz w:val="22"/>
              </w:rPr>
              <w:t>★</w:t>
            </w:r>
            <w:r>
              <w:rPr>
                <w:rFonts w:ascii="仿宋_GB2312" w:hAnsi="仿宋_GB2312" w:eastAsia="仿宋_GB2312" w:cs="仿宋_GB2312"/>
                <w:sz w:val="24"/>
              </w:rPr>
              <w:t>1、处理器：≥14核心，≥20线程，三级缓存≥24MB，主频≥2.6GHz；</w:t>
            </w:r>
          </w:p>
          <w:p w14:paraId="19AFF81B">
            <w:pPr>
              <w:pStyle w:val="4"/>
              <w:jc w:val="left"/>
            </w:pPr>
            <w:r>
              <w:rPr>
                <w:rFonts w:ascii="仿宋_GB2312" w:hAnsi="仿宋_GB2312" w:eastAsia="仿宋_GB2312" w:cs="仿宋_GB2312"/>
                <w:sz w:val="22"/>
              </w:rPr>
              <w:t>★</w:t>
            </w:r>
            <w:r>
              <w:rPr>
                <w:rFonts w:ascii="仿宋_GB2312" w:hAnsi="仿宋_GB2312" w:eastAsia="仿宋_GB2312" w:cs="仿宋_GB2312"/>
                <w:sz w:val="24"/>
              </w:rPr>
              <w:t>2、内存：≥16GB内存，最大支持128GB扩展；</w:t>
            </w:r>
          </w:p>
          <w:p w14:paraId="2906F89C">
            <w:pPr>
              <w:pStyle w:val="4"/>
              <w:jc w:val="left"/>
            </w:pPr>
            <w:r>
              <w:rPr>
                <w:rFonts w:ascii="仿宋_GB2312" w:hAnsi="仿宋_GB2312" w:eastAsia="仿宋_GB2312" w:cs="仿宋_GB2312"/>
                <w:sz w:val="22"/>
              </w:rPr>
              <w:t>★</w:t>
            </w:r>
            <w:r>
              <w:rPr>
                <w:rFonts w:ascii="仿宋_GB2312" w:hAnsi="仿宋_GB2312" w:eastAsia="仿宋_GB2312" w:cs="仿宋_GB2312"/>
                <w:sz w:val="24"/>
              </w:rPr>
              <w:t>3、硬盘：≥512GB固态硬盘；机械硬盘1TB;</w:t>
            </w:r>
          </w:p>
          <w:p w14:paraId="444F6DD8">
            <w:pPr>
              <w:pStyle w:val="4"/>
              <w:jc w:val="left"/>
            </w:pPr>
            <w:r>
              <w:rPr>
                <w:rFonts w:ascii="仿宋_GB2312" w:hAnsi="仿宋_GB2312" w:eastAsia="仿宋_GB2312" w:cs="仿宋_GB2312"/>
                <w:sz w:val="22"/>
              </w:rPr>
              <w:t>★</w:t>
            </w:r>
            <w:r>
              <w:rPr>
                <w:rFonts w:ascii="仿宋_GB2312" w:hAnsi="仿宋_GB2312" w:eastAsia="仿宋_GB2312" w:cs="仿宋_GB2312"/>
                <w:sz w:val="24"/>
              </w:rPr>
              <w:t>4、显卡类型：独立显卡≥2G；</w:t>
            </w:r>
          </w:p>
          <w:p w14:paraId="4F93BA62">
            <w:pPr>
              <w:pStyle w:val="4"/>
              <w:jc w:val="left"/>
            </w:pPr>
            <w:r>
              <w:rPr>
                <w:rFonts w:ascii="仿宋_GB2312" w:hAnsi="仿宋_GB2312" w:eastAsia="仿宋_GB2312" w:cs="仿宋_GB2312"/>
                <w:sz w:val="22"/>
              </w:rPr>
              <w:t>★</w:t>
            </w:r>
            <w:r>
              <w:rPr>
                <w:rFonts w:ascii="仿宋_GB2312" w:hAnsi="仿宋_GB2312" w:eastAsia="仿宋_GB2312" w:cs="仿宋_GB2312"/>
                <w:sz w:val="24"/>
              </w:rPr>
              <w:t>5、机箱外置接口：前置≥4个USB3.0；后置≥6个USB接口；≥1个VGA，≥1个HDMI，≥1个RJ45（网口） 1000M网卡；</w:t>
            </w:r>
          </w:p>
          <w:p w14:paraId="0AC2C266">
            <w:pPr>
              <w:pStyle w:val="4"/>
              <w:jc w:val="left"/>
            </w:pPr>
            <w:r>
              <w:rPr>
                <w:rFonts w:ascii="仿宋_GB2312" w:hAnsi="仿宋_GB2312" w:eastAsia="仿宋_GB2312" w:cs="仿宋_GB2312"/>
                <w:sz w:val="22"/>
              </w:rPr>
              <w:t>★</w:t>
            </w:r>
            <w:r>
              <w:rPr>
                <w:rFonts w:ascii="仿宋_GB2312" w:hAnsi="仿宋_GB2312" w:eastAsia="仿宋_GB2312" w:cs="仿宋_GB2312"/>
                <w:sz w:val="24"/>
              </w:rPr>
              <w:t>6、显示器：≥23.8英寸，分辨率≥1920x1080,刷新频率100HZ;（不采用超薄型显示器，显示器边框及支架需坚固耐用）</w:t>
            </w:r>
          </w:p>
          <w:p w14:paraId="313C4586">
            <w:pPr>
              <w:pStyle w:val="4"/>
              <w:jc w:val="left"/>
            </w:pPr>
            <w:r>
              <w:rPr>
                <w:rFonts w:ascii="仿宋_GB2312" w:hAnsi="仿宋_GB2312" w:eastAsia="仿宋_GB2312" w:cs="仿宋_GB2312"/>
                <w:sz w:val="22"/>
              </w:rPr>
              <w:t>★</w:t>
            </w:r>
            <w:r>
              <w:rPr>
                <w:rFonts w:ascii="仿宋_GB2312" w:hAnsi="仿宋_GB2312" w:eastAsia="仿宋_GB2312" w:cs="仿宋_GB2312"/>
                <w:sz w:val="24"/>
              </w:rPr>
              <w:t>7、机箱：机箱体积≤14升，顶置框架式提手，节能防雷；</w:t>
            </w:r>
          </w:p>
          <w:p w14:paraId="4A6C408F">
            <w:pPr>
              <w:pStyle w:val="4"/>
              <w:jc w:val="left"/>
            </w:pPr>
            <w:r>
              <w:rPr>
                <w:rFonts w:ascii="仿宋_GB2312" w:hAnsi="仿宋_GB2312" w:eastAsia="仿宋_GB2312" w:cs="仿宋_GB2312"/>
                <w:sz w:val="24"/>
              </w:rPr>
              <w:t>8、整机预装正版教育版操作系统，一机一永久授权，到货交付时须同步提供全套正版授权介质、官方授权证书、设备序列号对应清单等佐证资料。预装正版国产办公软件(如：Wps office教育版、永中Office教育版等)，拥有完全自主知识产权，支持OFD国产公文格式，兼容微软Ofice全部文档格式、教学宏与实训插件；原厂提供一机一码永久正版授权，随货交付授权证明；配套正版教学机房控制软件，具备教师端屏幕广播、教学演示、学生机监控、文件分发、作业提交、上网权限管控、远程协助等全套课堂教学管理功能，到货交付时须提供永久正版授权及提供三年售后服务，服务标准不低于原厂标准。严禁采用硬盘克隆、批量镜像拷贝等非正规方式预装操作系统及各类应用软件，所有软件均为单设备独立授权正版部署。</w:t>
            </w:r>
          </w:p>
          <w:p w14:paraId="0851AEC9">
            <w:pPr>
              <w:pStyle w:val="4"/>
              <w:jc w:val="left"/>
            </w:pPr>
            <w:r>
              <w:rPr>
                <w:rFonts w:ascii="仿宋_GB2312" w:hAnsi="仿宋_GB2312" w:eastAsia="仿宋_GB2312" w:cs="仿宋_GB2312"/>
                <w:sz w:val="24"/>
              </w:rPr>
              <w:t>9、支持网络批量部署与集中管理，统一分发系统镜像，实现批量恢复与更新，满足机房快速部署需求。</w:t>
            </w:r>
          </w:p>
          <w:p w14:paraId="09EE5979">
            <w:pPr>
              <w:pStyle w:val="4"/>
              <w:jc w:val="left"/>
            </w:pPr>
            <w:r>
              <w:rPr>
                <w:rFonts w:ascii="仿宋_GB2312" w:hAnsi="仿宋_GB2312" w:eastAsia="仿宋_GB2312" w:cs="仿宋_GB2312"/>
                <w:sz w:val="24"/>
              </w:rPr>
              <w:t>10、系统至少应具有：在线状态监测、系统资源监测、软件安装使用情况监测、非授权外联监控、系统服务监控、进程监控、网络端口监控、移动存储介质监控、外围接口监控、远程桌面监控功能，且符合内网主机监测产品安全技术要求。</w:t>
            </w:r>
            <w:r>
              <w:rPr>
                <w:rFonts w:ascii="仿宋_GB2312" w:hAnsi="仿宋_GB2312" w:eastAsia="仿宋_GB2312" w:cs="仿宋_GB2312"/>
                <w:b/>
                <w:sz w:val="24"/>
              </w:rPr>
              <w:t>（提供功能截图或彩页资料复印件或技术白皮书复印件加盖供应商公章）</w:t>
            </w:r>
          </w:p>
          <w:p w14:paraId="31B63568">
            <w:pPr>
              <w:pStyle w:val="4"/>
              <w:jc w:val="left"/>
            </w:pPr>
            <w:r>
              <w:rPr>
                <w:rFonts w:ascii="仿宋_GB2312" w:hAnsi="仿宋_GB2312" w:eastAsia="仿宋_GB2312" w:cs="仿宋_GB2312"/>
                <w:sz w:val="24"/>
              </w:rPr>
              <w:t>11、本地查看：客户端程序提供本地信息查看功能，终端使用人可通过拖盘程序查看本地计算机健康状态、账户共享信息、补丁安装状态、软硬件资产信息、进程服务运行情况；</w:t>
            </w:r>
          </w:p>
          <w:p w14:paraId="6E336C2C">
            <w:pPr>
              <w:pStyle w:val="4"/>
              <w:jc w:val="left"/>
            </w:pPr>
            <w:r>
              <w:rPr>
                <w:rFonts w:ascii="仿宋_GB2312" w:hAnsi="仿宋_GB2312" w:eastAsia="仿宋_GB2312" w:cs="仿宋_GB2312"/>
                <w:sz w:val="24"/>
              </w:rPr>
              <w:t>12、数据安全：支持对移动存储数据进行透明加密。经过系统格式化为多个分区并注册的U 盘，至少包括启动区、交换区、加密区、日志区。</w:t>
            </w:r>
            <w:r>
              <w:rPr>
                <w:rFonts w:ascii="仿宋_GB2312" w:hAnsi="仿宋_GB2312" w:eastAsia="仿宋_GB2312" w:cs="仿宋_GB2312"/>
                <w:b/>
                <w:sz w:val="24"/>
              </w:rPr>
              <w:t>（提供功能截图或彩页资料复印件或技术白皮书复印件加盖供应商公章）</w:t>
            </w:r>
          </w:p>
          <w:p w14:paraId="122754C6">
            <w:pPr>
              <w:pStyle w:val="4"/>
              <w:jc w:val="left"/>
            </w:pPr>
            <w:r>
              <w:rPr>
                <w:rFonts w:ascii="仿宋_GB2312" w:hAnsi="仿宋_GB2312" w:eastAsia="仿宋_GB2312" w:cs="仿宋_GB2312"/>
                <w:sz w:val="24"/>
              </w:rPr>
              <w:t>13、安全网管：系统支持网管功能，能够自动发现可网管网络设备，自动生成网络物理连接拓扑图，网络拓扑结构图可显示PC 终端连接和开机情况，显示终端IP地址。支持故障定位，依据IP 地址或者MAC地址进行故障主机的查询，并且在网络拓扑图中显示；</w:t>
            </w:r>
            <w:r>
              <w:rPr>
                <w:rFonts w:ascii="仿宋_GB2312" w:hAnsi="仿宋_GB2312" w:eastAsia="仿宋_GB2312" w:cs="仿宋_GB2312"/>
                <w:b/>
                <w:sz w:val="24"/>
              </w:rPr>
              <w:t>（提供功能截图或彩页资料复印件或技术白皮书复印件加盖供应商公章）</w:t>
            </w:r>
          </w:p>
          <w:p w14:paraId="79D70788">
            <w:pPr>
              <w:pStyle w:val="4"/>
              <w:jc w:val="left"/>
            </w:pPr>
            <w:r>
              <w:rPr>
                <w:rFonts w:ascii="仿宋_GB2312" w:hAnsi="仿宋_GB2312" w:eastAsia="仿宋_GB2312" w:cs="仿宋_GB2312"/>
                <w:sz w:val="24"/>
              </w:rPr>
              <w:t>14、应用程序管理：控制客户端本地环境上可使用的应用软件范围，禁止非法软件程序的安装和使用，支持黑、白两种名单方式。</w:t>
            </w:r>
          </w:p>
          <w:p w14:paraId="0F5E6377">
            <w:pPr>
              <w:pStyle w:val="4"/>
              <w:jc w:val="left"/>
            </w:pPr>
            <w:r>
              <w:rPr>
                <w:rFonts w:ascii="仿宋_GB2312" w:hAnsi="仿宋_GB2312" w:eastAsia="仿宋_GB2312" w:cs="仿宋_GB2312"/>
                <w:sz w:val="24"/>
              </w:rPr>
              <w:t>15、支持终端底层安全监控，可实时监测系统、进程、文件运行状态，支持风险行为追溯、异常预警、违规阻断与系统恢复，保障终端运行安全。</w:t>
            </w:r>
          </w:p>
          <w:p w14:paraId="3F4177DB">
            <w:pPr>
              <w:pStyle w:val="4"/>
              <w:jc w:val="left"/>
            </w:pPr>
            <w:r>
              <w:rPr>
                <w:rFonts w:ascii="仿宋_GB2312" w:hAnsi="仿宋_GB2312" w:eastAsia="仿宋_GB2312" w:cs="仿宋_GB2312"/>
                <w:sz w:val="24"/>
              </w:rPr>
              <w:t>16、支持操作系统时间点快照还原功能，可通过历史正常时间点快速修复系统异常、操作失误引发的故障。</w:t>
            </w:r>
          </w:p>
          <w:p w14:paraId="1CA28E99">
            <w:pPr>
              <w:pStyle w:val="4"/>
              <w:jc w:val="left"/>
            </w:pPr>
            <w:r>
              <w:rPr>
                <w:rFonts w:ascii="仿宋_GB2312" w:hAnsi="仿宋_GB2312" w:eastAsia="仿宋_GB2312" w:cs="仿宋_GB2312"/>
                <w:sz w:val="24"/>
              </w:rPr>
              <w:t>17、备份空间</w:t>
            </w:r>
            <w:r>
              <w:rPr>
                <w:rFonts w:ascii="仿宋_GB2312" w:hAnsi="仿宋_GB2312" w:eastAsia="仿宋_GB2312" w:cs="仿宋_GB2312"/>
                <w:sz w:val="21"/>
              </w:rPr>
              <w:t>≤5G</w:t>
            </w:r>
            <w:r>
              <w:rPr>
                <w:rFonts w:ascii="仿宋_GB2312" w:hAnsi="仿宋_GB2312" w:eastAsia="仿宋_GB2312" w:cs="仿宋_GB2312"/>
                <w:sz w:val="24"/>
              </w:rPr>
              <w:t>，恢复无遗漏、恢复时间短（10 分钟以内），且无需进行备份管理。</w:t>
            </w:r>
          </w:p>
          <w:p w14:paraId="5F33F349">
            <w:pPr>
              <w:pStyle w:val="4"/>
              <w:jc w:val="left"/>
            </w:pPr>
            <w:r>
              <w:rPr>
                <w:rFonts w:ascii="仿宋_GB2312" w:hAnsi="仿宋_GB2312" w:eastAsia="仿宋_GB2312" w:cs="仿宋_GB2312"/>
                <w:sz w:val="24"/>
              </w:rPr>
              <w:t>18、支持自定义时间数据回溯恢复，可针对误删除、数据覆盖、恶意篡改、误格式化等场景恢复丢失数据，支持免重启快速恢复；</w:t>
            </w:r>
          </w:p>
          <w:p w14:paraId="4517BB23">
            <w:pPr>
              <w:pStyle w:val="4"/>
              <w:jc w:val="left"/>
            </w:pPr>
            <w:r>
              <w:rPr>
                <w:rFonts w:ascii="仿宋_GB2312" w:hAnsi="仿宋_GB2312" w:eastAsia="仿宋_GB2312" w:cs="仿宋_GB2312"/>
                <w:sz w:val="24"/>
              </w:rPr>
              <w:t>19、当计算机遭到木马破坏、勒索病毒、流氓软件强制安装劫持、系统崩溃、文件误删除、硬盘格式化、数据删除或覆盖等，都能使整个系统返回到过去系统正常的时刻。</w:t>
            </w:r>
          </w:p>
          <w:p w14:paraId="2DB88595">
            <w:pPr>
              <w:pStyle w:val="4"/>
              <w:jc w:val="left"/>
            </w:pPr>
            <w:r>
              <w:rPr>
                <w:rFonts w:ascii="仿宋_GB2312" w:hAnsi="仿宋_GB2312" w:eastAsia="仿宋_GB2312" w:cs="仿宋_GB2312"/>
                <w:sz w:val="24"/>
              </w:rPr>
              <w:t>20、安全态势检查：系统支持终端安全态势检查，能自定义周期对安全事件进行统计，并以图形化输出。对终端计算机安全状况的评分，可根据需要自定义安全评估项的分值。</w:t>
            </w:r>
          </w:p>
          <w:p w14:paraId="0F2E11DC">
            <w:pPr>
              <w:pStyle w:val="4"/>
              <w:jc w:val="left"/>
            </w:pPr>
            <w:r>
              <w:rPr>
                <w:rFonts w:ascii="仿宋_GB2312" w:hAnsi="仿宋_GB2312" w:eastAsia="仿宋_GB2312" w:cs="仿宋_GB2312"/>
                <w:sz w:val="24"/>
              </w:rPr>
              <w:t>21、违规外联管理，能够对终端计算机的违规外联行为进行控制，实时检测试图接入互联网的行为，一旦出现违规外联行为，系统自动报警并进行阻断；</w:t>
            </w:r>
            <w:r>
              <w:rPr>
                <w:rFonts w:ascii="仿宋_GB2312" w:hAnsi="仿宋_GB2312" w:eastAsia="仿宋_GB2312" w:cs="仿宋_GB2312"/>
                <w:b/>
                <w:sz w:val="24"/>
              </w:rPr>
              <w:t>（提供功能截图或彩页资料复印件或技术白皮书复印件加盖供应商公章）</w:t>
            </w:r>
          </w:p>
          <w:p w14:paraId="049AA945">
            <w:pPr>
              <w:pStyle w:val="4"/>
              <w:jc w:val="left"/>
            </w:pPr>
            <w:r>
              <w:rPr>
                <w:rFonts w:ascii="仿宋_GB2312" w:hAnsi="仿宋_GB2312" w:eastAsia="仿宋_GB2312" w:cs="仿宋_GB2312"/>
                <w:sz w:val="28"/>
              </w:rPr>
              <w:t>22</w:t>
            </w:r>
            <w:r>
              <w:rPr>
                <w:rFonts w:ascii="仿宋_GB2312" w:hAnsi="仿宋_GB2312" w:eastAsia="仿宋_GB2312" w:cs="仿宋_GB2312"/>
                <w:sz w:val="24"/>
              </w:rPr>
              <w:t>、提供的右键功能中，有文件来源分析，对选定的文件做来源去向分析，选择“文件来源分析”，系统自动分析并显示文件来自何处。</w:t>
            </w:r>
          </w:p>
          <w:p w14:paraId="0D7CFCC5">
            <w:pPr>
              <w:pStyle w:val="4"/>
              <w:jc w:val="left"/>
            </w:pPr>
            <w:r>
              <w:rPr>
                <w:rFonts w:ascii="仿宋_GB2312" w:hAnsi="仿宋_GB2312" w:eastAsia="仿宋_GB2312" w:cs="仿宋_GB2312"/>
                <w:b/>
                <w:sz w:val="24"/>
              </w:rPr>
              <w:t>★23、响应产品其他参数还须符合财政部、工业和信息化部《关于印发&lt;台式计算机政府采购需求标准(2023年版)&gt;的通知》(财库(2023)29号)中其他加*指标的要求。</w:t>
            </w:r>
          </w:p>
        </w:tc>
      </w:tr>
    </w:tbl>
    <w:p w14:paraId="171F2560">
      <w:pPr>
        <w:pStyle w:val="4"/>
        <w:jc w:val="left"/>
      </w:pPr>
      <w:r>
        <w:rPr>
          <w:rFonts w:ascii="仿宋_GB2312" w:hAnsi="仿宋_GB2312" w:eastAsia="仿宋_GB2312" w:cs="仿宋_GB2312"/>
        </w:rPr>
        <w:t>标的名称：网络线</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2BEB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9E2AF09">
            <w:pPr>
              <w:pStyle w:val="4"/>
              <w:jc w:val="center"/>
            </w:pPr>
            <w:r>
              <w:rPr>
                <w:rFonts w:ascii="仿宋_GB2312" w:hAnsi="仿宋_GB2312" w:eastAsia="仿宋_GB2312" w:cs="仿宋_GB2312"/>
              </w:rPr>
              <w:t>序号</w:t>
            </w:r>
          </w:p>
        </w:tc>
        <w:tc>
          <w:tcPr>
            <w:tcW w:w="581" w:type="dxa"/>
          </w:tcPr>
          <w:p w14:paraId="04B09510">
            <w:pPr>
              <w:pStyle w:val="4"/>
              <w:jc w:val="center"/>
            </w:pPr>
            <w:r>
              <w:rPr>
                <w:rFonts w:ascii="仿宋_GB2312" w:hAnsi="仿宋_GB2312" w:eastAsia="仿宋_GB2312" w:cs="仿宋_GB2312"/>
              </w:rPr>
              <w:t>符号标识</w:t>
            </w:r>
          </w:p>
        </w:tc>
        <w:tc>
          <w:tcPr>
            <w:tcW w:w="1495" w:type="dxa"/>
          </w:tcPr>
          <w:p w14:paraId="6310AA11">
            <w:pPr>
              <w:pStyle w:val="4"/>
              <w:jc w:val="center"/>
            </w:pPr>
            <w:r>
              <w:rPr>
                <w:rFonts w:ascii="仿宋_GB2312" w:hAnsi="仿宋_GB2312" w:eastAsia="仿宋_GB2312" w:cs="仿宋_GB2312"/>
              </w:rPr>
              <w:t>技术要求名称</w:t>
            </w:r>
          </w:p>
        </w:tc>
        <w:tc>
          <w:tcPr>
            <w:tcW w:w="5814" w:type="dxa"/>
          </w:tcPr>
          <w:p w14:paraId="0A6EED3F">
            <w:pPr>
              <w:pStyle w:val="4"/>
              <w:jc w:val="center"/>
            </w:pPr>
            <w:r>
              <w:rPr>
                <w:rFonts w:ascii="仿宋_GB2312" w:hAnsi="仿宋_GB2312" w:eastAsia="仿宋_GB2312" w:cs="仿宋_GB2312"/>
              </w:rPr>
              <w:t>技术参数与性能指标</w:t>
            </w:r>
          </w:p>
        </w:tc>
      </w:tr>
      <w:tr w14:paraId="39C841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7574336">
            <w:pPr>
              <w:pStyle w:val="4"/>
              <w:jc w:val="center"/>
            </w:pPr>
            <w:r>
              <w:rPr>
                <w:rFonts w:ascii="仿宋_GB2312" w:hAnsi="仿宋_GB2312" w:eastAsia="仿宋_GB2312" w:cs="仿宋_GB2312"/>
              </w:rPr>
              <w:t>1</w:t>
            </w:r>
          </w:p>
        </w:tc>
        <w:tc>
          <w:tcPr>
            <w:tcW w:w="581" w:type="dxa"/>
          </w:tcPr>
          <w:p w14:paraId="2A285FF0"/>
        </w:tc>
        <w:tc>
          <w:tcPr>
            <w:tcW w:w="1495" w:type="dxa"/>
          </w:tcPr>
          <w:p w14:paraId="21A5D084">
            <w:pPr>
              <w:pStyle w:val="4"/>
              <w:jc w:val="left"/>
            </w:pPr>
            <w:r>
              <w:rPr>
                <w:rFonts w:ascii="仿宋_GB2312" w:hAnsi="仿宋_GB2312" w:eastAsia="仿宋_GB2312" w:cs="仿宋_GB2312"/>
              </w:rPr>
              <w:t>网络线</w:t>
            </w:r>
          </w:p>
        </w:tc>
        <w:tc>
          <w:tcPr>
            <w:tcW w:w="5814" w:type="dxa"/>
          </w:tcPr>
          <w:p w14:paraId="4B080F72">
            <w:pPr>
              <w:pStyle w:val="4"/>
              <w:jc w:val="left"/>
            </w:pPr>
            <w:r>
              <w:rPr>
                <w:rFonts w:ascii="仿宋_GB2312" w:hAnsi="仿宋_GB2312" w:eastAsia="仿宋_GB2312" w:cs="仿宋_GB2312"/>
                <w:sz w:val="24"/>
              </w:rPr>
              <w:t>1、六类非屏蔽双绞线的裸铜线径≥0.57mm；</w:t>
            </w:r>
          </w:p>
        </w:tc>
      </w:tr>
    </w:tbl>
    <w:p w14:paraId="2C3EECE0">
      <w:pPr>
        <w:pStyle w:val="4"/>
        <w:jc w:val="left"/>
      </w:pPr>
      <w:r>
        <w:rPr>
          <w:rFonts w:ascii="仿宋_GB2312" w:hAnsi="仿宋_GB2312" w:eastAsia="仿宋_GB2312" w:cs="仿宋_GB2312"/>
        </w:rPr>
        <w:t>标的名称：电源线</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DBA6B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CA68E63">
            <w:pPr>
              <w:pStyle w:val="4"/>
              <w:jc w:val="center"/>
            </w:pPr>
            <w:r>
              <w:rPr>
                <w:rFonts w:ascii="仿宋_GB2312" w:hAnsi="仿宋_GB2312" w:eastAsia="仿宋_GB2312" w:cs="仿宋_GB2312"/>
              </w:rPr>
              <w:t>序号</w:t>
            </w:r>
          </w:p>
        </w:tc>
        <w:tc>
          <w:tcPr>
            <w:tcW w:w="581" w:type="dxa"/>
          </w:tcPr>
          <w:p w14:paraId="419D3FE6">
            <w:pPr>
              <w:pStyle w:val="4"/>
              <w:jc w:val="center"/>
            </w:pPr>
            <w:r>
              <w:rPr>
                <w:rFonts w:ascii="仿宋_GB2312" w:hAnsi="仿宋_GB2312" w:eastAsia="仿宋_GB2312" w:cs="仿宋_GB2312"/>
              </w:rPr>
              <w:t>符号标识</w:t>
            </w:r>
          </w:p>
        </w:tc>
        <w:tc>
          <w:tcPr>
            <w:tcW w:w="1495" w:type="dxa"/>
          </w:tcPr>
          <w:p w14:paraId="0FBD5107">
            <w:pPr>
              <w:pStyle w:val="4"/>
              <w:jc w:val="center"/>
            </w:pPr>
            <w:r>
              <w:rPr>
                <w:rFonts w:ascii="仿宋_GB2312" w:hAnsi="仿宋_GB2312" w:eastAsia="仿宋_GB2312" w:cs="仿宋_GB2312"/>
              </w:rPr>
              <w:t>技术要求名称</w:t>
            </w:r>
          </w:p>
        </w:tc>
        <w:tc>
          <w:tcPr>
            <w:tcW w:w="5814" w:type="dxa"/>
          </w:tcPr>
          <w:p w14:paraId="542D86CF">
            <w:pPr>
              <w:pStyle w:val="4"/>
              <w:jc w:val="center"/>
            </w:pPr>
            <w:r>
              <w:rPr>
                <w:rFonts w:ascii="仿宋_GB2312" w:hAnsi="仿宋_GB2312" w:eastAsia="仿宋_GB2312" w:cs="仿宋_GB2312"/>
              </w:rPr>
              <w:t>技术参数与性能指标</w:t>
            </w:r>
          </w:p>
        </w:tc>
      </w:tr>
      <w:tr w14:paraId="0BCD4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9EFFAF9">
            <w:pPr>
              <w:pStyle w:val="4"/>
              <w:jc w:val="center"/>
            </w:pPr>
            <w:r>
              <w:rPr>
                <w:rFonts w:ascii="仿宋_GB2312" w:hAnsi="仿宋_GB2312" w:eastAsia="仿宋_GB2312" w:cs="仿宋_GB2312"/>
              </w:rPr>
              <w:t>1</w:t>
            </w:r>
          </w:p>
        </w:tc>
        <w:tc>
          <w:tcPr>
            <w:tcW w:w="581" w:type="dxa"/>
          </w:tcPr>
          <w:p w14:paraId="0781F94E"/>
        </w:tc>
        <w:tc>
          <w:tcPr>
            <w:tcW w:w="1495" w:type="dxa"/>
          </w:tcPr>
          <w:p w14:paraId="3461D1F8">
            <w:pPr>
              <w:pStyle w:val="4"/>
              <w:jc w:val="left"/>
            </w:pPr>
            <w:r>
              <w:rPr>
                <w:rFonts w:ascii="仿宋_GB2312" w:hAnsi="仿宋_GB2312" w:eastAsia="仿宋_GB2312" w:cs="仿宋_GB2312"/>
              </w:rPr>
              <w:t>电源线</w:t>
            </w:r>
          </w:p>
        </w:tc>
        <w:tc>
          <w:tcPr>
            <w:tcW w:w="5814" w:type="dxa"/>
          </w:tcPr>
          <w:p w14:paraId="51E6CDD1">
            <w:pPr>
              <w:pStyle w:val="4"/>
              <w:jc w:val="left"/>
            </w:pPr>
            <w:r>
              <w:rPr>
                <w:rFonts w:ascii="仿宋_GB2312" w:hAnsi="仿宋_GB2312" w:eastAsia="仿宋_GB2312" w:cs="仿宋_GB2312"/>
                <w:sz w:val="24"/>
              </w:rPr>
              <w:t>1、≥4平方毫米，导体直径≥2.25mm；</w:t>
            </w:r>
          </w:p>
        </w:tc>
      </w:tr>
    </w:tbl>
    <w:p w14:paraId="119AE424">
      <w:pPr>
        <w:pStyle w:val="4"/>
        <w:jc w:val="left"/>
      </w:pPr>
      <w:r>
        <w:rPr>
          <w:rFonts w:ascii="仿宋_GB2312" w:hAnsi="仿宋_GB2312" w:eastAsia="仿宋_GB2312" w:cs="仿宋_GB2312"/>
        </w:rPr>
        <w:t>标的名称：无线插座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4B2A5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FD28DB6">
            <w:pPr>
              <w:pStyle w:val="4"/>
              <w:jc w:val="center"/>
            </w:pPr>
            <w:r>
              <w:rPr>
                <w:rFonts w:ascii="仿宋_GB2312" w:hAnsi="仿宋_GB2312" w:eastAsia="仿宋_GB2312" w:cs="仿宋_GB2312"/>
              </w:rPr>
              <w:t>序号</w:t>
            </w:r>
          </w:p>
        </w:tc>
        <w:tc>
          <w:tcPr>
            <w:tcW w:w="581" w:type="dxa"/>
          </w:tcPr>
          <w:p w14:paraId="639E79FA">
            <w:pPr>
              <w:pStyle w:val="4"/>
              <w:jc w:val="center"/>
            </w:pPr>
            <w:r>
              <w:rPr>
                <w:rFonts w:ascii="仿宋_GB2312" w:hAnsi="仿宋_GB2312" w:eastAsia="仿宋_GB2312" w:cs="仿宋_GB2312"/>
              </w:rPr>
              <w:t>符号标识</w:t>
            </w:r>
          </w:p>
        </w:tc>
        <w:tc>
          <w:tcPr>
            <w:tcW w:w="1495" w:type="dxa"/>
          </w:tcPr>
          <w:p w14:paraId="1BBAC72D">
            <w:pPr>
              <w:pStyle w:val="4"/>
              <w:jc w:val="center"/>
            </w:pPr>
            <w:r>
              <w:rPr>
                <w:rFonts w:ascii="仿宋_GB2312" w:hAnsi="仿宋_GB2312" w:eastAsia="仿宋_GB2312" w:cs="仿宋_GB2312"/>
              </w:rPr>
              <w:t>技术要求名称</w:t>
            </w:r>
          </w:p>
        </w:tc>
        <w:tc>
          <w:tcPr>
            <w:tcW w:w="5814" w:type="dxa"/>
          </w:tcPr>
          <w:p w14:paraId="79718639">
            <w:pPr>
              <w:pStyle w:val="4"/>
              <w:jc w:val="center"/>
            </w:pPr>
            <w:r>
              <w:rPr>
                <w:rFonts w:ascii="仿宋_GB2312" w:hAnsi="仿宋_GB2312" w:eastAsia="仿宋_GB2312" w:cs="仿宋_GB2312"/>
              </w:rPr>
              <w:t>技术参数与性能指标</w:t>
            </w:r>
          </w:p>
        </w:tc>
      </w:tr>
      <w:tr w14:paraId="61581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223844E">
            <w:pPr>
              <w:pStyle w:val="4"/>
              <w:jc w:val="center"/>
            </w:pPr>
            <w:r>
              <w:rPr>
                <w:rFonts w:ascii="仿宋_GB2312" w:hAnsi="仿宋_GB2312" w:eastAsia="仿宋_GB2312" w:cs="仿宋_GB2312"/>
              </w:rPr>
              <w:t>1</w:t>
            </w:r>
          </w:p>
        </w:tc>
        <w:tc>
          <w:tcPr>
            <w:tcW w:w="581" w:type="dxa"/>
          </w:tcPr>
          <w:p w14:paraId="51EC9A1A"/>
        </w:tc>
        <w:tc>
          <w:tcPr>
            <w:tcW w:w="1495" w:type="dxa"/>
          </w:tcPr>
          <w:p w14:paraId="52D2AB1D">
            <w:pPr>
              <w:pStyle w:val="4"/>
              <w:jc w:val="left"/>
            </w:pPr>
            <w:r>
              <w:rPr>
                <w:rFonts w:ascii="仿宋_GB2312" w:hAnsi="仿宋_GB2312" w:eastAsia="仿宋_GB2312" w:cs="仿宋_GB2312"/>
              </w:rPr>
              <w:t>无线插座</w:t>
            </w:r>
          </w:p>
        </w:tc>
        <w:tc>
          <w:tcPr>
            <w:tcW w:w="5814" w:type="dxa"/>
          </w:tcPr>
          <w:p w14:paraId="04DC5116">
            <w:pPr>
              <w:pStyle w:val="4"/>
              <w:jc w:val="left"/>
            </w:pPr>
            <w:r>
              <w:rPr>
                <w:rFonts w:ascii="仿宋_GB2312" w:hAnsi="仿宋_GB2312" w:eastAsia="仿宋_GB2312" w:cs="仿宋_GB2312"/>
                <w:sz w:val="24"/>
              </w:rPr>
              <w:t>1、插孔≥3，支持单独开关；</w:t>
            </w:r>
          </w:p>
        </w:tc>
      </w:tr>
    </w:tbl>
    <w:p w14:paraId="4B3A3C04">
      <w:pPr>
        <w:pStyle w:val="4"/>
        <w:jc w:val="left"/>
      </w:pPr>
      <w:r>
        <w:rPr>
          <w:rFonts w:ascii="仿宋_GB2312" w:hAnsi="仿宋_GB2312" w:eastAsia="仿宋_GB2312" w:cs="仿宋_GB2312"/>
        </w:rPr>
        <w:t>标的名称：配电箱</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265B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8CCA536">
            <w:pPr>
              <w:pStyle w:val="4"/>
              <w:jc w:val="center"/>
            </w:pPr>
            <w:r>
              <w:rPr>
                <w:rFonts w:ascii="仿宋_GB2312" w:hAnsi="仿宋_GB2312" w:eastAsia="仿宋_GB2312" w:cs="仿宋_GB2312"/>
              </w:rPr>
              <w:t>序号</w:t>
            </w:r>
          </w:p>
        </w:tc>
        <w:tc>
          <w:tcPr>
            <w:tcW w:w="581" w:type="dxa"/>
          </w:tcPr>
          <w:p w14:paraId="17BCE030">
            <w:pPr>
              <w:pStyle w:val="4"/>
              <w:jc w:val="center"/>
            </w:pPr>
            <w:r>
              <w:rPr>
                <w:rFonts w:ascii="仿宋_GB2312" w:hAnsi="仿宋_GB2312" w:eastAsia="仿宋_GB2312" w:cs="仿宋_GB2312"/>
              </w:rPr>
              <w:t>符号标识</w:t>
            </w:r>
          </w:p>
        </w:tc>
        <w:tc>
          <w:tcPr>
            <w:tcW w:w="1495" w:type="dxa"/>
          </w:tcPr>
          <w:p w14:paraId="5687A61A">
            <w:pPr>
              <w:pStyle w:val="4"/>
              <w:jc w:val="center"/>
            </w:pPr>
            <w:r>
              <w:rPr>
                <w:rFonts w:ascii="仿宋_GB2312" w:hAnsi="仿宋_GB2312" w:eastAsia="仿宋_GB2312" w:cs="仿宋_GB2312"/>
              </w:rPr>
              <w:t>技术要求名称</w:t>
            </w:r>
          </w:p>
        </w:tc>
        <w:tc>
          <w:tcPr>
            <w:tcW w:w="5814" w:type="dxa"/>
          </w:tcPr>
          <w:p w14:paraId="6CA36F84">
            <w:pPr>
              <w:pStyle w:val="4"/>
              <w:jc w:val="center"/>
            </w:pPr>
            <w:r>
              <w:rPr>
                <w:rFonts w:ascii="仿宋_GB2312" w:hAnsi="仿宋_GB2312" w:eastAsia="仿宋_GB2312" w:cs="仿宋_GB2312"/>
              </w:rPr>
              <w:t>技术参数与性能指标</w:t>
            </w:r>
          </w:p>
        </w:tc>
      </w:tr>
      <w:tr w14:paraId="1A3F4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01B0E7C">
            <w:pPr>
              <w:pStyle w:val="4"/>
              <w:jc w:val="center"/>
            </w:pPr>
            <w:r>
              <w:rPr>
                <w:rFonts w:ascii="仿宋_GB2312" w:hAnsi="仿宋_GB2312" w:eastAsia="仿宋_GB2312" w:cs="仿宋_GB2312"/>
              </w:rPr>
              <w:t>1</w:t>
            </w:r>
          </w:p>
        </w:tc>
        <w:tc>
          <w:tcPr>
            <w:tcW w:w="581" w:type="dxa"/>
          </w:tcPr>
          <w:p w14:paraId="4EDAC021"/>
        </w:tc>
        <w:tc>
          <w:tcPr>
            <w:tcW w:w="1495" w:type="dxa"/>
          </w:tcPr>
          <w:p w14:paraId="52C7B3C9">
            <w:pPr>
              <w:pStyle w:val="4"/>
              <w:jc w:val="left"/>
            </w:pPr>
            <w:r>
              <w:rPr>
                <w:rFonts w:ascii="仿宋_GB2312" w:hAnsi="仿宋_GB2312" w:eastAsia="仿宋_GB2312" w:cs="仿宋_GB2312"/>
              </w:rPr>
              <w:t>配电箱</w:t>
            </w:r>
          </w:p>
        </w:tc>
        <w:tc>
          <w:tcPr>
            <w:tcW w:w="5814" w:type="dxa"/>
          </w:tcPr>
          <w:p w14:paraId="7FDF552A">
            <w:pPr>
              <w:pStyle w:val="4"/>
              <w:jc w:val="left"/>
            </w:pPr>
            <w:r>
              <w:rPr>
                <w:rFonts w:ascii="仿宋_GB2312" w:hAnsi="仿宋_GB2312" w:eastAsia="仿宋_GB2312" w:cs="仿宋_GB2312"/>
                <w:sz w:val="24"/>
              </w:rPr>
              <w:t>1、≥12位。明装配电箱。尺寸≥280mm*250mm*80mm；</w:t>
            </w:r>
          </w:p>
        </w:tc>
      </w:tr>
    </w:tbl>
    <w:p w14:paraId="173224B6">
      <w:pPr>
        <w:pStyle w:val="4"/>
        <w:jc w:val="left"/>
      </w:pPr>
      <w:r>
        <w:rPr>
          <w:rFonts w:ascii="仿宋_GB2312" w:hAnsi="仿宋_GB2312" w:eastAsia="仿宋_GB2312" w:cs="仿宋_GB2312"/>
        </w:rPr>
        <w:t>标的名称：空气开关（100A）</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5D3C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BB93D2F">
            <w:pPr>
              <w:pStyle w:val="4"/>
              <w:jc w:val="center"/>
            </w:pPr>
            <w:r>
              <w:rPr>
                <w:rFonts w:ascii="仿宋_GB2312" w:hAnsi="仿宋_GB2312" w:eastAsia="仿宋_GB2312" w:cs="仿宋_GB2312"/>
              </w:rPr>
              <w:t>序号</w:t>
            </w:r>
          </w:p>
        </w:tc>
        <w:tc>
          <w:tcPr>
            <w:tcW w:w="581" w:type="dxa"/>
          </w:tcPr>
          <w:p w14:paraId="1CA006E8">
            <w:pPr>
              <w:pStyle w:val="4"/>
              <w:jc w:val="center"/>
            </w:pPr>
            <w:r>
              <w:rPr>
                <w:rFonts w:ascii="仿宋_GB2312" w:hAnsi="仿宋_GB2312" w:eastAsia="仿宋_GB2312" w:cs="仿宋_GB2312"/>
              </w:rPr>
              <w:t>符号标识</w:t>
            </w:r>
          </w:p>
        </w:tc>
        <w:tc>
          <w:tcPr>
            <w:tcW w:w="1495" w:type="dxa"/>
          </w:tcPr>
          <w:p w14:paraId="5A748122">
            <w:pPr>
              <w:pStyle w:val="4"/>
              <w:jc w:val="center"/>
            </w:pPr>
            <w:r>
              <w:rPr>
                <w:rFonts w:ascii="仿宋_GB2312" w:hAnsi="仿宋_GB2312" w:eastAsia="仿宋_GB2312" w:cs="仿宋_GB2312"/>
              </w:rPr>
              <w:t>技术要求名称</w:t>
            </w:r>
          </w:p>
        </w:tc>
        <w:tc>
          <w:tcPr>
            <w:tcW w:w="5814" w:type="dxa"/>
          </w:tcPr>
          <w:p w14:paraId="3F1ECCA0">
            <w:pPr>
              <w:pStyle w:val="4"/>
              <w:jc w:val="center"/>
            </w:pPr>
            <w:r>
              <w:rPr>
                <w:rFonts w:ascii="仿宋_GB2312" w:hAnsi="仿宋_GB2312" w:eastAsia="仿宋_GB2312" w:cs="仿宋_GB2312"/>
              </w:rPr>
              <w:t>技术参数与性能指标</w:t>
            </w:r>
          </w:p>
        </w:tc>
      </w:tr>
      <w:tr w14:paraId="41C9E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895CC25">
            <w:pPr>
              <w:pStyle w:val="4"/>
              <w:jc w:val="center"/>
            </w:pPr>
            <w:r>
              <w:rPr>
                <w:rFonts w:ascii="仿宋_GB2312" w:hAnsi="仿宋_GB2312" w:eastAsia="仿宋_GB2312" w:cs="仿宋_GB2312"/>
              </w:rPr>
              <w:t>1</w:t>
            </w:r>
          </w:p>
        </w:tc>
        <w:tc>
          <w:tcPr>
            <w:tcW w:w="581" w:type="dxa"/>
          </w:tcPr>
          <w:p w14:paraId="1AD120E7"/>
        </w:tc>
        <w:tc>
          <w:tcPr>
            <w:tcW w:w="1495" w:type="dxa"/>
          </w:tcPr>
          <w:p w14:paraId="5FE76F3A">
            <w:pPr>
              <w:pStyle w:val="4"/>
              <w:jc w:val="left"/>
            </w:pPr>
            <w:r>
              <w:rPr>
                <w:rFonts w:ascii="仿宋_GB2312" w:hAnsi="仿宋_GB2312" w:eastAsia="仿宋_GB2312" w:cs="仿宋_GB2312"/>
              </w:rPr>
              <w:t>空气开关（100A）</w:t>
            </w:r>
          </w:p>
        </w:tc>
        <w:tc>
          <w:tcPr>
            <w:tcW w:w="5814" w:type="dxa"/>
          </w:tcPr>
          <w:p w14:paraId="0E5A752A">
            <w:pPr>
              <w:pStyle w:val="4"/>
              <w:jc w:val="left"/>
            </w:pPr>
            <w:r>
              <w:rPr>
                <w:rFonts w:ascii="仿宋_GB2312" w:hAnsi="仿宋_GB2312" w:eastAsia="仿宋_GB2312" w:cs="仿宋_GB2312"/>
                <w:sz w:val="24"/>
              </w:rPr>
              <w:t>1、电压≥100A.支持漏电保护；</w:t>
            </w:r>
          </w:p>
        </w:tc>
      </w:tr>
    </w:tbl>
    <w:p w14:paraId="624800D2">
      <w:pPr>
        <w:pStyle w:val="4"/>
        <w:jc w:val="left"/>
      </w:pPr>
      <w:r>
        <w:rPr>
          <w:rFonts w:ascii="仿宋_GB2312" w:hAnsi="仿宋_GB2312" w:eastAsia="仿宋_GB2312" w:cs="仿宋_GB2312"/>
        </w:rPr>
        <w:t>标的名称：空气开关（63A）</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CA90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B118A14">
            <w:pPr>
              <w:pStyle w:val="4"/>
              <w:jc w:val="center"/>
            </w:pPr>
            <w:r>
              <w:rPr>
                <w:rFonts w:ascii="仿宋_GB2312" w:hAnsi="仿宋_GB2312" w:eastAsia="仿宋_GB2312" w:cs="仿宋_GB2312"/>
              </w:rPr>
              <w:t>序号</w:t>
            </w:r>
          </w:p>
        </w:tc>
        <w:tc>
          <w:tcPr>
            <w:tcW w:w="581" w:type="dxa"/>
          </w:tcPr>
          <w:p w14:paraId="57FB2179">
            <w:pPr>
              <w:pStyle w:val="4"/>
              <w:jc w:val="center"/>
            </w:pPr>
            <w:r>
              <w:rPr>
                <w:rFonts w:ascii="仿宋_GB2312" w:hAnsi="仿宋_GB2312" w:eastAsia="仿宋_GB2312" w:cs="仿宋_GB2312"/>
              </w:rPr>
              <w:t>符号标识</w:t>
            </w:r>
          </w:p>
        </w:tc>
        <w:tc>
          <w:tcPr>
            <w:tcW w:w="1495" w:type="dxa"/>
          </w:tcPr>
          <w:p w14:paraId="29E05512">
            <w:pPr>
              <w:pStyle w:val="4"/>
              <w:jc w:val="center"/>
            </w:pPr>
            <w:r>
              <w:rPr>
                <w:rFonts w:ascii="仿宋_GB2312" w:hAnsi="仿宋_GB2312" w:eastAsia="仿宋_GB2312" w:cs="仿宋_GB2312"/>
              </w:rPr>
              <w:t>技术要求名称</w:t>
            </w:r>
          </w:p>
        </w:tc>
        <w:tc>
          <w:tcPr>
            <w:tcW w:w="5814" w:type="dxa"/>
          </w:tcPr>
          <w:p w14:paraId="1175FBE5">
            <w:pPr>
              <w:pStyle w:val="4"/>
              <w:jc w:val="center"/>
            </w:pPr>
            <w:r>
              <w:rPr>
                <w:rFonts w:ascii="仿宋_GB2312" w:hAnsi="仿宋_GB2312" w:eastAsia="仿宋_GB2312" w:cs="仿宋_GB2312"/>
              </w:rPr>
              <w:t>技术参数与性能指标</w:t>
            </w:r>
          </w:p>
        </w:tc>
      </w:tr>
      <w:tr w14:paraId="3152D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DCA50A8">
            <w:pPr>
              <w:pStyle w:val="4"/>
              <w:jc w:val="center"/>
            </w:pPr>
            <w:r>
              <w:rPr>
                <w:rFonts w:ascii="仿宋_GB2312" w:hAnsi="仿宋_GB2312" w:eastAsia="仿宋_GB2312" w:cs="仿宋_GB2312"/>
              </w:rPr>
              <w:t>1</w:t>
            </w:r>
          </w:p>
        </w:tc>
        <w:tc>
          <w:tcPr>
            <w:tcW w:w="581" w:type="dxa"/>
          </w:tcPr>
          <w:p w14:paraId="4CFFA1EB"/>
        </w:tc>
        <w:tc>
          <w:tcPr>
            <w:tcW w:w="1495" w:type="dxa"/>
          </w:tcPr>
          <w:p w14:paraId="2257BFA6">
            <w:pPr>
              <w:pStyle w:val="4"/>
              <w:jc w:val="left"/>
            </w:pPr>
            <w:r>
              <w:rPr>
                <w:rFonts w:ascii="仿宋_GB2312" w:hAnsi="仿宋_GB2312" w:eastAsia="仿宋_GB2312" w:cs="仿宋_GB2312"/>
              </w:rPr>
              <w:t>空气开关（63A）</w:t>
            </w:r>
          </w:p>
        </w:tc>
        <w:tc>
          <w:tcPr>
            <w:tcW w:w="5814" w:type="dxa"/>
          </w:tcPr>
          <w:p w14:paraId="17090E20">
            <w:pPr>
              <w:pStyle w:val="4"/>
              <w:jc w:val="left"/>
            </w:pPr>
            <w:r>
              <w:rPr>
                <w:rFonts w:ascii="仿宋_GB2312" w:hAnsi="仿宋_GB2312" w:eastAsia="仿宋_GB2312" w:cs="仿宋_GB2312"/>
                <w:sz w:val="24"/>
              </w:rPr>
              <w:t>1、电压≥63A；</w:t>
            </w:r>
          </w:p>
        </w:tc>
      </w:tr>
    </w:tbl>
    <w:p w14:paraId="74098D7C">
      <w:pPr>
        <w:pStyle w:val="4"/>
        <w:jc w:val="left"/>
      </w:pPr>
      <w:r>
        <w:rPr>
          <w:rFonts w:ascii="仿宋_GB2312" w:hAnsi="仿宋_GB2312" w:eastAsia="仿宋_GB2312" w:cs="仿宋_GB2312"/>
        </w:rPr>
        <w:t>标的名称：水晶头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4E21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873050B">
            <w:pPr>
              <w:pStyle w:val="4"/>
              <w:jc w:val="center"/>
            </w:pPr>
            <w:r>
              <w:rPr>
                <w:rFonts w:ascii="仿宋_GB2312" w:hAnsi="仿宋_GB2312" w:eastAsia="仿宋_GB2312" w:cs="仿宋_GB2312"/>
              </w:rPr>
              <w:t>序号</w:t>
            </w:r>
          </w:p>
        </w:tc>
        <w:tc>
          <w:tcPr>
            <w:tcW w:w="581" w:type="dxa"/>
          </w:tcPr>
          <w:p w14:paraId="52BE584F">
            <w:pPr>
              <w:pStyle w:val="4"/>
              <w:jc w:val="center"/>
            </w:pPr>
            <w:r>
              <w:rPr>
                <w:rFonts w:ascii="仿宋_GB2312" w:hAnsi="仿宋_GB2312" w:eastAsia="仿宋_GB2312" w:cs="仿宋_GB2312"/>
              </w:rPr>
              <w:t>符号标识</w:t>
            </w:r>
          </w:p>
        </w:tc>
        <w:tc>
          <w:tcPr>
            <w:tcW w:w="1495" w:type="dxa"/>
          </w:tcPr>
          <w:p w14:paraId="1C85771F">
            <w:pPr>
              <w:pStyle w:val="4"/>
              <w:jc w:val="center"/>
            </w:pPr>
            <w:r>
              <w:rPr>
                <w:rFonts w:ascii="仿宋_GB2312" w:hAnsi="仿宋_GB2312" w:eastAsia="仿宋_GB2312" w:cs="仿宋_GB2312"/>
              </w:rPr>
              <w:t>技术要求名称</w:t>
            </w:r>
          </w:p>
        </w:tc>
        <w:tc>
          <w:tcPr>
            <w:tcW w:w="5814" w:type="dxa"/>
          </w:tcPr>
          <w:p w14:paraId="14AA94CE">
            <w:pPr>
              <w:pStyle w:val="4"/>
              <w:jc w:val="center"/>
            </w:pPr>
            <w:r>
              <w:rPr>
                <w:rFonts w:ascii="仿宋_GB2312" w:hAnsi="仿宋_GB2312" w:eastAsia="仿宋_GB2312" w:cs="仿宋_GB2312"/>
              </w:rPr>
              <w:t>技术参数与性能指标</w:t>
            </w:r>
          </w:p>
        </w:tc>
      </w:tr>
      <w:tr w14:paraId="6D100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366382B">
            <w:pPr>
              <w:pStyle w:val="4"/>
              <w:jc w:val="center"/>
            </w:pPr>
            <w:r>
              <w:rPr>
                <w:rFonts w:ascii="仿宋_GB2312" w:hAnsi="仿宋_GB2312" w:eastAsia="仿宋_GB2312" w:cs="仿宋_GB2312"/>
              </w:rPr>
              <w:t>1</w:t>
            </w:r>
          </w:p>
        </w:tc>
        <w:tc>
          <w:tcPr>
            <w:tcW w:w="581" w:type="dxa"/>
          </w:tcPr>
          <w:p w14:paraId="5B738407"/>
        </w:tc>
        <w:tc>
          <w:tcPr>
            <w:tcW w:w="1495" w:type="dxa"/>
          </w:tcPr>
          <w:p w14:paraId="41BE9456">
            <w:pPr>
              <w:pStyle w:val="4"/>
              <w:jc w:val="left"/>
            </w:pPr>
            <w:r>
              <w:rPr>
                <w:rFonts w:ascii="仿宋_GB2312" w:hAnsi="仿宋_GB2312" w:eastAsia="仿宋_GB2312" w:cs="仿宋_GB2312"/>
              </w:rPr>
              <w:t>水晶头</w:t>
            </w:r>
          </w:p>
        </w:tc>
        <w:tc>
          <w:tcPr>
            <w:tcW w:w="5814" w:type="dxa"/>
          </w:tcPr>
          <w:p w14:paraId="1CB53C3B">
            <w:pPr>
              <w:pStyle w:val="4"/>
              <w:jc w:val="both"/>
            </w:pPr>
            <w:r>
              <w:rPr>
                <w:rFonts w:ascii="仿宋_GB2312" w:hAnsi="仿宋_GB2312" w:eastAsia="仿宋_GB2312" w:cs="仿宋_GB2312"/>
                <w:sz w:val="24"/>
              </w:rPr>
              <w:t>1、六类网络水晶头。</w:t>
            </w:r>
          </w:p>
        </w:tc>
      </w:tr>
    </w:tbl>
    <w:p w14:paraId="6CE00A2E">
      <w:pPr>
        <w:pStyle w:val="4"/>
        <w:jc w:val="left"/>
        <w:outlineLvl w:val="2"/>
      </w:pPr>
      <w:r>
        <w:rPr>
          <w:rFonts w:ascii="仿宋_GB2312" w:hAnsi="仿宋_GB2312" w:eastAsia="仿宋_GB2312" w:cs="仿宋_GB2312"/>
          <w:b/>
          <w:sz w:val="28"/>
        </w:rPr>
        <w:t>3.3.服务要求</w:t>
      </w:r>
    </w:p>
    <w:p w14:paraId="7660641B">
      <w:pPr>
        <w:pStyle w:val="4"/>
        <w:jc w:val="left"/>
        <w:outlineLvl w:val="3"/>
      </w:pPr>
      <w:r>
        <w:rPr>
          <w:rFonts w:ascii="仿宋_GB2312" w:hAnsi="仿宋_GB2312" w:eastAsia="仿宋_GB2312" w:cs="仿宋_GB2312"/>
          <w:b/>
          <w:sz w:val="24"/>
        </w:rPr>
        <w:t>3.3.1.服务内容要求</w:t>
      </w:r>
    </w:p>
    <w:p w14:paraId="74E9F4BE">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BDF8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8EA9E93">
            <w:pPr>
              <w:pStyle w:val="4"/>
              <w:jc w:val="center"/>
            </w:pPr>
            <w:r>
              <w:rPr>
                <w:rFonts w:ascii="仿宋_GB2312" w:hAnsi="仿宋_GB2312" w:eastAsia="仿宋_GB2312" w:cs="仿宋_GB2312"/>
              </w:rPr>
              <w:t xml:space="preserve"> 序号</w:t>
            </w:r>
          </w:p>
        </w:tc>
        <w:tc>
          <w:tcPr>
            <w:tcW w:w="581" w:type="dxa"/>
          </w:tcPr>
          <w:p w14:paraId="2BA5D038">
            <w:pPr>
              <w:pStyle w:val="4"/>
              <w:jc w:val="center"/>
            </w:pPr>
            <w:r>
              <w:rPr>
                <w:rFonts w:ascii="仿宋_GB2312" w:hAnsi="仿宋_GB2312" w:eastAsia="仿宋_GB2312" w:cs="仿宋_GB2312"/>
              </w:rPr>
              <w:t xml:space="preserve"> 符号标识</w:t>
            </w:r>
          </w:p>
        </w:tc>
        <w:tc>
          <w:tcPr>
            <w:tcW w:w="1495" w:type="dxa"/>
          </w:tcPr>
          <w:p w14:paraId="65F128F6">
            <w:pPr>
              <w:pStyle w:val="4"/>
              <w:jc w:val="center"/>
            </w:pPr>
            <w:r>
              <w:rPr>
                <w:rFonts w:ascii="仿宋_GB2312" w:hAnsi="仿宋_GB2312" w:eastAsia="仿宋_GB2312" w:cs="仿宋_GB2312"/>
              </w:rPr>
              <w:t xml:space="preserve"> 服务要求名称</w:t>
            </w:r>
          </w:p>
        </w:tc>
        <w:tc>
          <w:tcPr>
            <w:tcW w:w="5814" w:type="dxa"/>
          </w:tcPr>
          <w:p w14:paraId="3EFBD87A">
            <w:pPr>
              <w:pStyle w:val="4"/>
              <w:jc w:val="center"/>
            </w:pPr>
            <w:r>
              <w:rPr>
                <w:rFonts w:ascii="仿宋_GB2312" w:hAnsi="仿宋_GB2312" w:eastAsia="仿宋_GB2312" w:cs="仿宋_GB2312"/>
              </w:rPr>
              <w:t xml:space="preserve"> 服务要求内容</w:t>
            </w:r>
          </w:p>
        </w:tc>
      </w:tr>
      <w:tr w14:paraId="2F890D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5" w:type="dxa"/>
            <w:gridSpan w:val="4"/>
          </w:tcPr>
          <w:p w14:paraId="76FE619B">
            <w:pPr>
              <w:pStyle w:val="4"/>
              <w:jc w:val="center"/>
            </w:pPr>
            <w:r>
              <w:rPr>
                <w:rFonts w:ascii="仿宋_GB2312" w:hAnsi="仿宋_GB2312" w:eastAsia="仿宋_GB2312" w:cs="仿宋_GB2312"/>
              </w:rPr>
              <w:t>无</w:t>
            </w:r>
          </w:p>
        </w:tc>
      </w:tr>
    </w:tbl>
    <w:p w14:paraId="24A7C5EB">
      <w:pPr>
        <w:pStyle w:val="4"/>
        <w:jc w:val="left"/>
        <w:outlineLvl w:val="3"/>
      </w:pPr>
      <w:r>
        <w:rPr>
          <w:rFonts w:ascii="仿宋_GB2312" w:hAnsi="仿宋_GB2312" w:eastAsia="仿宋_GB2312" w:cs="仿宋_GB2312"/>
          <w:b/>
          <w:sz w:val="24"/>
        </w:rPr>
        <w:t>3.3.2.商务要求</w:t>
      </w:r>
    </w:p>
    <w:p w14:paraId="2590C7ED">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32CD56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D056126">
            <w:pPr>
              <w:pStyle w:val="4"/>
              <w:jc w:val="left"/>
            </w:pPr>
            <w:r>
              <w:rPr>
                <w:rFonts w:ascii="仿宋_GB2312" w:hAnsi="仿宋_GB2312" w:eastAsia="仿宋_GB2312" w:cs="仿宋_GB2312"/>
              </w:rPr>
              <w:t>序号</w:t>
            </w:r>
          </w:p>
        </w:tc>
        <w:tc>
          <w:tcPr>
            <w:tcW w:w="2076" w:type="dxa"/>
          </w:tcPr>
          <w:p w14:paraId="39993838">
            <w:pPr>
              <w:pStyle w:val="4"/>
              <w:jc w:val="left"/>
            </w:pPr>
            <w:r>
              <w:rPr>
                <w:rFonts w:ascii="仿宋_GB2312" w:hAnsi="仿宋_GB2312" w:eastAsia="仿宋_GB2312" w:cs="仿宋_GB2312"/>
              </w:rPr>
              <w:t>符号标识</w:t>
            </w:r>
          </w:p>
        </w:tc>
        <w:tc>
          <w:tcPr>
            <w:tcW w:w="2076" w:type="dxa"/>
          </w:tcPr>
          <w:p w14:paraId="5E9DC411">
            <w:pPr>
              <w:pStyle w:val="4"/>
              <w:jc w:val="left"/>
            </w:pPr>
            <w:r>
              <w:rPr>
                <w:rFonts w:ascii="仿宋_GB2312" w:hAnsi="仿宋_GB2312" w:eastAsia="仿宋_GB2312" w:cs="仿宋_GB2312"/>
              </w:rPr>
              <w:t>商务要求名称</w:t>
            </w:r>
          </w:p>
        </w:tc>
        <w:tc>
          <w:tcPr>
            <w:tcW w:w="2076" w:type="dxa"/>
          </w:tcPr>
          <w:p w14:paraId="551F1BC0">
            <w:pPr>
              <w:pStyle w:val="4"/>
              <w:jc w:val="left"/>
            </w:pPr>
            <w:r>
              <w:rPr>
                <w:rFonts w:ascii="仿宋_GB2312" w:hAnsi="仿宋_GB2312" w:eastAsia="仿宋_GB2312" w:cs="仿宋_GB2312"/>
              </w:rPr>
              <w:t>商务要求内容</w:t>
            </w:r>
          </w:p>
        </w:tc>
      </w:tr>
      <w:tr w14:paraId="4E947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BE5B328">
            <w:pPr>
              <w:pStyle w:val="4"/>
              <w:jc w:val="left"/>
            </w:pPr>
            <w:r>
              <w:rPr>
                <w:rFonts w:ascii="仿宋_GB2312" w:hAnsi="仿宋_GB2312" w:eastAsia="仿宋_GB2312" w:cs="仿宋_GB2312"/>
              </w:rPr>
              <w:t>1</w:t>
            </w:r>
          </w:p>
        </w:tc>
        <w:tc>
          <w:tcPr>
            <w:tcW w:w="2076" w:type="dxa"/>
          </w:tcPr>
          <w:p w14:paraId="7ED2636C">
            <w:pPr>
              <w:pStyle w:val="4"/>
              <w:jc w:val="left"/>
            </w:pPr>
            <w:r>
              <w:rPr>
                <w:rFonts w:ascii="仿宋_GB2312" w:hAnsi="仿宋_GB2312" w:eastAsia="仿宋_GB2312" w:cs="仿宋_GB2312"/>
              </w:rPr>
              <w:t>★</w:t>
            </w:r>
          </w:p>
        </w:tc>
        <w:tc>
          <w:tcPr>
            <w:tcW w:w="2076" w:type="dxa"/>
          </w:tcPr>
          <w:p w14:paraId="69DFF7B8">
            <w:pPr>
              <w:pStyle w:val="4"/>
              <w:jc w:val="left"/>
            </w:pPr>
            <w:r>
              <w:rPr>
                <w:rFonts w:ascii="仿宋_GB2312" w:hAnsi="仿宋_GB2312" w:eastAsia="仿宋_GB2312" w:cs="仿宋_GB2312"/>
              </w:rPr>
              <w:t>交货时间</w:t>
            </w:r>
          </w:p>
        </w:tc>
        <w:tc>
          <w:tcPr>
            <w:tcW w:w="2076" w:type="dxa"/>
          </w:tcPr>
          <w:p w14:paraId="35999768">
            <w:pPr>
              <w:pStyle w:val="4"/>
              <w:jc w:val="left"/>
            </w:pPr>
            <w:r>
              <w:rPr>
                <w:rFonts w:ascii="仿宋_GB2312" w:hAnsi="仿宋_GB2312" w:eastAsia="仿宋_GB2312" w:cs="仿宋_GB2312"/>
              </w:rPr>
              <w:t>自合同签订之日起10日</w:t>
            </w:r>
          </w:p>
        </w:tc>
      </w:tr>
      <w:tr w14:paraId="2BBF2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417D41">
            <w:pPr>
              <w:pStyle w:val="4"/>
              <w:jc w:val="left"/>
            </w:pPr>
            <w:r>
              <w:rPr>
                <w:rFonts w:ascii="仿宋_GB2312" w:hAnsi="仿宋_GB2312" w:eastAsia="仿宋_GB2312" w:cs="仿宋_GB2312"/>
              </w:rPr>
              <w:t>2</w:t>
            </w:r>
          </w:p>
        </w:tc>
        <w:tc>
          <w:tcPr>
            <w:tcW w:w="2076" w:type="dxa"/>
          </w:tcPr>
          <w:p w14:paraId="2C23C2F5">
            <w:pPr>
              <w:pStyle w:val="4"/>
              <w:jc w:val="left"/>
            </w:pPr>
            <w:r>
              <w:rPr>
                <w:rFonts w:ascii="仿宋_GB2312" w:hAnsi="仿宋_GB2312" w:eastAsia="仿宋_GB2312" w:cs="仿宋_GB2312"/>
              </w:rPr>
              <w:t>★</w:t>
            </w:r>
          </w:p>
        </w:tc>
        <w:tc>
          <w:tcPr>
            <w:tcW w:w="2076" w:type="dxa"/>
          </w:tcPr>
          <w:p w14:paraId="6078ED33">
            <w:pPr>
              <w:pStyle w:val="4"/>
              <w:jc w:val="left"/>
            </w:pPr>
            <w:r>
              <w:rPr>
                <w:rFonts w:ascii="仿宋_GB2312" w:hAnsi="仿宋_GB2312" w:eastAsia="仿宋_GB2312" w:cs="仿宋_GB2312"/>
              </w:rPr>
              <w:t>交货地点</w:t>
            </w:r>
          </w:p>
        </w:tc>
        <w:tc>
          <w:tcPr>
            <w:tcW w:w="2076" w:type="dxa"/>
          </w:tcPr>
          <w:p w14:paraId="4AC84780">
            <w:pPr>
              <w:pStyle w:val="4"/>
              <w:jc w:val="left"/>
            </w:pPr>
            <w:r>
              <w:rPr>
                <w:rFonts w:ascii="仿宋_GB2312" w:hAnsi="仿宋_GB2312" w:eastAsia="仿宋_GB2312" w:cs="仿宋_GB2312"/>
              </w:rPr>
              <w:t>遂宁市职业技术学校</w:t>
            </w:r>
          </w:p>
        </w:tc>
      </w:tr>
      <w:tr w14:paraId="26F07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7574EB6">
            <w:pPr>
              <w:pStyle w:val="4"/>
              <w:jc w:val="left"/>
            </w:pPr>
            <w:r>
              <w:rPr>
                <w:rFonts w:ascii="仿宋_GB2312" w:hAnsi="仿宋_GB2312" w:eastAsia="仿宋_GB2312" w:cs="仿宋_GB2312"/>
              </w:rPr>
              <w:t>3</w:t>
            </w:r>
          </w:p>
        </w:tc>
        <w:tc>
          <w:tcPr>
            <w:tcW w:w="2076" w:type="dxa"/>
          </w:tcPr>
          <w:p w14:paraId="79F89C6F">
            <w:pPr>
              <w:pStyle w:val="4"/>
              <w:jc w:val="left"/>
            </w:pPr>
            <w:r>
              <w:rPr>
                <w:rFonts w:ascii="仿宋_GB2312" w:hAnsi="仿宋_GB2312" w:eastAsia="仿宋_GB2312" w:cs="仿宋_GB2312"/>
              </w:rPr>
              <w:t>★</w:t>
            </w:r>
          </w:p>
        </w:tc>
        <w:tc>
          <w:tcPr>
            <w:tcW w:w="2076" w:type="dxa"/>
          </w:tcPr>
          <w:p w14:paraId="30B52EE1">
            <w:pPr>
              <w:pStyle w:val="4"/>
              <w:jc w:val="left"/>
            </w:pPr>
            <w:r>
              <w:rPr>
                <w:rFonts w:ascii="仿宋_GB2312" w:hAnsi="仿宋_GB2312" w:eastAsia="仿宋_GB2312" w:cs="仿宋_GB2312"/>
              </w:rPr>
              <w:t>支付方式</w:t>
            </w:r>
          </w:p>
        </w:tc>
        <w:tc>
          <w:tcPr>
            <w:tcW w:w="2076" w:type="dxa"/>
          </w:tcPr>
          <w:p w14:paraId="6F6F6958">
            <w:pPr>
              <w:pStyle w:val="4"/>
              <w:jc w:val="left"/>
            </w:pPr>
            <w:r>
              <w:rPr>
                <w:rFonts w:ascii="仿宋_GB2312" w:hAnsi="仿宋_GB2312" w:eastAsia="仿宋_GB2312" w:cs="仿宋_GB2312"/>
              </w:rPr>
              <w:t>分期付款</w:t>
            </w:r>
          </w:p>
        </w:tc>
      </w:tr>
      <w:tr w14:paraId="509A8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06EA29B">
            <w:pPr>
              <w:pStyle w:val="4"/>
              <w:jc w:val="left"/>
            </w:pPr>
            <w:r>
              <w:rPr>
                <w:rFonts w:ascii="仿宋_GB2312" w:hAnsi="仿宋_GB2312" w:eastAsia="仿宋_GB2312" w:cs="仿宋_GB2312"/>
              </w:rPr>
              <w:t>4</w:t>
            </w:r>
          </w:p>
        </w:tc>
        <w:tc>
          <w:tcPr>
            <w:tcW w:w="2076" w:type="dxa"/>
          </w:tcPr>
          <w:p w14:paraId="2EB1A74B">
            <w:pPr>
              <w:pStyle w:val="4"/>
              <w:jc w:val="left"/>
            </w:pPr>
            <w:r>
              <w:rPr>
                <w:rFonts w:ascii="仿宋_GB2312" w:hAnsi="仿宋_GB2312" w:eastAsia="仿宋_GB2312" w:cs="仿宋_GB2312"/>
              </w:rPr>
              <w:t>★</w:t>
            </w:r>
          </w:p>
        </w:tc>
        <w:tc>
          <w:tcPr>
            <w:tcW w:w="2076" w:type="dxa"/>
          </w:tcPr>
          <w:p w14:paraId="2CCD6785">
            <w:pPr>
              <w:pStyle w:val="4"/>
              <w:jc w:val="left"/>
            </w:pPr>
            <w:r>
              <w:rPr>
                <w:rFonts w:ascii="仿宋_GB2312" w:hAnsi="仿宋_GB2312" w:eastAsia="仿宋_GB2312" w:cs="仿宋_GB2312"/>
              </w:rPr>
              <w:t>付款进度安排</w:t>
            </w:r>
          </w:p>
        </w:tc>
        <w:tc>
          <w:tcPr>
            <w:tcW w:w="2076" w:type="dxa"/>
          </w:tcPr>
          <w:p w14:paraId="63EE200D">
            <w:pPr>
              <w:pStyle w:val="4"/>
              <w:jc w:val="left"/>
            </w:pPr>
            <w:r>
              <w:rPr>
                <w:rFonts w:ascii="仿宋_GB2312" w:hAnsi="仿宋_GB2312" w:eastAsia="仿宋_GB2312" w:cs="仿宋_GB2312"/>
              </w:rPr>
              <w:t>1付款条件：签订合同后，达到该付款条件起10个工作日内，支付合同总金额的40.00%</w:t>
            </w:r>
          </w:p>
          <w:p w14:paraId="005F42DB">
            <w:pPr>
              <w:pStyle w:val="4"/>
              <w:jc w:val="left"/>
            </w:pPr>
            <w:r>
              <w:rPr>
                <w:rFonts w:ascii="仿宋_GB2312" w:hAnsi="仿宋_GB2312" w:eastAsia="仿宋_GB2312" w:cs="仿宋_GB2312"/>
              </w:rPr>
              <w:t>2付款条件：待采购人验收合格后，达到该付款条件起10个工作日内，支付合同总金额的60.00%</w:t>
            </w:r>
          </w:p>
        </w:tc>
      </w:tr>
      <w:tr w14:paraId="49103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0C0BB42">
            <w:pPr>
              <w:pStyle w:val="4"/>
              <w:jc w:val="left"/>
            </w:pPr>
            <w:r>
              <w:rPr>
                <w:rFonts w:ascii="仿宋_GB2312" w:hAnsi="仿宋_GB2312" w:eastAsia="仿宋_GB2312" w:cs="仿宋_GB2312"/>
              </w:rPr>
              <w:t>5</w:t>
            </w:r>
          </w:p>
        </w:tc>
        <w:tc>
          <w:tcPr>
            <w:tcW w:w="2076" w:type="dxa"/>
          </w:tcPr>
          <w:p w14:paraId="5090FC65">
            <w:pPr>
              <w:pStyle w:val="4"/>
              <w:jc w:val="left"/>
            </w:pPr>
            <w:r>
              <w:rPr>
                <w:rFonts w:ascii="仿宋_GB2312" w:hAnsi="仿宋_GB2312" w:eastAsia="仿宋_GB2312" w:cs="仿宋_GB2312"/>
              </w:rPr>
              <w:t>★</w:t>
            </w:r>
          </w:p>
        </w:tc>
        <w:tc>
          <w:tcPr>
            <w:tcW w:w="2076" w:type="dxa"/>
          </w:tcPr>
          <w:p w14:paraId="753084FA">
            <w:pPr>
              <w:pStyle w:val="4"/>
              <w:jc w:val="left"/>
            </w:pPr>
            <w:r>
              <w:rPr>
                <w:rFonts w:ascii="仿宋_GB2312" w:hAnsi="仿宋_GB2312" w:eastAsia="仿宋_GB2312" w:cs="仿宋_GB2312"/>
              </w:rPr>
              <w:t>验收、交付标准和方法</w:t>
            </w:r>
          </w:p>
        </w:tc>
        <w:tc>
          <w:tcPr>
            <w:tcW w:w="2076" w:type="dxa"/>
          </w:tcPr>
          <w:p w14:paraId="152D52CA">
            <w:pPr>
              <w:pStyle w:val="4"/>
              <w:jc w:val="left"/>
            </w:pPr>
            <w:r>
              <w:rPr>
                <w:rFonts w:ascii="仿宋_GB2312" w:hAnsi="仿宋_GB2312" w:eastAsia="仿宋_GB2312" w:cs="仿宋_GB2312"/>
              </w:rPr>
              <w:t>参照关于印发《政府采购需求管理办法》的通知（财库〔2021〕22号）和《财政部关于进一步加强政府采购需求和履约验收管理的指导意见》(财库〔2016〕205号)的要求以及招标文件、投标人的投标文件进行验收，以满足采购人的实际需求为准。</w:t>
            </w:r>
          </w:p>
        </w:tc>
      </w:tr>
      <w:tr w14:paraId="0EE19D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4BBC188">
            <w:pPr>
              <w:pStyle w:val="4"/>
              <w:jc w:val="left"/>
            </w:pPr>
            <w:r>
              <w:rPr>
                <w:rFonts w:ascii="仿宋_GB2312" w:hAnsi="仿宋_GB2312" w:eastAsia="仿宋_GB2312" w:cs="仿宋_GB2312"/>
              </w:rPr>
              <w:t>6</w:t>
            </w:r>
          </w:p>
        </w:tc>
        <w:tc>
          <w:tcPr>
            <w:tcW w:w="2076" w:type="dxa"/>
          </w:tcPr>
          <w:p w14:paraId="315E49EE">
            <w:pPr>
              <w:pStyle w:val="4"/>
              <w:jc w:val="left"/>
            </w:pPr>
            <w:r>
              <w:rPr>
                <w:rFonts w:ascii="仿宋_GB2312" w:hAnsi="仿宋_GB2312" w:eastAsia="仿宋_GB2312" w:cs="仿宋_GB2312"/>
              </w:rPr>
              <w:t>★</w:t>
            </w:r>
          </w:p>
        </w:tc>
        <w:tc>
          <w:tcPr>
            <w:tcW w:w="2076" w:type="dxa"/>
          </w:tcPr>
          <w:p w14:paraId="3B84BA14">
            <w:pPr>
              <w:pStyle w:val="4"/>
              <w:jc w:val="left"/>
            </w:pPr>
            <w:r>
              <w:rPr>
                <w:rFonts w:ascii="仿宋_GB2312" w:hAnsi="仿宋_GB2312" w:eastAsia="仿宋_GB2312" w:cs="仿宋_GB2312"/>
              </w:rPr>
              <w:t>包装方式及运输</w:t>
            </w:r>
          </w:p>
        </w:tc>
        <w:tc>
          <w:tcPr>
            <w:tcW w:w="2076" w:type="dxa"/>
          </w:tcPr>
          <w:p w14:paraId="0D1FF419">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2E382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C35FC9C">
            <w:pPr>
              <w:pStyle w:val="4"/>
              <w:jc w:val="left"/>
            </w:pPr>
            <w:r>
              <w:rPr>
                <w:rFonts w:ascii="仿宋_GB2312" w:hAnsi="仿宋_GB2312" w:eastAsia="仿宋_GB2312" w:cs="仿宋_GB2312"/>
              </w:rPr>
              <w:t>7</w:t>
            </w:r>
          </w:p>
        </w:tc>
        <w:tc>
          <w:tcPr>
            <w:tcW w:w="2076" w:type="dxa"/>
          </w:tcPr>
          <w:p w14:paraId="0ABB8B2E">
            <w:pPr>
              <w:pStyle w:val="4"/>
              <w:jc w:val="left"/>
            </w:pPr>
            <w:r>
              <w:rPr>
                <w:rFonts w:ascii="仿宋_GB2312" w:hAnsi="仿宋_GB2312" w:eastAsia="仿宋_GB2312" w:cs="仿宋_GB2312"/>
              </w:rPr>
              <w:t>★</w:t>
            </w:r>
          </w:p>
        </w:tc>
        <w:tc>
          <w:tcPr>
            <w:tcW w:w="2076" w:type="dxa"/>
          </w:tcPr>
          <w:p w14:paraId="14420E9F">
            <w:pPr>
              <w:pStyle w:val="4"/>
              <w:jc w:val="left"/>
            </w:pPr>
            <w:r>
              <w:rPr>
                <w:rFonts w:ascii="仿宋_GB2312" w:hAnsi="仿宋_GB2312" w:eastAsia="仿宋_GB2312" w:cs="仿宋_GB2312"/>
              </w:rPr>
              <w:t>质量保修范围和保修期</w:t>
            </w:r>
          </w:p>
        </w:tc>
        <w:tc>
          <w:tcPr>
            <w:tcW w:w="2076" w:type="dxa"/>
          </w:tcPr>
          <w:p w14:paraId="6E4AD7FC">
            <w:pPr>
              <w:pStyle w:val="4"/>
              <w:jc w:val="left"/>
            </w:pPr>
            <w:r>
              <w:rPr>
                <w:rFonts w:ascii="仿宋_GB2312" w:hAnsi="仿宋_GB2312" w:eastAsia="仿宋_GB2312" w:cs="仿宋_GB2312"/>
              </w:rPr>
              <w:t>（1）质保期为验收合格后3年。（2）质保期内质量出现问题时，中标人负责“三包”，中标人在接到通知后1小时内电话沟通解决问题。如电话沟通后无法解决的，6小时内安排专业技术人员到达维修现场进行维修，24小时内未能修复设备，应在12小时内给予更换产品，并承担修理调换的费用。在质保期外，中标人提供设备更换、维修只收取成本费用，不收取人工技术和上门费用。在设备的设计使用寿命期内，中标人保证使用方便，且更换到原厂正宗的零部件，确保设备的正常使用。如有特殊要求的货物，需按照项目清单及技术要求表内售后服务要求进行。货到现场后由于招标人保管不当造成的问题，中标人亦应负责修复。</w:t>
            </w:r>
          </w:p>
        </w:tc>
      </w:tr>
      <w:tr w14:paraId="095D49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C8676C0">
            <w:pPr>
              <w:pStyle w:val="4"/>
              <w:jc w:val="left"/>
            </w:pPr>
            <w:r>
              <w:rPr>
                <w:rFonts w:ascii="仿宋_GB2312" w:hAnsi="仿宋_GB2312" w:eastAsia="仿宋_GB2312" w:cs="仿宋_GB2312"/>
              </w:rPr>
              <w:t>8</w:t>
            </w:r>
          </w:p>
        </w:tc>
        <w:tc>
          <w:tcPr>
            <w:tcW w:w="2076" w:type="dxa"/>
          </w:tcPr>
          <w:p w14:paraId="1320BCEA">
            <w:pPr>
              <w:pStyle w:val="4"/>
              <w:jc w:val="left"/>
            </w:pPr>
            <w:r>
              <w:rPr>
                <w:rFonts w:ascii="仿宋_GB2312" w:hAnsi="仿宋_GB2312" w:eastAsia="仿宋_GB2312" w:cs="仿宋_GB2312"/>
              </w:rPr>
              <w:t>★</w:t>
            </w:r>
          </w:p>
        </w:tc>
        <w:tc>
          <w:tcPr>
            <w:tcW w:w="2076" w:type="dxa"/>
          </w:tcPr>
          <w:p w14:paraId="646D1A70">
            <w:pPr>
              <w:pStyle w:val="4"/>
              <w:jc w:val="left"/>
            </w:pPr>
            <w:r>
              <w:rPr>
                <w:rFonts w:ascii="仿宋_GB2312" w:hAnsi="仿宋_GB2312" w:eastAsia="仿宋_GB2312" w:cs="仿宋_GB2312"/>
              </w:rPr>
              <w:t>违约责任与解决争议的方法</w:t>
            </w:r>
          </w:p>
        </w:tc>
        <w:tc>
          <w:tcPr>
            <w:tcW w:w="2076" w:type="dxa"/>
          </w:tcPr>
          <w:p w14:paraId="11B4B8BC">
            <w:pPr>
              <w:pStyle w:val="4"/>
              <w:jc w:val="left"/>
            </w:pPr>
            <w:r>
              <w:rPr>
                <w:rFonts w:ascii="仿宋_GB2312" w:hAnsi="仿宋_GB2312" w:eastAsia="仿宋_GB2312" w:cs="仿宋_GB2312"/>
              </w:rPr>
              <w:t>双方必须遵守本合同并执行合同中的各项规定，保证本合同的正常履行。 如因成交供应商工作人员在履行职务过程中的的疏忽、失职、过错等故意或者过失原因给出采购人造 成损失或侵害，包括但不限于采购人本身的财产损失、由此而导致的采购人对任何第三方的法律责任等，成交供应商对此均应承担全部的赔偿责任。在执行本合同中发生的或与本合同有关的争端，双方应通过友好协商解，经协商在60天内不能达成协议时，应提交遂宁市仲裁委员会仲裁。仲裁裁决应为最终决定，并对双方具有约束力。除另有裁决外，仲裁费应由败诉方负担。在仲裁期间，除正在进行仲裁部分外，合同其他部分继续执行。解决合同纠纷的方式：在执行本合同中发生的或与本合同有关的争端，双方应通过友好协商解决，经协商在30天内不能达成协议时，应提交采购人所在地人民法院管辖。</w:t>
            </w:r>
          </w:p>
        </w:tc>
      </w:tr>
    </w:tbl>
    <w:p w14:paraId="18D256DC">
      <w:pPr>
        <w:pStyle w:val="4"/>
        <w:jc w:val="left"/>
        <w:outlineLvl w:val="2"/>
      </w:pPr>
      <w:r>
        <w:rPr>
          <w:rFonts w:ascii="仿宋_GB2312" w:hAnsi="仿宋_GB2312" w:eastAsia="仿宋_GB2312" w:cs="仿宋_GB2312"/>
          <w:b/>
          <w:sz w:val="28"/>
        </w:rPr>
        <w:t>3.4.其他要求</w:t>
      </w:r>
    </w:p>
    <w:p w14:paraId="03CB6AB8">
      <w:pPr>
        <w:pStyle w:val="4"/>
        <w:jc w:val="left"/>
        <w:rPr>
          <w:rFonts w:hint="eastAsia"/>
          <w:lang w:val="en-US" w:eastAsia="zh-Hans"/>
        </w:rPr>
      </w:pPr>
      <w:r>
        <w:rPr>
          <w:rFonts w:ascii="仿宋_GB2312" w:hAnsi="仿宋_GB2312" w:eastAsia="仿宋_GB2312" w:cs="仿宋_GB2312"/>
        </w:rPr>
        <w:t>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46740094"/>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2017</Words>
  <Characters>2232</Characters>
  <Lines>0</Lines>
  <Paragraphs>0</Paragraphs>
  <TotalTime>1</TotalTime>
  <ScaleCrop>false</ScaleCrop>
  <LinksUpToDate>false</LinksUpToDate>
  <CharactersWithSpaces>2267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w</dc:creator>
  <cp:lastModifiedBy>Nan</cp:lastModifiedBy>
  <dcterms:modified xsi:type="dcterms:W3CDTF">2026-08-25T01:43:14Z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eyJoZGlkIjoiNTdlMWQ4NGM2ODQ2NzFjYzRjZmY4NTFjMDMyNjc0NmMiLCJ1c2VySWQiOiIyMjMwNTU0NjEifQ==</vt:lpwstr>
  </property>
  <property fmtid="{D5CDD505-2E9C-101B-9397-08002B2CF9AE}" pid="4" name="ICV">
    <vt:lpwstr>241BD96F3FF741D4A4AA0AB6D95DA35D_12</vt:lpwstr>
  </property>
</Properties>
</file>