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96CD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pacing w:before="95" w:line="393" w:lineRule="exact"/>
        <w:jc w:val="center"/>
        <w:rPr>
          <w:rFonts w:hint="eastAsia" w:ascii="Times New Roman" w:hAnsi="Times New Roman" w:eastAsia="黑体" w:cs="黑体"/>
          <w:b w:val="0"/>
          <w:bCs w:val="0"/>
          <w:caps w:val="0"/>
          <w:color w:val="auto"/>
          <w:spacing w:val="19"/>
          <w:position w:val="2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Times New Roman" w:hAnsi="Times New Roman" w:eastAsia="黑体" w:cs="黑体"/>
          <w:b w:val="0"/>
          <w:bCs w:val="0"/>
          <w:caps w:val="0"/>
          <w:color w:val="auto"/>
          <w:spacing w:val="19"/>
          <w:position w:val="2"/>
          <w:sz w:val="32"/>
          <w:szCs w:val="32"/>
          <w:highlight w:val="none"/>
          <w:lang w:val="en-US" w:eastAsia="zh-CN"/>
        </w:rPr>
        <w:t>（一）报价</w:t>
      </w:r>
      <w:r>
        <w:rPr>
          <w:rFonts w:hint="eastAsia" w:ascii="Times New Roman" w:hAnsi="Times New Roman" w:eastAsia="黑体" w:cs="黑体"/>
          <w:b w:val="0"/>
          <w:bCs w:val="0"/>
          <w:caps w:val="0"/>
          <w:color w:val="auto"/>
          <w:spacing w:val="19"/>
          <w:position w:val="2"/>
          <w:sz w:val="32"/>
          <w:szCs w:val="32"/>
          <w:highlight w:val="none"/>
        </w:rPr>
        <w:t>一览表</w:t>
      </w:r>
    </w:p>
    <w:p w14:paraId="4C9CAD6D">
      <w:pPr>
        <w:pStyle w:val="2"/>
        <w:rPr>
          <w:rFonts w:hint="eastAsia" w:ascii="Times New Roman" w:hAnsi="Times New Roman" w:eastAsia="黑体" w:cs="黑体"/>
          <w:b w:val="0"/>
          <w:bCs w:val="0"/>
          <w:caps w:val="0"/>
          <w:color w:val="auto"/>
          <w:spacing w:val="19"/>
          <w:position w:val="2"/>
          <w:sz w:val="32"/>
          <w:szCs w:val="32"/>
          <w:highlight w:val="none"/>
        </w:rPr>
      </w:pPr>
    </w:p>
    <w:p w14:paraId="13829439">
      <w:pPr>
        <w:rPr>
          <w:rFonts w:hint="eastAsia"/>
        </w:rPr>
      </w:pPr>
    </w:p>
    <w:tbl>
      <w:tblPr>
        <w:tblStyle w:val="13"/>
        <w:tblW w:w="829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80"/>
        <w:gridCol w:w="6415"/>
      </w:tblGrid>
      <w:tr w14:paraId="494C68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4" w:hRule="atLeast"/>
        </w:trPr>
        <w:tc>
          <w:tcPr>
            <w:tcW w:w="1880" w:type="dxa"/>
            <w:vAlign w:val="center"/>
          </w:tcPr>
          <w:p w14:paraId="4D72DA0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bidi w:val="0"/>
              <w:jc w:val="center"/>
              <w:rPr>
                <w:rFonts w:hint="eastAsia" w:ascii="Times New Roman" w:hAnsi="Times New Roman" w:eastAsia="仿宋_GB2312" w:cs="仿宋_GB2312"/>
                <w:b/>
                <w:bCs/>
                <w:caps w:val="0"/>
                <w:color w:val="auto"/>
                <w:spacing w:val="8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aps w:val="0"/>
                <w:color w:val="auto"/>
                <w:spacing w:val="2"/>
                <w:position w:val="16"/>
                <w:sz w:val="28"/>
                <w:szCs w:val="28"/>
                <w:highlight w:val="none"/>
              </w:rPr>
              <w:t>报价</w:t>
            </w:r>
          </w:p>
        </w:tc>
        <w:tc>
          <w:tcPr>
            <w:tcW w:w="6415" w:type="dxa"/>
            <w:vAlign w:val="center"/>
          </w:tcPr>
          <w:p w14:paraId="6FB636A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Times New Roman" w:hAnsi="Times New Roman" w:eastAsia="仿宋_GB2312" w:cs="仿宋_GB2312"/>
                <w:caps w:val="0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Times New Roman" w:hAnsi="Times New Roman" w:eastAsia="仿宋_GB2312" w:cs="仿宋_GB2312"/>
                <w:caps w:val="0"/>
                <w:color w:val="auto"/>
                <w:sz w:val="28"/>
                <w:szCs w:val="28"/>
                <w:highlight w:val="none"/>
              </w:rPr>
              <w:t>小写：</w:t>
            </w:r>
            <w:r>
              <w:rPr>
                <w:rFonts w:hint="eastAsia" w:ascii="Times New Roman" w:hAnsi="Times New Roman" w:eastAsia="仿宋_GB2312" w:cs="仿宋_GB2312"/>
                <w:caps w:val="0"/>
                <w:color w:val="auto"/>
                <w:sz w:val="28"/>
                <w:szCs w:val="28"/>
                <w:highlight w:val="none"/>
                <w:u w:val="single"/>
              </w:rPr>
              <w:t xml:space="preserve">            （元）</w:t>
            </w:r>
          </w:p>
          <w:p w14:paraId="63912D5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bidi w:val="0"/>
              <w:jc w:val="both"/>
              <w:rPr>
                <w:rFonts w:hint="eastAsia" w:ascii="Times New Roman" w:hAnsi="Times New Roman" w:eastAsia="仿宋_GB2312" w:cs="仿宋_GB2312"/>
                <w:caps w:val="0"/>
                <w:color w:val="auto"/>
                <w:spacing w:val="3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aps w:val="0"/>
                <w:color w:val="auto"/>
                <w:sz w:val="28"/>
                <w:szCs w:val="28"/>
                <w:highlight w:val="none"/>
              </w:rPr>
              <w:t>大写：</w:t>
            </w:r>
            <w:r>
              <w:rPr>
                <w:rFonts w:hint="eastAsia" w:ascii="Times New Roman" w:hAnsi="Times New Roman" w:eastAsia="仿宋_GB2312" w:cs="仿宋_GB2312"/>
                <w:caps w:val="0"/>
                <w:color w:val="auto"/>
                <w:sz w:val="28"/>
                <w:szCs w:val="28"/>
                <w:highlight w:val="none"/>
                <w:u w:val="single"/>
              </w:rPr>
              <w:t xml:space="preserve">            （元）</w:t>
            </w:r>
          </w:p>
        </w:tc>
      </w:tr>
      <w:tr w14:paraId="62E77D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1" w:hRule="atLeast"/>
        </w:trPr>
        <w:tc>
          <w:tcPr>
            <w:tcW w:w="1880" w:type="dxa"/>
            <w:vAlign w:val="center"/>
          </w:tcPr>
          <w:p w14:paraId="1001E90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bidi w:val="0"/>
              <w:spacing w:line="480" w:lineRule="exact"/>
              <w:jc w:val="center"/>
              <w:rPr>
                <w:rFonts w:hint="eastAsia" w:ascii="Times New Roman" w:hAnsi="Times New Roman" w:eastAsia="仿宋_GB2312" w:cs="仿宋_GB2312"/>
                <w:cap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aps w:val="0"/>
                <w:color w:val="auto"/>
                <w:spacing w:val="4"/>
                <w:sz w:val="28"/>
                <w:szCs w:val="28"/>
                <w:highlight w:val="none"/>
              </w:rPr>
              <w:t>备</w:t>
            </w:r>
            <w:r>
              <w:rPr>
                <w:rFonts w:hint="eastAsia" w:ascii="Times New Roman" w:hAnsi="Times New Roman" w:eastAsia="仿宋_GB2312" w:cs="仿宋_GB2312"/>
                <w:caps w:val="0"/>
                <w:color w:val="auto"/>
                <w:spacing w:val="3"/>
                <w:sz w:val="28"/>
                <w:szCs w:val="28"/>
                <w:highlight w:val="none"/>
              </w:rPr>
              <w:t>注</w:t>
            </w:r>
          </w:p>
        </w:tc>
        <w:tc>
          <w:tcPr>
            <w:tcW w:w="6415" w:type="dxa"/>
            <w:vAlign w:val="center"/>
          </w:tcPr>
          <w:p w14:paraId="6AC6D06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bidi w:val="0"/>
              <w:spacing w:line="480" w:lineRule="exact"/>
              <w:jc w:val="center"/>
              <w:rPr>
                <w:rFonts w:hint="eastAsia" w:ascii="Times New Roman" w:hAnsi="Times New Roman" w:eastAsia="仿宋_GB2312" w:cs="仿宋_GB2312"/>
                <w:caps w:val="0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359A211E">
      <w:pPr>
        <w:pStyle w:val="7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rPr>
          <w:rFonts w:ascii="Times New Roman" w:hAnsi="Times New Roman"/>
          <w:caps w:val="0"/>
          <w:color w:val="auto"/>
          <w:sz w:val="21"/>
          <w:highlight w:val="none"/>
        </w:rPr>
      </w:pPr>
    </w:p>
    <w:p w14:paraId="0800AE1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pacing w:before="75" w:line="227" w:lineRule="auto"/>
        <w:rPr>
          <w:rFonts w:hint="eastAsia" w:ascii="Times New Roman" w:hAnsi="Times New Roman" w:eastAsia="仿宋" w:cs="仿宋"/>
          <w:b/>
          <w:bCs/>
          <w:caps w:val="0"/>
          <w:color w:val="auto"/>
          <w:spacing w:val="9"/>
          <w:sz w:val="24"/>
          <w:szCs w:val="24"/>
          <w:highlight w:val="none"/>
        </w:rPr>
      </w:pPr>
    </w:p>
    <w:p w14:paraId="34E60CC1">
      <w:pPr>
        <w:pStyle w:val="7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rPr>
          <w:rFonts w:ascii="Times New Roman" w:hAnsi="Times New Roman"/>
          <w:caps w:val="0"/>
          <w:color w:val="auto"/>
          <w:sz w:val="21"/>
          <w:highlight w:val="none"/>
        </w:rPr>
      </w:pPr>
    </w:p>
    <w:p w14:paraId="65BC483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rPr>
          <w:rFonts w:ascii="Times New Roman" w:hAnsi="Times New Roman"/>
          <w:caps w:val="0"/>
          <w:color w:val="auto"/>
          <w:highlight w:val="none"/>
        </w:rPr>
      </w:pPr>
    </w:p>
    <w:p w14:paraId="1F2CC94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pacing w:line="276" w:lineRule="auto"/>
        <w:rPr>
          <w:rFonts w:hint="eastAsia" w:ascii="Times New Roman" w:hAnsi="Times New Roman" w:eastAsia="仿宋_GB2312" w:cs="仿宋_GB2312"/>
          <w:caps w:val="0"/>
          <w:color w:val="auto"/>
          <w:sz w:val="32"/>
          <w:szCs w:val="32"/>
          <w:highlight w:val="none"/>
        </w:rPr>
      </w:pPr>
    </w:p>
    <w:p w14:paraId="2BD9EF4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75" w:line="578" w:lineRule="exact"/>
        <w:textAlignment w:val="baseline"/>
        <w:rPr>
          <w:rFonts w:hint="eastAsia" w:ascii="宋体" w:hAnsi="宋体" w:eastAsia="宋体" w:cs="宋体"/>
          <w:caps w:val="0"/>
          <w:color w:val="auto"/>
          <w:spacing w:val="9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aps w:val="0"/>
          <w:color w:val="auto"/>
          <w:spacing w:val="9"/>
          <w:sz w:val="32"/>
          <w:szCs w:val="32"/>
          <w:highlight w:val="none"/>
          <w:lang w:eastAsia="zh-CN"/>
        </w:rPr>
        <w:t>投标人：（盖章）</w:t>
      </w:r>
    </w:p>
    <w:p w14:paraId="449E77F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75" w:line="578" w:lineRule="exact"/>
        <w:textAlignment w:val="baseline"/>
        <w:rPr>
          <w:rFonts w:hint="eastAsia" w:ascii="宋体" w:hAnsi="宋体" w:eastAsia="宋体" w:cs="宋体"/>
          <w:caps w:val="0"/>
          <w:color w:val="auto"/>
          <w:spacing w:val="9"/>
          <w:sz w:val="32"/>
          <w:szCs w:val="32"/>
          <w:highlight w:val="none"/>
          <w:lang w:eastAsia="zh-CN"/>
        </w:rPr>
      </w:pPr>
    </w:p>
    <w:p w14:paraId="694144A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75" w:line="578" w:lineRule="exact"/>
        <w:textAlignment w:val="baseline"/>
        <w:rPr>
          <w:rFonts w:hint="eastAsia" w:ascii="宋体" w:hAnsi="宋体" w:eastAsia="宋体" w:cs="宋体"/>
          <w:caps w:val="0"/>
          <w:color w:val="auto"/>
          <w:spacing w:val="9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aps w:val="0"/>
          <w:color w:val="auto"/>
          <w:spacing w:val="9"/>
          <w:sz w:val="32"/>
          <w:szCs w:val="32"/>
          <w:highlight w:val="none"/>
          <w:lang w:eastAsia="zh-CN"/>
        </w:rPr>
        <w:t>日期：_</w:t>
      </w:r>
      <w:r>
        <w:rPr>
          <w:rFonts w:hint="eastAsia" w:ascii="宋体" w:hAnsi="宋体" w:eastAsia="宋体" w:cs="宋体"/>
          <w:caps w:val="0"/>
          <w:color w:val="auto"/>
          <w:spacing w:val="9"/>
          <w:sz w:val="32"/>
          <w:szCs w:val="32"/>
          <w:highlight w:val="none"/>
          <w:lang w:val="en-US" w:eastAsia="zh-CN"/>
        </w:rPr>
        <w:t>_____</w:t>
      </w:r>
      <w:r>
        <w:rPr>
          <w:rFonts w:hint="eastAsia" w:ascii="宋体" w:hAnsi="宋体" w:eastAsia="宋体" w:cs="宋体"/>
          <w:caps w:val="0"/>
          <w:color w:val="auto"/>
          <w:spacing w:val="9"/>
          <w:sz w:val="32"/>
          <w:szCs w:val="32"/>
          <w:highlight w:val="none"/>
          <w:lang w:eastAsia="zh-CN"/>
        </w:rPr>
        <w:t>_年_</w:t>
      </w:r>
      <w:r>
        <w:rPr>
          <w:rFonts w:hint="eastAsia" w:ascii="宋体" w:hAnsi="宋体" w:eastAsia="宋体" w:cs="宋体"/>
          <w:caps w:val="0"/>
          <w:color w:val="auto"/>
          <w:spacing w:val="9"/>
          <w:sz w:val="32"/>
          <w:szCs w:val="32"/>
          <w:highlight w:val="none"/>
          <w:lang w:val="en-US" w:eastAsia="zh-CN"/>
        </w:rPr>
        <w:t>___</w:t>
      </w:r>
      <w:r>
        <w:rPr>
          <w:rFonts w:hint="eastAsia" w:ascii="宋体" w:hAnsi="宋体" w:eastAsia="宋体" w:cs="宋体"/>
          <w:caps w:val="0"/>
          <w:color w:val="auto"/>
          <w:spacing w:val="9"/>
          <w:sz w:val="32"/>
          <w:szCs w:val="32"/>
          <w:highlight w:val="none"/>
          <w:lang w:eastAsia="zh-CN"/>
        </w:rPr>
        <w:t>_月_</w:t>
      </w:r>
      <w:r>
        <w:rPr>
          <w:rFonts w:hint="eastAsia" w:ascii="宋体" w:hAnsi="宋体" w:eastAsia="宋体" w:cs="宋体"/>
          <w:caps w:val="0"/>
          <w:color w:val="auto"/>
          <w:spacing w:val="9"/>
          <w:sz w:val="32"/>
          <w:szCs w:val="32"/>
          <w:highlight w:val="none"/>
          <w:lang w:val="en-US" w:eastAsia="zh-CN"/>
        </w:rPr>
        <w:t>____</w:t>
      </w:r>
      <w:r>
        <w:rPr>
          <w:rFonts w:hint="eastAsia" w:ascii="宋体" w:hAnsi="宋体" w:eastAsia="宋体" w:cs="宋体"/>
          <w:caps w:val="0"/>
          <w:color w:val="auto"/>
          <w:spacing w:val="9"/>
          <w:sz w:val="32"/>
          <w:szCs w:val="32"/>
          <w:highlight w:val="none"/>
          <w:lang w:eastAsia="zh-CN"/>
        </w:rPr>
        <w:t>日</w:t>
      </w:r>
    </w:p>
    <w:p w14:paraId="095B895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75" w:line="578" w:lineRule="exact"/>
        <w:textAlignment w:val="baseline"/>
        <w:rPr>
          <w:rFonts w:hint="eastAsia" w:ascii="宋体" w:hAnsi="宋体" w:eastAsia="宋体" w:cs="宋体"/>
          <w:caps w:val="0"/>
          <w:color w:val="auto"/>
          <w:spacing w:val="9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aps w:val="0"/>
          <w:color w:val="auto"/>
          <w:spacing w:val="9"/>
          <w:sz w:val="32"/>
          <w:szCs w:val="32"/>
          <w:highlight w:val="none"/>
          <w:lang w:eastAsia="zh-CN"/>
        </w:rPr>
        <w:br w:type="page"/>
      </w:r>
    </w:p>
    <w:p w14:paraId="156C65F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pacing w:before="95" w:line="393" w:lineRule="exact"/>
        <w:jc w:val="center"/>
        <w:rPr>
          <w:rFonts w:hint="eastAsia" w:ascii="Times New Roman" w:hAnsi="Times New Roman" w:eastAsia="黑体" w:cs="黑体"/>
          <w:b w:val="0"/>
          <w:bCs w:val="0"/>
          <w:caps w:val="0"/>
          <w:color w:val="auto"/>
          <w:spacing w:val="19"/>
          <w:position w:val="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黑体" w:cs="黑体"/>
          <w:b w:val="0"/>
          <w:bCs w:val="0"/>
          <w:caps w:val="0"/>
          <w:color w:val="auto"/>
          <w:spacing w:val="19"/>
          <w:position w:val="2"/>
          <w:sz w:val="32"/>
          <w:szCs w:val="32"/>
          <w:highlight w:val="none"/>
          <w:lang w:val="en-US" w:eastAsia="zh-CN"/>
        </w:rPr>
        <w:t>(二)</w:t>
      </w:r>
      <w:r>
        <w:rPr>
          <w:rFonts w:hint="eastAsia" w:ascii="Times New Roman" w:hAnsi="Times New Roman" w:eastAsia="黑体" w:cs="黑体"/>
          <w:b w:val="0"/>
          <w:bCs w:val="0"/>
          <w:caps w:val="0"/>
          <w:color w:val="auto"/>
          <w:spacing w:val="19"/>
          <w:position w:val="2"/>
          <w:sz w:val="32"/>
          <w:szCs w:val="32"/>
          <w:highlight w:val="none"/>
          <w:lang w:eastAsia="zh-CN"/>
        </w:rPr>
        <w:t>报价明细表</w:t>
      </w:r>
    </w:p>
    <w:p w14:paraId="1E12BE75"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overflowPunct/>
        <w:topLinePunct w:val="0"/>
        <w:bidi w:val="0"/>
        <w:rPr>
          <w:rFonts w:hint="eastAsia" w:ascii="Times New Roman" w:hAnsi="Times New Roman"/>
          <w:caps w:val="0"/>
          <w:color w:val="auto"/>
          <w:highlight w:val="none"/>
        </w:rPr>
      </w:pPr>
    </w:p>
    <w:p w14:paraId="6EB9FC1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pacing w:line="246" w:lineRule="auto"/>
        <w:rPr>
          <w:rFonts w:ascii="Times New Roman" w:hAnsi="Times New Roman"/>
          <w:caps w:val="0"/>
          <w:color w:val="auto"/>
          <w:highlight w:val="none"/>
        </w:rPr>
      </w:pPr>
    </w:p>
    <w:tbl>
      <w:tblPr>
        <w:tblStyle w:val="8"/>
        <w:tblW w:w="887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80" w:type="dxa"/>
          <w:left w:w="102" w:type="dxa"/>
          <w:bottom w:w="80" w:type="dxa"/>
          <w:right w:w="102" w:type="dxa"/>
        </w:tblCellMar>
      </w:tblPr>
      <w:tblGrid>
        <w:gridCol w:w="425"/>
        <w:gridCol w:w="936"/>
        <w:gridCol w:w="955"/>
        <w:gridCol w:w="1133"/>
        <w:gridCol w:w="1888"/>
        <w:gridCol w:w="813"/>
        <w:gridCol w:w="1050"/>
        <w:gridCol w:w="837"/>
        <w:gridCol w:w="833"/>
      </w:tblGrid>
      <w:tr w14:paraId="42463D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trHeight w:val="0" w:hRule="atLeast"/>
          <w:jc w:val="center"/>
        </w:trPr>
        <w:tc>
          <w:tcPr>
            <w:tcW w:w="425" w:type="dxa"/>
            <w:vAlign w:val="center"/>
          </w:tcPr>
          <w:p w14:paraId="480255A2">
            <w:pPr>
              <w:pStyle w:val="15"/>
              <w:snapToGrid w:val="0"/>
              <w:spacing w:line="240" w:lineRule="auto"/>
              <w:ind w:left="7"/>
              <w:jc w:val="center"/>
              <w:rPr>
                <w:rFonts w:hint="eastAsia" w:ascii="Microsoft JhengHei" w:eastAsia="宋体"/>
                <w:b/>
                <w:color w:val="auto"/>
                <w:sz w:val="21"/>
                <w:highlight w:val="none"/>
                <w:lang w:eastAsia="zh-CN"/>
              </w:rPr>
            </w:pPr>
            <w:r>
              <w:rPr>
                <w:rFonts w:hint="eastAsia" w:ascii="Microsoft JhengHei" w:eastAsia="宋体"/>
                <w:b/>
                <w:color w:val="auto"/>
                <w:sz w:val="21"/>
                <w:highlight w:val="none"/>
                <w:lang w:eastAsia="zh-CN"/>
              </w:rPr>
              <w:t>序号</w:t>
            </w:r>
          </w:p>
        </w:tc>
        <w:tc>
          <w:tcPr>
            <w:tcW w:w="936" w:type="dxa"/>
            <w:vAlign w:val="center"/>
          </w:tcPr>
          <w:p w14:paraId="137FDA8F">
            <w:pPr>
              <w:pStyle w:val="15"/>
              <w:snapToGrid w:val="0"/>
              <w:spacing w:line="240" w:lineRule="auto"/>
              <w:ind w:left="7"/>
              <w:jc w:val="center"/>
              <w:rPr>
                <w:rFonts w:hint="eastAsia" w:ascii="Microsoft JhengHei" w:eastAsia="宋体"/>
                <w:b/>
                <w:color w:val="auto"/>
                <w:sz w:val="21"/>
                <w:highlight w:val="none"/>
                <w:lang w:eastAsia="zh-CN"/>
              </w:rPr>
            </w:pPr>
            <w:r>
              <w:rPr>
                <w:rFonts w:hint="eastAsia" w:ascii="Microsoft JhengHei" w:eastAsia="宋体"/>
                <w:b/>
                <w:color w:val="auto"/>
                <w:sz w:val="21"/>
                <w:highlight w:val="none"/>
                <w:lang w:val="en-US" w:eastAsia="zh-CN"/>
              </w:rPr>
              <w:t>产品</w:t>
            </w:r>
            <w:r>
              <w:rPr>
                <w:rFonts w:hint="eastAsia" w:ascii="Microsoft JhengHei" w:eastAsia="宋体"/>
                <w:b/>
                <w:color w:val="auto"/>
                <w:sz w:val="21"/>
                <w:highlight w:val="none"/>
                <w:lang w:eastAsia="zh-CN"/>
              </w:rPr>
              <w:t>名称</w:t>
            </w:r>
          </w:p>
        </w:tc>
        <w:tc>
          <w:tcPr>
            <w:tcW w:w="955" w:type="dxa"/>
            <w:vAlign w:val="center"/>
          </w:tcPr>
          <w:p w14:paraId="579C97DF">
            <w:pPr>
              <w:pStyle w:val="15"/>
              <w:snapToGrid w:val="0"/>
              <w:spacing w:line="240" w:lineRule="auto"/>
              <w:ind w:left="7"/>
              <w:jc w:val="center"/>
              <w:rPr>
                <w:rFonts w:hint="default" w:ascii="Microsoft JhengHei" w:eastAsia="宋体"/>
                <w:b/>
                <w:color w:val="auto"/>
                <w:sz w:val="21"/>
                <w:highlight w:val="none"/>
                <w:lang w:val="en-US" w:eastAsia="zh-CN"/>
              </w:rPr>
            </w:pPr>
            <w:r>
              <w:rPr>
                <w:rFonts w:hint="eastAsia" w:ascii="Microsoft JhengHei"/>
                <w:b/>
                <w:color w:val="auto"/>
                <w:sz w:val="21"/>
                <w:highlight w:val="none"/>
                <w:lang w:val="en-US" w:eastAsia="zh-CN"/>
              </w:rPr>
              <w:t>品牌及型号</w:t>
            </w:r>
          </w:p>
        </w:tc>
        <w:tc>
          <w:tcPr>
            <w:tcW w:w="1133" w:type="dxa"/>
            <w:vAlign w:val="center"/>
          </w:tcPr>
          <w:p w14:paraId="5426A906">
            <w:pPr>
              <w:pStyle w:val="15"/>
              <w:snapToGrid w:val="0"/>
              <w:spacing w:line="240" w:lineRule="auto"/>
              <w:ind w:left="7"/>
              <w:jc w:val="center"/>
              <w:rPr>
                <w:rFonts w:hint="default" w:ascii="Microsoft JhengHei" w:eastAsia="宋体"/>
                <w:b/>
                <w:color w:val="auto"/>
                <w:sz w:val="21"/>
                <w:highlight w:val="none"/>
                <w:lang w:val="en-US" w:eastAsia="zh-CN"/>
              </w:rPr>
            </w:pPr>
            <w:r>
              <w:rPr>
                <w:rFonts w:hint="eastAsia" w:ascii="Microsoft JhengHei"/>
                <w:b/>
                <w:color w:val="auto"/>
                <w:sz w:val="21"/>
                <w:highlight w:val="none"/>
                <w:lang w:val="en-US" w:eastAsia="zh-CN"/>
              </w:rPr>
              <w:t>生产厂商</w:t>
            </w:r>
          </w:p>
        </w:tc>
        <w:tc>
          <w:tcPr>
            <w:tcW w:w="1888" w:type="dxa"/>
            <w:vAlign w:val="center"/>
          </w:tcPr>
          <w:p w14:paraId="129193BD">
            <w:pPr>
              <w:pStyle w:val="15"/>
              <w:snapToGrid w:val="0"/>
              <w:spacing w:line="240" w:lineRule="auto"/>
              <w:ind w:left="7"/>
              <w:jc w:val="center"/>
              <w:rPr>
                <w:rFonts w:hint="eastAsia" w:ascii="Microsoft JhengHei" w:eastAsia="宋体"/>
                <w:b/>
                <w:color w:val="auto"/>
                <w:sz w:val="21"/>
                <w:highlight w:val="none"/>
                <w:lang w:eastAsia="zh-CN"/>
              </w:rPr>
            </w:pPr>
            <w:r>
              <w:rPr>
                <w:rFonts w:hint="eastAsia" w:ascii="Microsoft JhengHei" w:eastAsia="宋体"/>
                <w:b/>
                <w:color w:val="auto"/>
                <w:sz w:val="21"/>
                <w:highlight w:val="none"/>
                <w:lang w:eastAsia="zh-CN"/>
              </w:rPr>
              <w:t>技术参数</w:t>
            </w:r>
          </w:p>
        </w:tc>
        <w:tc>
          <w:tcPr>
            <w:tcW w:w="813" w:type="dxa"/>
            <w:vAlign w:val="center"/>
          </w:tcPr>
          <w:p w14:paraId="76B90AFD">
            <w:pPr>
              <w:pStyle w:val="15"/>
              <w:snapToGrid w:val="0"/>
              <w:spacing w:line="240" w:lineRule="auto"/>
              <w:ind w:left="7"/>
              <w:jc w:val="center"/>
              <w:rPr>
                <w:rFonts w:hint="eastAsia" w:ascii="Microsoft JhengHei" w:eastAsia="宋体"/>
                <w:b/>
                <w:color w:val="auto"/>
                <w:sz w:val="21"/>
                <w:highlight w:val="none"/>
                <w:lang w:eastAsia="zh-CN"/>
              </w:rPr>
            </w:pPr>
            <w:r>
              <w:rPr>
                <w:rFonts w:hint="eastAsia" w:ascii="Microsoft JhengHei" w:eastAsia="宋体"/>
                <w:b/>
                <w:color w:val="auto"/>
                <w:sz w:val="21"/>
                <w:highlight w:val="none"/>
                <w:lang w:eastAsia="zh-CN"/>
              </w:rPr>
              <w:t>数量</w:t>
            </w:r>
          </w:p>
        </w:tc>
        <w:tc>
          <w:tcPr>
            <w:tcW w:w="1050" w:type="dxa"/>
            <w:vAlign w:val="center"/>
          </w:tcPr>
          <w:p w14:paraId="4AB2CE46">
            <w:pPr>
              <w:pStyle w:val="15"/>
              <w:snapToGrid w:val="0"/>
              <w:spacing w:line="240" w:lineRule="auto"/>
              <w:ind w:left="7"/>
              <w:jc w:val="center"/>
              <w:rPr>
                <w:rFonts w:hint="eastAsia" w:ascii="Microsoft JhengHei" w:eastAsia="宋体"/>
                <w:b/>
                <w:color w:val="auto"/>
                <w:sz w:val="21"/>
                <w:highlight w:val="none"/>
                <w:lang w:eastAsia="zh-CN"/>
              </w:rPr>
            </w:pPr>
            <w:r>
              <w:rPr>
                <w:rFonts w:hint="eastAsia" w:ascii="Microsoft JhengHei" w:eastAsia="宋体"/>
                <w:b/>
                <w:color w:val="auto"/>
                <w:sz w:val="21"/>
                <w:highlight w:val="none"/>
                <w:lang w:eastAsia="zh-CN"/>
              </w:rPr>
              <w:t>单位</w:t>
            </w:r>
          </w:p>
        </w:tc>
        <w:tc>
          <w:tcPr>
            <w:tcW w:w="837" w:type="dxa"/>
            <w:vAlign w:val="center"/>
          </w:tcPr>
          <w:p w14:paraId="63F08B59">
            <w:pPr>
              <w:pStyle w:val="15"/>
              <w:snapToGrid w:val="0"/>
              <w:spacing w:line="240" w:lineRule="auto"/>
              <w:ind w:left="7"/>
              <w:jc w:val="center"/>
              <w:rPr>
                <w:rFonts w:hint="eastAsia" w:ascii="Microsoft JhengHei"/>
                <w:b/>
                <w:color w:val="auto"/>
                <w:sz w:val="21"/>
                <w:highlight w:val="none"/>
                <w:lang w:val="en-US" w:eastAsia="zh-CN"/>
              </w:rPr>
            </w:pPr>
            <w:r>
              <w:rPr>
                <w:rFonts w:hint="eastAsia" w:ascii="Microsoft JhengHei"/>
                <w:b/>
                <w:color w:val="auto"/>
                <w:sz w:val="21"/>
                <w:highlight w:val="none"/>
                <w:lang w:val="en-US" w:eastAsia="zh-CN"/>
              </w:rPr>
              <w:t>单价</w:t>
            </w:r>
          </w:p>
          <w:p w14:paraId="7CABAE07">
            <w:pPr>
              <w:pStyle w:val="15"/>
              <w:snapToGrid w:val="0"/>
              <w:spacing w:line="240" w:lineRule="auto"/>
              <w:ind w:left="7"/>
              <w:jc w:val="center"/>
              <w:rPr>
                <w:rFonts w:hint="default" w:ascii="Microsoft JhengHei" w:eastAsia="宋体"/>
                <w:b/>
                <w:color w:val="auto"/>
                <w:sz w:val="21"/>
                <w:highlight w:val="none"/>
                <w:lang w:val="en-US" w:eastAsia="zh-CN"/>
              </w:rPr>
            </w:pPr>
            <w:r>
              <w:rPr>
                <w:rFonts w:hint="eastAsia" w:ascii="Microsoft JhengHei"/>
                <w:b/>
                <w:color w:val="auto"/>
                <w:sz w:val="21"/>
                <w:highlight w:val="none"/>
                <w:lang w:val="en-US" w:eastAsia="zh-CN"/>
              </w:rPr>
              <w:t>（元）</w:t>
            </w:r>
          </w:p>
        </w:tc>
        <w:tc>
          <w:tcPr>
            <w:tcW w:w="833" w:type="dxa"/>
            <w:vAlign w:val="center"/>
          </w:tcPr>
          <w:p w14:paraId="5BF9472D">
            <w:pPr>
              <w:pStyle w:val="15"/>
              <w:snapToGrid w:val="0"/>
              <w:spacing w:line="240" w:lineRule="auto"/>
              <w:ind w:left="7"/>
              <w:jc w:val="center"/>
              <w:rPr>
                <w:rFonts w:hint="eastAsia" w:ascii="Microsoft JhengHei"/>
                <w:b/>
                <w:color w:val="auto"/>
                <w:sz w:val="21"/>
                <w:highlight w:val="none"/>
                <w:lang w:val="en-US" w:eastAsia="zh-CN"/>
              </w:rPr>
            </w:pPr>
            <w:r>
              <w:rPr>
                <w:rFonts w:hint="eastAsia" w:ascii="Microsoft JhengHei"/>
                <w:b/>
                <w:color w:val="auto"/>
                <w:sz w:val="21"/>
                <w:highlight w:val="none"/>
                <w:lang w:val="en-US" w:eastAsia="zh-CN"/>
              </w:rPr>
              <w:t>合价</w:t>
            </w:r>
          </w:p>
          <w:p w14:paraId="7C0E6D32">
            <w:pPr>
              <w:pStyle w:val="15"/>
              <w:snapToGrid w:val="0"/>
              <w:spacing w:line="240" w:lineRule="auto"/>
              <w:ind w:left="7"/>
              <w:jc w:val="center"/>
              <w:rPr>
                <w:rFonts w:hint="default" w:ascii="Microsoft JhengHei" w:eastAsia="宋体"/>
                <w:b/>
                <w:color w:val="auto"/>
                <w:sz w:val="21"/>
                <w:highlight w:val="none"/>
                <w:lang w:val="en-US" w:eastAsia="zh-CN"/>
              </w:rPr>
            </w:pPr>
            <w:r>
              <w:rPr>
                <w:rFonts w:hint="eastAsia" w:ascii="Microsoft JhengHei"/>
                <w:b/>
                <w:color w:val="auto"/>
                <w:sz w:val="21"/>
                <w:highlight w:val="none"/>
                <w:lang w:val="en-US" w:eastAsia="zh-CN"/>
              </w:rPr>
              <w:t>（元）</w:t>
            </w:r>
          </w:p>
        </w:tc>
      </w:tr>
      <w:tr w14:paraId="7FB985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trHeight w:val="0" w:hRule="atLeast"/>
          <w:jc w:val="center"/>
        </w:trPr>
        <w:tc>
          <w:tcPr>
            <w:tcW w:w="425" w:type="dxa"/>
            <w:vAlign w:val="center"/>
          </w:tcPr>
          <w:p w14:paraId="64F6A530">
            <w:pPr>
              <w:pStyle w:val="15"/>
              <w:snapToGrid w:val="0"/>
              <w:spacing w:before="292"/>
              <w:ind w:left="10"/>
              <w:jc w:val="center"/>
              <w:rPr>
                <w:rFonts w:ascii="宋体" w:eastAsia="宋体"/>
                <w:color w:val="auto"/>
                <w:sz w:val="22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6F82CC7">
            <w:pPr>
              <w:pStyle w:val="15"/>
              <w:snapToGrid w:val="0"/>
              <w:spacing w:line="440" w:lineRule="atLeast"/>
              <w:ind w:left="107" w:right="200"/>
              <w:jc w:val="center"/>
              <w:rPr>
                <w:rFonts w:ascii="宋体" w:eastAsia="宋体"/>
                <w:b/>
                <w:color w:val="auto"/>
                <w:sz w:val="22"/>
                <w:highlight w:val="none"/>
              </w:rPr>
            </w:pPr>
          </w:p>
        </w:tc>
        <w:tc>
          <w:tcPr>
            <w:tcW w:w="955" w:type="dxa"/>
            <w:vAlign w:val="center"/>
          </w:tcPr>
          <w:p w14:paraId="5829CAC4">
            <w:pPr>
              <w:pStyle w:val="15"/>
              <w:snapToGrid w:val="0"/>
              <w:spacing w:before="64"/>
              <w:ind w:left="108"/>
              <w:jc w:val="left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4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3" w:type="dxa"/>
            <w:vAlign w:val="center"/>
          </w:tcPr>
          <w:p w14:paraId="7B9B5820">
            <w:pPr>
              <w:pStyle w:val="15"/>
              <w:snapToGrid w:val="0"/>
              <w:spacing w:before="64"/>
              <w:ind w:left="108"/>
              <w:jc w:val="left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4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888" w:type="dxa"/>
            <w:vAlign w:val="center"/>
          </w:tcPr>
          <w:p w14:paraId="75C1CE32">
            <w:pPr>
              <w:pStyle w:val="15"/>
              <w:snapToGrid w:val="0"/>
              <w:spacing w:before="64"/>
              <w:ind w:left="108"/>
              <w:jc w:val="left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4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13" w:type="dxa"/>
            <w:vAlign w:val="center"/>
          </w:tcPr>
          <w:p w14:paraId="5D6E9A08">
            <w:pPr>
              <w:pStyle w:val="15"/>
              <w:snapToGrid w:val="0"/>
              <w:spacing w:before="292"/>
              <w:ind w:left="8"/>
              <w:jc w:val="center"/>
              <w:rPr>
                <w:rFonts w:hint="eastAsia" w:ascii="宋体" w:eastAsia="宋体"/>
                <w:color w:val="auto"/>
                <w:sz w:val="22"/>
                <w:highlight w:val="none"/>
                <w:lang w:eastAsia="zh-CN"/>
              </w:rPr>
            </w:pPr>
          </w:p>
        </w:tc>
        <w:tc>
          <w:tcPr>
            <w:tcW w:w="1050" w:type="dxa"/>
            <w:vAlign w:val="center"/>
          </w:tcPr>
          <w:p w14:paraId="6CB14119">
            <w:pPr>
              <w:pStyle w:val="15"/>
              <w:snapToGrid w:val="0"/>
              <w:spacing w:before="292"/>
              <w:ind w:left="7"/>
              <w:jc w:val="center"/>
              <w:rPr>
                <w:rFonts w:hint="eastAsia" w:ascii="宋体" w:eastAsia="宋体"/>
                <w:color w:val="auto"/>
                <w:sz w:val="22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highlight w:val="none"/>
                <w:lang w:val="en-US" w:eastAsia="zh-CN"/>
              </w:rPr>
              <w:t>台</w:t>
            </w:r>
          </w:p>
        </w:tc>
        <w:tc>
          <w:tcPr>
            <w:tcW w:w="837" w:type="dxa"/>
            <w:vAlign w:val="center"/>
          </w:tcPr>
          <w:p w14:paraId="77A8282F">
            <w:pPr>
              <w:pStyle w:val="15"/>
              <w:snapToGrid w:val="0"/>
              <w:jc w:val="center"/>
              <w:rPr>
                <w:rFonts w:ascii="宋体" w:eastAsia="宋体"/>
                <w:color w:val="auto"/>
                <w:sz w:val="22"/>
                <w:highlight w:val="none"/>
              </w:rPr>
            </w:pPr>
          </w:p>
        </w:tc>
        <w:tc>
          <w:tcPr>
            <w:tcW w:w="833" w:type="dxa"/>
            <w:vAlign w:val="center"/>
          </w:tcPr>
          <w:p w14:paraId="4925F1F3">
            <w:pPr>
              <w:pStyle w:val="15"/>
              <w:snapToGrid w:val="0"/>
              <w:jc w:val="center"/>
              <w:rPr>
                <w:rFonts w:ascii="宋体" w:eastAsia="宋体"/>
                <w:color w:val="auto"/>
                <w:sz w:val="22"/>
                <w:highlight w:val="none"/>
              </w:rPr>
            </w:pPr>
          </w:p>
        </w:tc>
      </w:tr>
    </w:tbl>
    <w:p w14:paraId="21C9E283">
      <w:pPr>
        <w:pStyle w:val="14"/>
        <w:keepNext w:val="0"/>
        <w:keepLines w:val="0"/>
        <w:pageBreakBefore w:val="0"/>
        <w:widowControl w:val="0"/>
        <w:overflowPunct/>
        <w:topLinePunct w:val="0"/>
        <w:bidi w:val="0"/>
        <w:rPr>
          <w:rFonts w:ascii="Times New Roman" w:hAnsi="Times New Roman"/>
          <w:caps w:val="0"/>
          <w:color w:val="auto"/>
          <w:highlight w:val="none"/>
        </w:rPr>
      </w:pPr>
    </w:p>
    <w:p w14:paraId="177AE0F1">
      <w:pPr>
        <w:keepNext w:val="0"/>
        <w:keepLines w:val="0"/>
        <w:pageBreakBefore w:val="0"/>
        <w:widowControl w:val="0"/>
        <w:overflowPunct/>
        <w:topLinePunct w:val="0"/>
        <w:bidi w:val="0"/>
        <w:rPr>
          <w:rFonts w:ascii="Times New Roman" w:hAnsi="Times New Roman"/>
          <w:caps w:val="0"/>
          <w:color w:val="auto"/>
          <w:highlight w:val="none"/>
        </w:rPr>
      </w:pPr>
    </w:p>
    <w:p w14:paraId="7AD3851A">
      <w:pPr>
        <w:keepNext w:val="0"/>
        <w:keepLines w:val="0"/>
        <w:pageBreakBefore w:val="0"/>
        <w:widowControl w:val="0"/>
        <w:overflowPunct/>
        <w:topLinePunct w:val="0"/>
        <w:bidi w:val="0"/>
        <w:rPr>
          <w:rFonts w:ascii="Times New Roman" w:hAnsi="Times New Roman"/>
          <w:caps w:val="0"/>
          <w:color w:val="auto"/>
          <w:highlight w:val="none"/>
        </w:rPr>
      </w:pPr>
    </w:p>
    <w:p w14:paraId="555E7745">
      <w:pPr>
        <w:keepNext w:val="0"/>
        <w:keepLines w:val="0"/>
        <w:pageBreakBefore w:val="0"/>
        <w:widowControl w:val="0"/>
        <w:overflowPunct/>
        <w:topLinePunct w:val="0"/>
        <w:bidi w:val="0"/>
        <w:rPr>
          <w:rFonts w:ascii="Times New Roman" w:hAnsi="Times New Roman"/>
          <w:caps w:val="0"/>
          <w:color w:val="auto"/>
          <w:highlight w:val="none"/>
        </w:rPr>
      </w:pPr>
    </w:p>
    <w:p w14:paraId="5BBE434E">
      <w:pPr>
        <w:keepNext w:val="0"/>
        <w:keepLines w:val="0"/>
        <w:pageBreakBefore w:val="0"/>
        <w:widowControl w:val="0"/>
        <w:overflowPunct/>
        <w:topLinePunct w:val="0"/>
        <w:bidi w:val="0"/>
        <w:rPr>
          <w:rFonts w:ascii="Times New Roman" w:hAnsi="Times New Roman"/>
          <w:caps w:val="0"/>
          <w:color w:val="auto"/>
          <w:highlight w:val="none"/>
        </w:rPr>
      </w:pPr>
    </w:p>
    <w:p w14:paraId="4B8EAEC4">
      <w:pPr>
        <w:keepNext w:val="0"/>
        <w:keepLines w:val="0"/>
        <w:pageBreakBefore w:val="0"/>
        <w:widowControl w:val="0"/>
        <w:overflowPunct/>
        <w:topLinePunct w:val="0"/>
        <w:bidi w:val="0"/>
        <w:rPr>
          <w:rFonts w:ascii="Times New Roman" w:hAnsi="Times New Roman"/>
          <w:caps w:val="0"/>
          <w:color w:val="auto"/>
          <w:highlight w:val="none"/>
        </w:rPr>
      </w:pPr>
    </w:p>
    <w:p w14:paraId="27244634">
      <w:pPr>
        <w:keepNext w:val="0"/>
        <w:keepLines w:val="0"/>
        <w:pageBreakBefore w:val="0"/>
        <w:widowControl w:val="0"/>
        <w:overflowPunct/>
        <w:topLinePunct w:val="0"/>
        <w:bidi w:val="0"/>
        <w:rPr>
          <w:rFonts w:ascii="Times New Roman" w:hAnsi="Times New Roman"/>
          <w:caps w:val="0"/>
          <w:color w:val="auto"/>
          <w:highlight w:val="none"/>
        </w:rPr>
      </w:pPr>
    </w:p>
    <w:p w14:paraId="39035EF2">
      <w:pPr>
        <w:keepNext w:val="0"/>
        <w:keepLines w:val="0"/>
        <w:pageBreakBefore w:val="0"/>
        <w:widowControl w:val="0"/>
        <w:overflowPunct/>
        <w:topLinePunct w:val="0"/>
        <w:bidi w:val="0"/>
        <w:rPr>
          <w:rFonts w:ascii="Times New Roman" w:hAnsi="Times New Roman"/>
          <w:caps w:val="0"/>
          <w:color w:val="auto"/>
          <w:highlight w:val="none"/>
        </w:rPr>
      </w:pPr>
    </w:p>
    <w:p w14:paraId="0C974762">
      <w:pPr>
        <w:keepNext w:val="0"/>
        <w:keepLines w:val="0"/>
        <w:pageBreakBefore w:val="0"/>
        <w:widowControl w:val="0"/>
        <w:overflowPunct/>
        <w:topLinePunct w:val="0"/>
        <w:bidi w:val="0"/>
        <w:rPr>
          <w:rFonts w:ascii="Times New Roman" w:hAnsi="Times New Roman"/>
          <w:caps w:val="0"/>
          <w:color w:val="auto"/>
          <w:highlight w:val="none"/>
        </w:rPr>
      </w:pPr>
    </w:p>
    <w:p w14:paraId="2BC94F8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75" w:line="578" w:lineRule="exact"/>
        <w:textAlignment w:val="baseline"/>
        <w:rPr>
          <w:rFonts w:hint="eastAsia" w:ascii="宋体" w:hAnsi="宋体" w:eastAsia="宋体" w:cs="宋体"/>
          <w:caps w:val="0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aps w:val="0"/>
          <w:color w:val="auto"/>
          <w:spacing w:val="9"/>
          <w:sz w:val="32"/>
          <w:szCs w:val="32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aps w:val="0"/>
          <w:color w:val="auto"/>
          <w:spacing w:val="5"/>
          <w:sz w:val="32"/>
          <w:szCs w:val="32"/>
          <w:highlight w:val="none"/>
        </w:rPr>
        <w:t>：（</w:t>
      </w:r>
      <w:r>
        <w:rPr>
          <w:rFonts w:hint="eastAsia" w:ascii="宋体" w:hAnsi="宋体" w:eastAsia="宋体" w:cs="宋体"/>
          <w:caps w:val="0"/>
          <w:color w:val="auto"/>
          <w:spacing w:val="5"/>
          <w:sz w:val="32"/>
          <w:szCs w:val="32"/>
          <w:highlight w:val="none"/>
          <w:u w:val="single"/>
        </w:rPr>
        <w:t>盖章）</w:t>
      </w:r>
    </w:p>
    <w:p w14:paraId="2CFE5C8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75" w:line="578" w:lineRule="exact"/>
        <w:textAlignment w:val="baseline"/>
        <w:rPr>
          <w:rFonts w:hint="eastAsia" w:ascii="宋体" w:hAnsi="宋体" w:eastAsia="宋体" w:cs="宋体"/>
          <w:caps w:val="0"/>
          <w:color w:val="auto"/>
          <w:spacing w:val="-2"/>
          <w:sz w:val="32"/>
          <w:szCs w:val="32"/>
          <w:highlight w:val="none"/>
        </w:rPr>
      </w:pPr>
    </w:p>
    <w:p w14:paraId="75C79B0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75" w:line="578" w:lineRule="exact"/>
        <w:textAlignment w:val="baseline"/>
        <w:rPr>
          <w:rFonts w:hint="eastAsia" w:ascii="宋体" w:hAnsi="宋体" w:eastAsia="宋体" w:cs="宋体"/>
          <w:caps w:val="0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aps w:val="0"/>
          <w:color w:val="auto"/>
          <w:spacing w:val="-2"/>
          <w:sz w:val="32"/>
          <w:szCs w:val="32"/>
          <w:highlight w:val="none"/>
        </w:rPr>
        <w:t>日期：__</w:t>
      </w:r>
      <w:r>
        <w:rPr>
          <w:rFonts w:hint="eastAsia" w:ascii="宋体" w:hAnsi="宋体" w:eastAsia="宋体" w:cs="宋体"/>
          <w:caps w:val="0"/>
          <w:color w:val="auto"/>
          <w:spacing w:val="-1"/>
          <w:sz w:val="32"/>
          <w:szCs w:val="32"/>
          <w:highlight w:val="none"/>
        </w:rPr>
        <w:t>_年___月___日</w:t>
      </w:r>
    </w:p>
    <w:p w14:paraId="528D4C94">
      <w:pPr>
        <w:rPr>
          <w:color w:val="auto"/>
          <w:highlight w:val="none"/>
        </w:rPr>
      </w:pPr>
    </w:p>
    <w:p w14:paraId="709DF0F6">
      <w:pPr>
        <w:keepNext w:val="0"/>
        <w:keepLines w:val="0"/>
        <w:pageBreakBefore w:val="0"/>
        <w:widowControl w:val="0"/>
        <w:overflowPunct/>
        <w:topLinePunct w:val="0"/>
        <w:bidi w:val="0"/>
        <w:rPr>
          <w:rFonts w:ascii="Times New Roman" w:hAnsi="Times New Roman"/>
          <w:caps w:val="0"/>
          <w:color w:val="auto"/>
          <w:highlight w:val="none"/>
        </w:rPr>
      </w:pPr>
    </w:p>
    <w:p w14:paraId="25B445C7">
      <w:pPr>
        <w:keepNext w:val="0"/>
        <w:keepLines w:val="0"/>
        <w:pageBreakBefore w:val="0"/>
        <w:widowControl w:val="0"/>
        <w:overflowPunct/>
        <w:topLinePunct w:val="0"/>
        <w:bidi w:val="0"/>
        <w:rPr>
          <w:rFonts w:ascii="Times New Roman" w:hAnsi="Times New Roman"/>
          <w:caps w:val="0"/>
          <w:color w:val="auto"/>
          <w:highlight w:val="none"/>
        </w:rPr>
      </w:pPr>
    </w:p>
    <w:p w14:paraId="478122EE">
      <w:pPr>
        <w:keepNext w:val="0"/>
        <w:keepLines w:val="0"/>
        <w:pageBreakBefore w:val="0"/>
        <w:widowControl w:val="0"/>
        <w:overflowPunct/>
        <w:topLinePunct w:val="0"/>
        <w:bidi w:val="0"/>
        <w:rPr>
          <w:rFonts w:ascii="Times New Roman" w:hAnsi="Times New Roman"/>
          <w:caps w:val="0"/>
          <w:color w:val="auto"/>
          <w:highlight w:val="none"/>
        </w:rPr>
      </w:pPr>
    </w:p>
    <w:p w14:paraId="072C4E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文星标宋">
    <w:panose1 w:val="02010604000101010101"/>
    <w:charset w:val="86"/>
    <w:family w:val="auto"/>
    <w:pitch w:val="default"/>
    <w:sig w:usb0="00000001" w:usb1="080E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FE0DE4"/>
    <w:rsid w:val="25565BFC"/>
    <w:rsid w:val="31B93261"/>
    <w:rsid w:val="32630816"/>
    <w:rsid w:val="38DC7DB8"/>
    <w:rsid w:val="3A780928"/>
    <w:rsid w:val="3A88791C"/>
    <w:rsid w:val="42314912"/>
    <w:rsid w:val="521E731A"/>
    <w:rsid w:val="54A64F62"/>
    <w:rsid w:val="58F4230C"/>
    <w:rsid w:val="5BA56FD0"/>
    <w:rsid w:val="6D2E73C8"/>
    <w:rsid w:val="71E65A98"/>
    <w:rsid w:val="74AE6381"/>
    <w:rsid w:val="759B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2"/>
    <w:qFormat/>
    <w:uiPriority w:val="0"/>
    <w:pPr>
      <w:keepNext/>
      <w:keepLines/>
      <w:adjustRightInd w:val="0"/>
      <w:snapToGrid w:val="0"/>
      <w:spacing w:before="100" w:beforeLines="100" w:after="50" w:afterLines="50"/>
      <w:ind w:firstLine="0" w:firstLineChars="0"/>
      <w:jc w:val="center"/>
      <w:outlineLvl w:val="0"/>
    </w:pPr>
    <w:rPr>
      <w:rFonts w:eastAsia="黑体"/>
      <w:kern w:val="44"/>
      <w:sz w:val="36"/>
      <w:szCs w:val="36"/>
    </w:rPr>
  </w:style>
  <w:style w:type="paragraph" w:styleId="5">
    <w:name w:val="heading 2"/>
    <w:basedOn w:val="1"/>
    <w:next w:val="1"/>
    <w:link w:val="11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/>
      <w:ind w:firstLine="0" w:firstLineChars="0"/>
      <w:outlineLvl w:val="1"/>
    </w:pPr>
    <w:rPr>
      <w:rFonts w:eastAsia="黑体" w:cstheme="majorBidi"/>
      <w:sz w:val="30"/>
      <w:szCs w:val="30"/>
    </w:rPr>
  </w:style>
  <w:style w:type="paragraph" w:styleId="6">
    <w:name w:val="heading 3"/>
    <w:basedOn w:val="1"/>
    <w:next w:val="1"/>
    <w:link w:val="10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/>
      <w:ind w:firstLine="0" w:firstLineChars="0"/>
      <w:outlineLvl w:val="2"/>
    </w:pPr>
    <w:rPr>
      <w:rFonts w:eastAsia="黑体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格式"/>
    <w:basedOn w:val="3"/>
    <w:next w:val="1"/>
    <w:qFormat/>
    <w:uiPriority w:val="0"/>
    <w:pPr>
      <w:spacing w:line="400" w:lineRule="atLeast"/>
      <w:ind w:firstLine="482"/>
    </w:pPr>
    <w:rPr>
      <w:sz w:val="24"/>
    </w:rPr>
  </w:style>
  <w:style w:type="paragraph" w:styleId="3">
    <w:name w:val="Body Text"/>
    <w:basedOn w:val="1"/>
    <w:next w:val="1"/>
    <w:qFormat/>
    <w:uiPriority w:val="99"/>
    <w:pPr>
      <w:spacing w:after="120"/>
    </w:pPr>
    <w:rPr>
      <w:sz w:val="20"/>
    </w:rPr>
  </w:style>
  <w:style w:type="paragraph" w:styleId="7">
    <w:name w:val="toc 1"/>
    <w:basedOn w:val="1"/>
    <w:next w:val="1"/>
    <w:unhideWhenUsed/>
    <w:qFormat/>
    <w:uiPriority w:val="39"/>
    <w:pPr>
      <w:spacing w:line="400" w:lineRule="exact"/>
    </w:pPr>
    <w:rPr>
      <w:rFonts w:eastAsia="黑体"/>
      <w:bCs/>
      <w:caps/>
      <w:sz w:val="24"/>
    </w:rPr>
  </w:style>
  <w:style w:type="character" w:customStyle="1" w:styleId="10">
    <w:name w:val="标题 3 Char"/>
    <w:basedOn w:val="9"/>
    <w:link w:val="6"/>
    <w:qFormat/>
    <w:uiPriority w:val="9"/>
    <w:rPr>
      <w:rFonts w:ascii="Times New Roman" w:hAnsi="Times New Roman" w:eastAsia="黑体"/>
      <w:sz w:val="28"/>
      <w:szCs w:val="28"/>
    </w:rPr>
  </w:style>
  <w:style w:type="character" w:customStyle="1" w:styleId="11">
    <w:name w:val="标题 2 Char"/>
    <w:basedOn w:val="9"/>
    <w:link w:val="5"/>
    <w:qFormat/>
    <w:uiPriority w:val="9"/>
    <w:rPr>
      <w:rFonts w:ascii="Times New Roman" w:hAnsi="Times New Roman" w:eastAsia="黑体" w:cstheme="majorBidi"/>
      <w:sz w:val="30"/>
      <w:szCs w:val="30"/>
    </w:rPr>
  </w:style>
  <w:style w:type="character" w:customStyle="1" w:styleId="12">
    <w:name w:val="标题 1 Char"/>
    <w:basedOn w:val="9"/>
    <w:link w:val="4"/>
    <w:qFormat/>
    <w:uiPriority w:val="9"/>
    <w:rPr>
      <w:rFonts w:ascii="Times New Roman" w:hAnsi="Times New Roman" w:eastAsia="黑体"/>
      <w:kern w:val="44"/>
      <w:sz w:val="36"/>
      <w:szCs w:val="36"/>
    </w:rPr>
  </w:style>
  <w:style w:type="table" w:customStyle="1" w:styleId="13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List Paragraph"/>
    <w:basedOn w:val="1"/>
    <w:next w:val="1"/>
    <w:qFormat/>
    <w:uiPriority w:val="34"/>
    <w:pPr>
      <w:ind w:firstLine="420" w:firstLineChars="200"/>
    </w:pPr>
  </w:style>
  <w:style w:type="paragraph" w:customStyle="1" w:styleId="15">
    <w:name w:val="Table Paragraph"/>
    <w:qFormat/>
    <w:uiPriority w:val="1"/>
    <w:pPr>
      <w:kinsoku w:val="0"/>
      <w:autoSpaceDE w:val="0"/>
      <w:autoSpaceDN w:val="0"/>
      <w:adjustRightInd w:val="0"/>
      <w:snapToGrid w:val="0"/>
      <w:textAlignment w:val="baseline"/>
    </w:pPr>
    <w:rPr>
      <w:rFonts w:ascii="宋体" w:hAnsi="宋体" w:eastAsia="宋体" w:cs="宋体"/>
      <w:snapToGrid w:val="0"/>
      <w:color w:val="000000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2026-03-12T06:58:00Z</dcterms:created>
  <dc:creator>Administrator</dc:creator>
  <cp:lastModifiedBy>潍坊市政府采购中心</cp:lastModifiedBy>
  <dcterms:modified xsi:type="dcterms:W3CDTF">2026-07-14T06:30:41Z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ICV">
    <vt:lpwstr>97D30C245038448788508B6C14372421_12</vt:lpwstr>
  </property>
  <property fmtid="{D5CDD505-2E9C-101B-9397-08002B2CF9AE}" pid="4" name="KSOTemplateDocerSaveRecord">
    <vt:lpwstr>eyJoZGlkIjoiMDc2Mzk0NjYyNjk0ODk3YzU0MmJiMjk4OTQ0NDQ4ZDQiLCJ1c2VySWQiOiIxNzc5ODgzOTgzIn0=</vt:lpwstr>
  </property>
</Properties>
</file>