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29CAA">
      <w:pPr>
        <w:pStyle w:val="2"/>
        <w:spacing w:before="52" w:line="168" w:lineRule="auto"/>
        <w:ind w:left="4105"/>
        <w:outlineLvl w:val="0"/>
        <w:rPr>
          <w:sz w:val="26"/>
          <w:szCs w:val="26"/>
        </w:rPr>
      </w:pPr>
      <w:bookmarkStart w:id="0" w:name="_GoBack"/>
      <w:bookmarkEnd w:id="0"/>
      <w:r>
        <w:rPr>
          <w:b/>
          <w:bCs/>
          <w:color w:val="333333"/>
          <w:spacing w:val="2"/>
          <w:sz w:val="26"/>
          <w:szCs w:val="26"/>
        </w:rPr>
        <w:t>本国产品说明</w:t>
      </w:r>
    </w:p>
    <w:p w14:paraId="436E6F3C">
      <w:pPr>
        <w:spacing w:line="190" w:lineRule="auto"/>
        <w:ind w:right="3"/>
        <w:jc w:val="right"/>
        <w:rPr>
          <w:rFonts w:ascii="Lucida Sans Unicode" w:hAnsi="Lucida Sans Unicode" w:eastAsia="Lucida Sans Unicode" w:cs="Lucida Sans Unicode"/>
          <w:sz w:val="16"/>
          <w:szCs w:val="16"/>
        </w:rPr>
      </w:pPr>
      <w:r>
        <w:rPr>
          <w:rFonts w:ascii="Lucida Sans Unicode" w:hAnsi="Lucida Sans Unicode" w:eastAsia="Lucida Sans Unicode" w:cs="Lucida Sans Unicode"/>
          <w:color w:val="333333"/>
          <w:spacing w:val="12"/>
          <w:sz w:val="16"/>
          <w:szCs w:val="16"/>
        </w:rPr>
        <w:t>XXX</w:t>
      </w:r>
    </w:p>
    <w:p w14:paraId="3440127F">
      <w:pPr>
        <w:spacing w:before="48"/>
      </w:pPr>
    </w:p>
    <w:tbl>
      <w:tblPr>
        <w:tblStyle w:val="5"/>
        <w:tblW w:w="9784" w:type="dxa"/>
        <w:tblInd w:w="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06"/>
        <w:gridCol w:w="3043"/>
        <w:gridCol w:w="3668"/>
        <w:gridCol w:w="2467"/>
      </w:tblGrid>
      <w:tr w14:paraId="50363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13" w:hRule="atLeast"/>
        </w:trPr>
        <w:tc>
          <w:tcPr>
            <w:tcW w:w="606" w:type="dxa"/>
            <w:tcBorders>
              <w:top w:val="single" w:color="000000" w:sz="4" w:space="0"/>
              <w:left w:val="single" w:color="000000" w:sz="4" w:space="0"/>
            </w:tcBorders>
            <w:vAlign w:val="top"/>
          </w:tcPr>
          <w:p w14:paraId="0984EAA4">
            <w:pPr>
              <w:spacing w:line="336" w:lineRule="auto"/>
              <w:rPr>
                <w:rFonts w:ascii="Arial"/>
                <w:sz w:val="21"/>
              </w:rPr>
            </w:pPr>
          </w:p>
          <w:p w14:paraId="6F8CC595">
            <w:pPr>
              <w:spacing w:before="68" w:line="192" w:lineRule="auto"/>
              <w:ind w:left="125"/>
              <w:rPr>
                <w:rFonts w:ascii="微软雅黑" w:hAnsi="微软雅黑" w:eastAsia="微软雅黑" w:cs="微软雅黑"/>
                <w:sz w:val="16"/>
                <w:szCs w:val="16"/>
              </w:rPr>
            </w:pPr>
            <w:r>
              <w:rPr>
                <w:rFonts w:ascii="微软雅黑" w:hAnsi="微软雅黑" w:eastAsia="微软雅黑" w:cs="微软雅黑"/>
                <w:b/>
                <w:bCs/>
                <w:color w:val="333333"/>
                <w:spacing w:val="5"/>
                <w:sz w:val="16"/>
                <w:szCs w:val="16"/>
              </w:rPr>
              <w:t>序号</w:t>
            </w:r>
          </w:p>
        </w:tc>
        <w:tc>
          <w:tcPr>
            <w:tcW w:w="3043" w:type="dxa"/>
            <w:tcBorders>
              <w:top w:val="single" w:color="000000" w:sz="4" w:space="0"/>
            </w:tcBorders>
            <w:vAlign w:val="top"/>
          </w:tcPr>
          <w:p w14:paraId="58DCBABA">
            <w:pPr>
              <w:spacing w:line="335" w:lineRule="auto"/>
              <w:rPr>
                <w:rFonts w:ascii="Arial"/>
                <w:sz w:val="21"/>
              </w:rPr>
            </w:pPr>
          </w:p>
          <w:p w14:paraId="07D89189">
            <w:pPr>
              <w:spacing w:before="69" w:line="192" w:lineRule="auto"/>
              <w:ind w:left="110"/>
              <w:rPr>
                <w:rFonts w:ascii="微软雅黑" w:hAnsi="微软雅黑" w:eastAsia="微软雅黑" w:cs="微软雅黑"/>
                <w:sz w:val="16"/>
                <w:szCs w:val="16"/>
              </w:rPr>
            </w:pPr>
            <w:r>
              <w:rPr>
                <w:rFonts w:ascii="微软雅黑" w:hAnsi="微软雅黑" w:eastAsia="微软雅黑" w:cs="微软雅黑"/>
                <w:b/>
                <w:bCs/>
                <w:color w:val="333333"/>
                <w:spacing w:val="7"/>
                <w:sz w:val="16"/>
                <w:szCs w:val="16"/>
              </w:rPr>
              <w:t>采购文件要求的产品名称</w:t>
            </w:r>
          </w:p>
        </w:tc>
        <w:tc>
          <w:tcPr>
            <w:tcW w:w="3668" w:type="dxa"/>
            <w:tcBorders>
              <w:top w:val="single" w:color="000000" w:sz="4" w:space="0"/>
            </w:tcBorders>
            <w:vAlign w:val="top"/>
          </w:tcPr>
          <w:p w14:paraId="405FE7C3">
            <w:pPr>
              <w:spacing w:before="154" w:line="185" w:lineRule="auto"/>
              <w:ind w:left="121"/>
              <w:rPr>
                <w:rFonts w:ascii="微软雅黑" w:hAnsi="微软雅黑" w:eastAsia="微软雅黑" w:cs="微软雅黑"/>
                <w:sz w:val="16"/>
                <w:szCs w:val="16"/>
              </w:rPr>
            </w:pPr>
            <w:r>
              <w:rPr>
                <w:rFonts w:ascii="微软雅黑" w:hAnsi="微软雅黑" w:eastAsia="微软雅黑" w:cs="微软雅黑"/>
                <w:b/>
                <w:bCs/>
                <w:color w:val="333333"/>
                <w:spacing w:val="6"/>
                <w:sz w:val="16"/>
                <w:szCs w:val="16"/>
              </w:rPr>
              <w:t>响应文件中响应的主要产品</w:t>
            </w:r>
            <w:r>
              <w:rPr>
                <w:rFonts w:ascii="Microsoft JhengHei" w:hAnsi="Microsoft JhengHei" w:eastAsia="Microsoft JhengHei" w:cs="Microsoft JhengHei"/>
                <w:b/>
                <w:bCs/>
                <w:color w:val="333333"/>
                <w:spacing w:val="6"/>
                <w:sz w:val="16"/>
                <w:szCs w:val="16"/>
              </w:rPr>
              <w:t>/</w:t>
            </w:r>
            <w:r>
              <w:rPr>
                <w:rFonts w:ascii="微软雅黑" w:hAnsi="微软雅黑" w:eastAsia="微软雅黑" w:cs="微软雅黑"/>
                <w:b/>
                <w:bCs/>
                <w:color w:val="333333"/>
                <w:spacing w:val="6"/>
                <w:sz w:val="16"/>
                <w:szCs w:val="16"/>
              </w:rPr>
              <w:t>技术名称（规格型</w:t>
            </w:r>
          </w:p>
          <w:p w14:paraId="682B6643">
            <w:pPr>
              <w:spacing w:before="290" w:line="187" w:lineRule="auto"/>
              <w:ind w:left="117"/>
              <w:rPr>
                <w:rFonts w:ascii="微软雅黑" w:hAnsi="微软雅黑" w:eastAsia="微软雅黑" w:cs="微软雅黑"/>
                <w:sz w:val="16"/>
                <w:szCs w:val="16"/>
              </w:rPr>
            </w:pPr>
            <w:r>
              <w:rPr>
                <w:rFonts w:ascii="微软雅黑" w:hAnsi="微软雅黑" w:eastAsia="微软雅黑" w:cs="微软雅黑"/>
                <w:b/>
                <w:bCs/>
                <w:color w:val="333333"/>
                <w:sz w:val="16"/>
                <w:szCs w:val="16"/>
              </w:rPr>
              <w:t>号）</w:t>
            </w:r>
          </w:p>
        </w:tc>
        <w:tc>
          <w:tcPr>
            <w:tcW w:w="2467" w:type="dxa"/>
            <w:tcBorders>
              <w:top w:val="single" w:color="000000" w:sz="4" w:space="0"/>
              <w:right w:val="single" w:color="000000" w:sz="4" w:space="0"/>
            </w:tcBorders>
            <w:vAlign w:val="top"/>
          </w:tcPr>
          <w:p w14:paraId="2DBD0D1D">
            <w:pPr>
              <w:spacing w:line="335" w:lineRule="auto"/>
              <w:rPr>
                <w:rFonts w:ascii="Arial"/>
                <w:sz w:val="21"/>
              </w:rPr>
            </w:pPr>
          </w:p>
          <w:p w14:paraId="437D5EB4">
            <w:pPr>
              <w:spacing w:before="69" w:line="192" w:lineRule="auto"/>
              <w:ind w:left="126"/>
              <w:rPr>
                <w:rFonts w:ascii="微软雅黑" w:hAnsi="微软雅黑" w:eastAsia="微软雅黑" w:cs="微软雅黑"/>
                <w:sz w:val="16"/>
                <w:szCs w:val="16"/>
              </w:rPr>
            </w:pPr>
            <w:r>
              <w:rPr>
                <w:rFonts w:ascii="微软雅黑" w:hAnsi="微软雅黑" w:eastAsia="微软雅黑" w:cs="微软雅黑"/>
                <w:b/>
                <w:bCs/>
                <w:color w:val="333333"/>
                <w:spacing w:val="6"/>
                <w:sz w:val="16"/>
                <w:szCs w:val="16"/>
              </w:rPr>
              <w:t>响应的产品是否为本国产品</w:t>
            </w:r>
          </w:p>
        </w:tc>
      </w:tr>
      <w:tr w14:paraId="751CE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3" w:hRule="atLeast"/>
        </w:trPr>
        <w:tc>
          <w:tcPr>
            <w:tcW w:w="606" w:type="dxa"/>
            <w:tcBorders>
              <w:left w:val="single" w:color="000000" w:sz="4" w:space="0"/>
              <w:bottom w:val="single" w:color="000000" w:sz="4" w:space="0"/>
            </w:tcBorders>
            <w:vAlign w:val="top"/>
          </w:tcPr>
          <w:p w14:paraId="12E6EA41">
            <w:pPr>
              <w:spacing w:before="285" w:line="190" w:lineRule="auto"/>
              <w:ind w:left="260"/>
              <w:rPr>
                <w:rFonts w:ascii="Lucida Sans Unicode" w:hAnsi="Lucida Sans Unicode" w:eastAsia="Lucida Sans Unicode" w:cs="Lucida Sans Unicode"/>
                <w:sz w:val="16"/>
                <w:szCs w:val="16"/>
              </w:rPr>
            </w:pPr>
            <w:r>
              <w:rPr>
                <w:rFonts w:ascii="Lucida Sans Unicode" w:hAnsi="Lucida Sans Unicode" w:eastAsia="Lucida Sans Unicode" w:cs="Lucida Sans Unicode"/>
                <w:color w:val="333333"/>
                <w:sz w:val="16"/>
                <w:szCs w:val="16"/>
              </w:rPr>
              <w:t>1</w:t>
            </w:r>
          </w:p>
        </w:tc>
        <w:tc>
          <w:tcPr>
            <w:tcW w:w="3043" w:type="dxa"/>
            <w:tcBorders>
              <w:bottom w:val="single" w:color="000000" w:sz="4" w:space="0"/>
            </w:tcBorders>
            <w:vAlign w:val="top"/>
          </w:tcPr>
          <w:p w14:paraId="7FC9EC6A">
            <w:pPr>
              <w:spacing w:before="285" w:line="190" w:lineRule="auto"/>
              <w:ind w:left="116"/>
              <w:rPr>
                <w:rFonts w:ascii="Lucida Sans Unicode" w:hAnsi="Lucida Sans Unicode" w:eastAsia="Lucida Sans Unicode" w:cs="Lucida Sans Unicode"/>
                <w:sz w:val="16"/>
                <w:szCs w:val="16"/>
              </w:rPr>
            </w:pPr>
            <w:r>
              <w:rPr>
                <w:rFonts w:ascii="Lucida Sans Unicode" w:hAnsi="Lucida Sans Unicode" w:eastAsia="Lucida Sans Unicode" w:cs="Lucida Sans Unicode"/>
                <w:color w:val="333333"/>
                <w:spacing w:val="12"/>
                <w:sz w:val="16"/>
                <w:szCs w:val="16"/>
              </w:rPr>
              <w:t>XXX</w:t>
            </w:r>
          </w:p>
        </w:tc>
        <w:tc>
          <w:tcPr>
            <w:tcW w:w="3668" w:type="dxa"/>
            <w:tcBorders>
              <w:bottom w:val="single" w:color="000000" w:sz="4" w:space="0"/>
            </w:tcBorders>
            <w:vAlign w:val="top"/>
          </w:tcPr>
          <w:p w14:paraId="5C90618F">
            <w:pPr>
              <w:spacing w:before="285" w:line="190" w:lineRule="auto"/>
              <w:ind w:left="122"/>
              <w:rPr>
                <w:rFonts w:ascii="Lucida Sans Unicode" w:hAnsi="Lucida Sans Unicode" w:eastAsia="Lucida Sans Unicode" w:cs="Lucida Sans Unicode"/>
                <w:sz w:val="16"/>
                <w:szCs w:val="16"/>
              </w:rPr>
            </w:pPr>
            <w:r>
              <w:rPr>
                <w:rFonts w:ascii="Lucida Sans Unicode" w:hAnsi="Lucida Sans Unicode" w:eastAsia="Lucida Sans Unicode" w:cs="Lucida Sans Unicode"/>
                <w:color w:val="333333"/>
                <w:spacing w:val="12"/>
                <w:sz w:val="16"/>
                <w:szCs w:val="16"/>
              </w:rPr>
              <w:t>XXX</w:t>
            </w:r>
          </w:p>
        </w:tc>
        <w:tc>
          <w:tcPr>
            <w:tcW w:w="2467" w:type="dxa"/>
            <w:tcBorders>
              <w:bottom w:val="single" w:color="000000" w:sz="4" w:space="0"/>
              <w:right w:val="single" w:color="000000" w:sz="4" w:space="0"/>
            </w:tcBorders>
            <w:vAlign w:val="top"/>
          </w:tcPr>
          <w:p w14:paraId="7D5E3B07">
            <w:pPr>
              <w:spacing w:before="285" w:line="190" w:lineRule="auto"/>
              <w:ind w:left="127"/>
              <w:rPr>
                <w:rFonts w:ascii="Lucida Sans Unicode" w:hAnsi="Lucida Sans Unicode" w:eastAsia="Lucida Sans Unicode" w:cs="Lucida Sans Unicode"/>
                <w:sz w:val="16"/>
                <w:szCs w:val="16"/>
              </w:rPr>
            </w:pPr>
            <w:r>
              <w:rPr>
                <w:rFonts w:ascii="Lucida Sans Unicode" w:hAnsi="Lucida Sans Unicode" w:eastAsia="Lucida Sans Unicode" w:cs="Lucida Sans Unicode"/>
                <w:color w:val="333333"/>
                <w:spacing w:val="12"/>
                <w:sz w:val="16"/>
                <w:szCs w:val="16"/>
              </w:rPr>
              <w:t>XXX</w:t>
            </w:r>
          </w:p>
        </w:tc>
      </w:tr>
      <w:tr w14:paraId="2E3A4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46" w:hRule="atLeast"/>
        </w:trPr>
        <w:tc>
          <w:tcPr>
            <w:tcW w:w="9784" w:type="dxa"/>
            <w:gridSpan w:val="4"/>
            <w:tcBorders>
              <w:top w:val="single" w:color="333333" w:sz="8" w:space="0"/>
              <w:left w:val="single" w:color="333333" w:sz="4" w:space="0"/>
              <w:bottom w:val="single" w:color="333333" w:sz="4" w:space="0"/>
              <w:right w:val="single" w:color="333333" w:sz="4" w:space="0"/>
            </w:tcBorders>
            <w:vAlign w:val="top"/>
          </w:tcPr>
          <w:p w14:paraId="296E17DC">
            <w:pPr>
              <w:spacing w:before="180" w:line="189" w:lineRule="auto"/>
              <w:ind w:left="11"/>
              <w:rPr>
                <w:rFonts w:ascii="Microsoft JhengHei" w:hAnsi="Microsoft JhengHei" w:eastAsia="Microsoft JhengHei" w:cs="Microsoft JhengHei"/>
                <w:sz w:val="16"/>
                <w:szCs w:val="16"/>
              </w:rPr>
            </w:pPr>
            <w:r>
              <w:rPr>
                <w:rFonts w:ascii="微软雅黑" w:hAnsi="微软雅黑" w:eastAsia="微软雅黑" w:cs="微软雅黑"/>
                <w:b/>
                <w:bCs/>
                <w:color w:val="333333"/>
                <w:spacing w:val="9"/>
                <w:sz w:val="16"/>
                <w:szCs w:val="16"/>
              </w:rPr>
              <w:t>供应商为该采购项目或者采购包提供的符合本国产品标准的产品成本之和占该供</w:t>
            </w:r>
            <w:r>
              <w:rPr>
                <w:rFonts w:ascii="微软雅黑" w:hAnsi="微软雅黑" w:eastAsia="微软雅黑" w:cs="微软雅黑"/>
                <w:b/>
                <w:bCs/>
                <w:color w:val="333333"/>
                <w:spacing w:val="8"/>
                <w:sz w:val="16"/>
                <w:szCs w:val="16"/>
              </w:rPr>
              <w:t>应商提供的全部产品成本之和的比例是否达到</w:t>
            </w:r>
            <w:r>
              <w:rPr>
                <w:rFonts w:ascii="Microsoft JhengHei" w:hAnsi="Microsoft JhengHei" w:eastAsia="Microsoft JhengHei" w:cs="Microsoft JhengHei"/>
                <w:b/>
                <w:bCs/>
                <w:color w:val="333333"/>
                <w:spacing w:val="8"/>
                <w:sz w:val="16"/>
                <w:szCs w:val="16"/>
              </w:rPr>
              <w:t>80%</w:t>
            </w:r>
          </w:p>
          <w:p w14:paraId="52610C15">
            <w:pPr>
              <w:spacing w:line="286" w:lineRule="auto"/>
              <w:rPr>
                <w:rFonts w:ascii="Arial"/>
                <w:sz w:val="21"/>
              </w:rPr>
            </w:pPr>
          </w:p>
          <w:p w14:paraId="42AFFBB3">
            <w:pPr>
              <w:spacing w:before="69" w:line="207" w:lineRule="auto"/>
              <w:ind w:left="9124"/>
              <w:rPr>
                <w:rFonts w:ascii="Microsoft JhengHei" w:hAnsi="Microsoft JhengHei" w:eastAsia="Microsoft JhengHei" w:cs="Microsoft JhengHei"/>
                <w:sz w:val="16"/>
                <w:szCs w:val="16"/>
              </w:rPr>
            </w:pPr>
            <w:r>
              <w:rPr>
                <w:rFonts w:ascii="微软雅黑" w:hAnsi="微软雅黑" w:eastAsia="微软雅黑" w:cs="微软雅黑"/>
                <w:b/>
                <w:bCs/>
                <w:color w:val="333333"/>
                <w:spacing w:val="13"/>
                <w:sz w:val="16"/>
                <w:szCs w:val="16"/>
              </w:rPr>
              <w:t>：</w:t>
            </w:r>
            <w:r>
              <w:rPr>
                <w:rFonts w:ascii="Microsoft JhengHei" w:hAnsi="Microsoft JhengHei" w:eastAsia="Microsoft JhengHei" w:cs="Microsoft JhengHei"/>
                <w:b/>
                <w:bCs/>
                <w:color w:val="333333"/>
                <w:spacing w:val="13"/>
                <w:sz w:val="16"/>
                <w:szCs w:val="16"/>
              </w:rPr>
              <w:t>XXX</w:t>
            </w:r>
          </w:p>
        </w:tc>
      </w:tr>
    </w:tbl>
    <w:p w14:paraId="3D2FCD8F">
      <w:pPr>
        <w:pStyle w:val="2"/>
        <w:spacing w:before="272" w:line="178" w:lineRule="auto"/>
        <w:ind w:left="7687"/>
      </w:pPr>
      <w:r>
        <w:rPr>
          <w:color w:val="333333"/>
          <w:spacing w:val="7"/>
        </w:rPr>
        <w:t>投标供应商</w:t>
      </w:r>
      <w:r>
        <w:rPr>
          <w:rFonts w:ascii="Lucida Sans Unicode" w:hAnsi="Lucida Sans Unicode" w:eastAsia="Lucida Sans Unicode" w:cs="Lucida Sans Unicode"/>
          <w:color w:val="333333"/>
          <w:spacing w:val="7"/>
        </w:rPr>
        <w:t>(</w:t>
      </w:r>
      <w:r>
        <w:rPr>
          <w:color w:val="333333"/>
          <w:spacing w:val="7"/>
        </w:rPr>
        <w:t>盖章</w:t>
      </w:r>
      <w:r>
        <w:rPr>
          <w:rFonts w:ascii="Lucida Sans Unicode" w:hAnsi="Lucida Sans Unicode" w:eastAsia="Lucida Sans Unicode" w:cs="Lucida Sans Unicode"/>
          <w:color w:val="333333"/>
          <w:spacing w:val="7"/>
        </w:rPr>
        <w:t>)</w:t>
      </w:r>
      <w:r>
        <w:rPr>
          <w:color w:val="333333"/>
          <w:spacing w:val="7"/>
        </w:rPr>
        <w:t>：</w:t>
      </w:r>
    </w:p>
    <w:p w14:paraId="604DD9E9">
      <w:pPr>
        <w:pStyle w:val="2"/>
        <w:spacing w:before="2" w:line="190" w:lineRule="auto"/>
        <w:ind w:left="7715" w:right="113" w:hanging="28"/>
        <w:rPr>
          <w:rFonts w:ascii="Lucida Sans Unicode" w:hAnsi="Lucida Sans Unicode" w:eastAsia="Lucida Sans Unicode" w:cs="Lucida Sans Unicode"/>
        </w:rPr>
      </w:pPr>
      <w:r>
        <w:rPr>
          <w:color w:val="333333"/>
          <w:spacing w:val="12"/>
        </w:rPr>
        <w:t>公司全称：</w:t>
      </w:r>
      <w:r>
        <w:rPr>
          <w:color w:val="333333"/>
          <w:spacing w:val="25"/>
        </w:rPr>
        <w:t xml:space="preserve">  </w:t>
      </w:r>
      <w:r>
        <w:rPr>
          <w:rFonts w:ascii="Lucida Sans Unicode" w:hAnsi="Lucida Sans Unicode" w:eastAsia="Lucida Sans Unicode" w:cs="Lucida Sans Unicode"/>
          <w:color w:val="333333"/>
          <w:spacing w:val="12"/>
        </w:rPr>
        <w:t>{</w:t>
      </w:r>
      <w:r>
        <w:rPr>
          <w:color w:val="333333"/>
          <w:spacing w:val="12"/>
        </w:rPr>
        <w:t>供应商名称</w:t>
      </w:r>
      <w:r>
        <w:rPr>
          <w:rFonts w:ascii="Lucida Sans Unicode" w:hAnsi="Lucida Sans Unicode" w:eastAsia="Lucida Sans Unicode" w:cs="Lucida Sans Unicode"/>
          <w:color w:val="333333"/>
          <w:spacing w:val="12"/>
        </w:rPr>
        <w:t>}</w:t>
      </w:r>
      <w:r>
        <w:rPr>
          <w:color w:val="333333"/>
          <w:spacing w:val="6"/>
        </w:rPr>
        <w:t>日期：</w:t>
      </w:r>
      <w:r>
        <w:rPr>
          <w:color w:val="333333"/>
          <w:spacing w:val="13"/>
          <w:w w:val="101"/>
        </w:rPr>
        <w:t xml:space="preserve">  </w:t>
      </w:r>
      <w:r>
        <w:rPr>
          <w:rFonts w:ascii="Lucida Sans Unicode" w:hAnsi="Lucida Sans Unicode" w:eastAsia="Lucida Sans Unicode" w:cs="Lucida Sans Unicode"/>
          <w:color w:val="333333"/>
        </w:rPr>
        <w:t>XXX</w:t>
      </w:r>
    </w:p>
    <w:p w14:paraId="779DBA03">
      <w:pPr>
        <w:spacing w:line="244" w:lineRule="auto"/>
        <w:rPr>
          <w:rFonts w:ascii="Arial"/>
          <w:sz w:val="21"/>
        </w:rPr>
      </w:pPr>
    </w:p>
    <w:p w14:paraId="25DCE605">
      <w:pPr>
        <w:spacing w:line="244" w:lineRule="auto"/>
        <w:rPr>
          <w:rFonts w:ascii="Arial"/>
          <w:sz w:val="21"/>
        </w:rPr>
      </w:pPr>
      <w:r>
        <w:drawing>
          <wp:anchor distT="0" distB="0" distL="0" distR="0" simplePos="0" relativeHeight="251659264" behindDoc="0" locked="0" layoutInCell="1" allowOverlap="1">
            <wp:simplePos x="0" y="0"/>
            <wp:positionH relativeFrom="column">
              <wp:posOffset>0</wp:posOffset>
            </wp:positionH>
            <wp:positionV relativeFrom="paragraph">
              <wp:posOffset>186690</wp:posOffset>
            </wp:positionV>
            <wp:extent cx="6219825" cy="762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6219654" cy="7622"/>
                    </a:xfrm>
                    <a:prstGeom prst="rect">
                      <a:avLst/>
                    </a:prstGeom>
                  </pic:spPr>
                </pic:pic>
              </a:graphicData>
            </a:graphic>
          </wp:anchor>
        </w:drawing>
      </w:r>
    </w:p>
    <w:p w14:paraId="485DA0A4">
      <w:pPr>
        <w:pStyle w:val="2"/>
        <w:spacing w:before="68" w:line="178" w:lineRule="auto"/>
        <w:ind w:left="6"/>
      </w:pPr>
      <w:r>
        <w:rPr>
          <w:color w:val="333333"/>
        </w:rPr>
        <w:t>注：</w:t>
      </w:r>
    </w:p>
    <w:p w14:paraId="2A8DDECE">
      <w:pPr>
        <w:pStyle w:val="2"/>
        <w:spacing w:before="1" w:line="178" w:lineRule="auto"/>
        <w:ind w:left="4" w:right="91" w:firstLine="13"/>
      </w:pPr>
      <w:r>
        <w:rPr>
          <w:rFonts w:ascii="Lucida Sans Unicode" w:hAnsi="Lucida Sans Unicode" w:eastAsia="Lucida Sans Unicode" w:cs="Lucida Sans Unicode"/>
          <w:color w:val="333333"/>
          <w:spacing w:val="7"/>
        </w:rPr>
        <w:t xml:space="preserve">1. </w:t>
      </w:r>
      <w:r>
        <w:rPr>
          <w:color w:val="333333"/>
          <w:spacing w:val="7"/>
        </w:rPr>
        <w:t>供应商提供本国产品应符合《国务院办公厅关于在政府采购中实施本国</w:t>
      </w:r>
      <w:r>
        <w:rPr>
          <w:color w:val="333333"/>
          <w:spacing w:val="6"/>
        </w:rPr>
        <w:t>产品标准及相关政策的通知》（国办发〔</w:t>
      </w:r>
      <w:r>
        <w:rPr>
          <w:rFonts w:ascii="Lucida Sans Unicode" w:hAnsi="Lucida Sans Unicode" w:eastAsia="Lucida Sans Unicode" w:cs="Lucida Sans Unicode"/>
          <w:color w:val="333333"/>
          <w:spacing w:val="6"/>
        </w:rPr>
        <w:t>2025</w:t>
      </w:r>
      <w:r>
        <w:rPr>
          <w:color w:val="333333"/>
          <w:spacing w:val="6"/>
        </w:rPr>
        <w:t>〕</w:t>
      </w:r>
      <w:r>
        <w:rPr>
          <w:color w:val="333333"/>
          <w:spacing w:val="-15"/>
        </w:rPr>
        <w:t xml:space="preserve"> </w:t>
      </w:r>
      <w:r>
        <w:rPr>
          <w:rFonts w:ascii="Lucida Sans Unicode" w:hAnsi="Lucida Sans Unicode" w:eastAsia="Lucida Sans Unicode" w:cs="Lucida Sans Unicode"/>
          <w:color w:val="333333"/>
          <w:spacing w:val="6"/>
        </w:rPr>
        <w:t>34</w:t>
      </w:r>
      <w:r>
        <w:rPr>
          <w:color w:val="333333"/>
          <w:spacing w:val="6"/>
        </w:rPr>
        <w:t>号</w:t>
      </w:r>
      <w:r>
        <w:rPr>
          <w:color w:val="333333"/>
          <w:spacing w:val="-16"/>
        </w:rPr>
        <w:t>），</w:t>
      </w:r>
      <w:r>
        <w:rPr>
          <w:color w:val="333333"/>
          <w:spacing w:val="7"/>
        </w:rPr>
        <w:t>如后续有更新的，</w:t>
      </w:r>
      <w:r>
        <w:rPr>
          <w:color w:val="333333"/>
          <w:spacing w:val="-17"/>
        </w:rPr>
        <w:t xml:space="preserve"> </w:t>
      </w:r>
      <w:r>
        <w:rPr>
          <w:color w:val="333333"/>
          <w:spacing w:val="7"/>
        </w:rPr>
        <w:t>则以更新后的文件为准。且在《本国产品说明》表格对应</w:t>
      </w:r>
      <w:r>
        <w:rPr>
          <w:rFonts w:ascii="Lucida Sans Unicode" w:hAnsi="Lucida Sans Unicode" w:eastAsia="Lucida Sans Unicode" w:cs="Lucida Sans Unicode"/>
          <w:color w:val="333333"/>
          <w:spacing w:val="7"/>
        </w:rPr>
        <w:t>"</w:t>
      </w:r>
      <w:r>
        <w:rPr>
          <w:color w:val="333333"/>
          <w:spacing w:val="7"/>
        </w:rPr>
        <w:t>本国产品</w:t>
      </w:r>
      <w:r>
        <w:rPr>
          <w:rFonts w:ascii="Lucida Sans Unicode" w:hAnsi="Lucida Sans Unicode" w:eastAsia="Lucida Sans Unicode" w:cs="Lucida Sans Unicode"/>
          <w:color w:val="333333"/>
          <w:spacing w:val="7"/>
        </w:rPr>
        <w:t>"</w:t>
      </w:r>
      <w:r>
        <w:rPr>
          <w:color w:val="333333"/>
          <w:spacing w:val="7"/>
        </w:rPr>
        <w:t>、</w:t>
      </w:r>
      <w:r>
        <w:rPr>
          <w:color w:val="333333"/>
          <w:spacing w:val="-22"/>
        </w:rPr>
        <w:t xml:space="preserve"> </w:t>
      </w:r>
      <w:r>
        <w:rPr>
          <w:rFonts w:ascii="Lucida Sans Unicode" w:hAnsi="Lucida Sans Unicode" w:eastAsia="Lucida Sans Unicode" w:cs="Lucida Sans Unicode"/>
          <w:color w:val="333333"/>
          <w:spacing w:val="7"/>
        </w:rPr>
        <w:t>"</w:t>
      </w:r>
      <w:r>
        <w:rPr>
          <w:color w:val="333333"/>
          <w:spacing w:val="7"/>
        </w:rPr>
        <w:t>非本国产品</w:t>
      </w:r>
      <w:r>
        <w:rPr>
          <w:rFonts w:ascii="Lucida Sans Unicode" w:hAnsi="Lucida Sans Unicode" w:eastAsia="Lucida Sans Unicode" w:cs="Lucida Sans Unicode"/>
          <w:color w:val="333333"/>
          <w:spacing w:val="7"/>
        </w:rPr>
        <w:t>"</w:t>
      </w:r>
      <w:r>
        <w:rPr>
          <w:color w:val="333333"/>
          <w:spacing w:val="7"/>
        </w:rPr>
        <w:t>栏中勾选，</w:t>
      </w:r>
      <w:r>
        <w:rPr>
          <w:color w:val="333333"/>
          <w:spacing w:val="-25"/>
        </w:rPr>
        <w:t xml:space="preserve"> </w:t>
      </w:r>
      <w:r>
        <w:rPr>
          <w:color w:val="333333"/>
          <w:spacing w:val="7"/>
        </w:rPr>
        <w:t>按照《中国境内生产的组件成本核算基本规则》（见下附件</w:t>
      </w:r>
      <w:r>
        <w:rPr>
          <w:rFonts w:ascii="Lucida Sans Unicode" w:hAnsi="Lucida Sans Unicode" w:eastAsia="Lucida Sans Unicode" w:cs="Lucida Sans Unicode"/>
          <w:color w:val="333333"/>
          <w:spacing w:val="7"/>
        </w:rPr>
        <w:t>1</w:t>
      </w:r>
      <w:r>
        <w:rPr>
          <w:color w:val="333333"/>
          <w:spacing w:val="7"/>
        </w:rPr>
        <w:t>）提供该产品报价在产品总成本中占比。</w:t>
      </w:r>
    </w:p>
    <w:p w14:paraId="4E2CF1BE">
      <w:pPr>
        <w:pStyle w:val="2"/>
        <w:spacing w:before="1" w:line="178" w:lineRule="auto"/>
        <w:ind w:left="6" w:right="75" w:firstLine="5"/>
      </w:pPr>
      <w:r>
        <w:rPr>
          <w:rFonts w:ascii="Lucida Sans Unicode" w:hAnsi="Lucida Sans Unicode" w:eastAsia="Lucida Sans Unicode" w:cs="Lucida Sans Unicode"/>
          <w:color w:val="333333"/>
          <w:spacing w:val="7"/>
        </w:rPr>
        <w:t xml:space="preserve">2. </w:t>
      </w:r>
      <w:r>
        <w:rPr>
          <w:color w:val="333333"/>
          <w:spacing w:val="7"/>
        </w:rPr>
        <w:t>供应商须同时出具《关于符合本国产品标准的声明函》（样式见下附件</w:t>
      </w:r>
      <w:r>
        <w:rPr>
          <w:rFonts w:ascii="Lucida Sans Unicode" w:hAnsi="Lucida Sans Unicode" w:eastAsia="Lucida Sans Unicode" w:cs="Lucida Sans Unicode"/>
          <w:color w:val="333333"/>
          <w:spacing w:val="7"/>
        </w:rPr>
        <w:t>2</w:t>
      </w:r>
      <w:r>
        <w:rPr>
          <w:color w:val="333333"/>
          <w:spacing w:val="7"/>
        </w:rPr>
        <w:t>）或财政部会同有关部门规定的有关证明文件。</w:t>
      </w:r>
      <w:r>
        <w:rPr>
          <w:color w:val="333333"/>
          <w:spacing w:val="-25"/>
        </w:rPr>
        <w:t xml:space="preserve"> </w:t>
      </w:r>
      <w:r>
        <w:rPr>
          <w:color w:val="333333"/>
          <w:spacing w:val="7"/>
        </w:rPr>
        <w:t>出具符合</w:t>
      </w:r>
      <w:r>
        <w:rPr>
          <w:color w:val="333333"/>
          <w:spacing w:val="6"/>
        </w:rPr>
        <w:t>要求的《声明函》或有关证明文件的，</w:t>
      </w:r>
      <w:r>
        <w:rPr>
          <w:color w:val="333333"/>
          <w:spacing w:val="-15"/>
        </w:rPr>
        <w:t xml:space="preserve"> </w:t>
      </w:r>
      <w:r>
        <w:rPr>
          <w:color w:val="333333"/>
          <w:spacing w:val="6"/>
        </w:rPr>
        <w:t>该产品视为本国产品。</w:t>
      </w:r>
    </w:p>
    <w:p w14:paraId="0DB429BB">
      <w:pPr>
        <w:pStyle w:val="2"/>
        <w:spacing w:before="1" w:line="178" w:lineRule="auto"/>
        <w:ind w:left="5" w:right="88" w:firstLine="7"/>
      </w:pPr>
      <w:r>
        <w:rPr>
          <w:rFonts w:ascii="Lucida Sans Unicode" w:hAnsi="Lucida Sans Unicode" w:eastAsia="Lucida Sans Unicode" w:cs="Lucida Sans Unicode"/>
          <w:color w:val="333333"/>
          <w:spacing w:val="8"/>
        </w:rPr>
        <w:t xml:space="preserve">3. </w:t>
      </w:r>
      <w:r>
        <w:rPr>
          <w:color w:val="333333"/>
          <w:spacing w:val="8"/>
        </w:rPr>
        <w:t>本项目</w:t>
      </w:r>
      <w:r>
        <w:rPr>
          <w:rFonts w:ascii="Lucida Sans Unicode" w:hAnsi="Lucida Sans Unicode" w:eastAsia="Lucida Sans Unicode" w:cs="Lucida Sans Unicode"/>
          <w:color w:val="333333"/>
          <w:spacing w:val="8"/>
        </w:rPr>
        <w:t>(</w:t>
      </w:r>
      <w:r>
        <w:rPr>
          <w:color w:val="333333"/>
          <w:spacing w:val="8"/>
        </w:rPr>
        <w:t>采购包</w:t>
      </w:r>
      <w:r>
        <w:rPr>
          <w:rFonts w:ascii="Lucida Sans Unicode" w:hAnsi="Lucida Sans Unicode" w:eastAsia="Lucida Sans Unicode" w:cs="Lucida Sans Unicode"/>
          <w:color w:val="333333"/>
          <w:spacing w:val="8"/>
        </w:rPr>
        <w:t>)</w:t>
      </w:r>
      <w:r>
        <w:rPr>
          <w:color w:val="333333"/>
          <w:spacing w:val="8"/>
        </w:rPr>
        <w:t>若需要供应商响应本国产品，</w:t>
      </w:r>
      <w:r>
        <w:rPr>
          <w:color w:val="333333"/>
          <w:spacing w:val="-24"/>
        </w:rPr>
        <w:t xml:space="preserve"> </w:t>
      </w:r>
      <w:r>
        <w:rPr>
          <w:color w:val="333333"/>
          <w:spacing w:val="7"/>
        </w:rPr>
        <w:t>需在本国产品说明文件中响应</w:t>
      </w:r>
      <w:r>
        <w:rPr>
          <w:rFonts w:ascii="Lucida Sans Unicode" w:hAnsi="Lucida Sans Unicode" w:eastAsia="Lucida Sans Unicode" w:cs="Lucida Sans Unicode"/>
          <w:color w:val="333333"/>
          <w:spacing w:val="7"/>
        </w:rPr>
        <w:t>(</w:t>
      </w:r>
      <w:r>
        <w:rPr>
          <w:color w:val="333333"/>
          <w:spacing w:val="7"/>
        </w:rPr>
        <w:t>承诺</w:t>
      </w:r>
      <w:r>
        <w:rPr>
          <w:rFonts w:ascii="Lucida Sans Unicode" w:hAnsi="Lucida Sans Unicode" w:eastAsia="Lucida Sans Unicode" w:cs="Lucida Sans Unicode"/>
          <w:color w:val="333333"/>
          <w:spacing w:val="7"/>
        </w:rPr>
        <w:t>)</w:t>
      </w:r>
      <w:r>
        <w:rPr>
          <w:color w:val="333333"/>
          <w:spacing w:val="7"/>
        </w:rPr>
        <w:t>供应商为该采购项目或者采购包提供的符合本国</w:t>
      </w:r>
      <w:r>
        <w:rPr>
          <w:color w:val="333333"/>
          <w:spacing w:val="9"/>
        </w:rPr>
        <w:t>产品标准的产品成本之和占该供应商提供的</w:t>
      </w:r>
      <w:r>
        <w:rPr>
          <w:color w:val="333333"/>
          <w:spacing w:val="8"/>
        </w:rPr>
        <w:t>全部产品成本之和的比例达到</w:t>
      </w:r>
      <w:r>
        <w:rPr>
          <w:rFonts w:ascii="Lucida Sans Unicode" w:hAnsi="Lucida Sans Unicode" w:eastAsia="Lucida Sans Unicode" w:cs="Lucida Sans Unicode"/>
          <w:color w:val="333333"/>
          <w:spacing w:val="8"/>
        </w:rPr>
        <w:t>80%</w:t>
      </w:r>
      <w:r>
        <w:rPr>
          <w:color w:val="333333"/>
          <w:spacing w:val="8"/>
        </w:rPr>
        <w:t>以上。</w:t>
      </w:r>
    </w:p>
    <w:p w14:paraId="1C20A3F8">
      <w:pPr>
        <w:pStyle w:val="2"/>
        <w:spacing w:before="1" w:line="203" w:lineRule="auto"/>
        <w:ind w:left="8"/>
      </w:pPr>
      <w:r>
        <w:rPr>
          <w:rFonts w:ascii="Lucida Sans Unicode" w:hAnsi="Lucida Sans Unicode" w:eastAsia="Lucida Sans Unicode" w:cs="Lucida Sans Unicode"/>
          <w:color w:val="333333"/>
          <w:spacing w:val="7"/>
        </w:rPr>
        <w:t xml:space="preserve">4. </w:t>
      </w:r>
      <w:r>
        <w:rPr>
          <w:color w:val="333333"/>
          <w:spacing w:val="7"/>
        </w:rPr>
        <w:t>若本国产品说明和关于符合本国产品标准的声明函</w:t>
      </w:r>
      <w:r>
        <w:rPr>
          <w:color w:val="333333"/>
          <w:spacing w:val="6"/>
        </w:rPr>
        <w:t>出现不一致，</w:t>
      </w:r>
      <w:r>
        <w:rPr>
          <w:color w:val="333333"/>
          <w:spacing w:val="-9"/>
        </w:rPr>
        <w:t xml:space="preserve"> </w:t>
      </w:r>
      <w:r>
        <w:rPr>
          <w:color w:val="333333"/>
          <w:spacing w:val="6"/>
        </w:rPr>
        <w:t>以《关于符合本国产品标准的声明函》为准。</w:t>
      </w:r>
    </w:p>
    <w:p w14:paraId="73324632">
      <w:pPr>
        <w:spacing w:line="246" w:lineRule="auto"/>
        <w:rPr>
          <w:rFonts w:ascii="Arial"/>
          <w:sz w:val="21"/>
        </w:rPr>
      </w:pPr>
    </w:p>
    <w:p w14:paraId="585F6B23">
      <w:pPr>
        <w:spacing w:line="246" w:lineRule="auto"/>
        <w:rPr>
          <w:rFonts w:ascii="Arial"/>
          <w:sz w:val="21"/>
        </w:rPr>
      </w:pPr>
    </w:p>
    <w:p w14:paraId="249E4612">
      <w:pPr>
        <w:spacing w:line="246" w:lineRule="auto"/>
        <w:rPr>
          <w:rFonts w:ascii="Arial"/>
          <w:sz w:val="21"/>
        </w:rPr>
      </w:pPr>
    </w:p>
    <w:p w14:paraId="26D42353">
      <w:pPr>
        <w:spacing w:line="246" w:lineRule="auto"/>
        <w:rPr>
          <w:rFonts w:ascii="Arial"/>
          <w:sz w:val="21"/>
        </w:rPr>
      </w:pPr>
    </w:p>
    <w:p w14:paraId="59BBAF37">
      <w:pPr>
        <w:spacing w:line="246" w:lineRule="auto"/>
        <w:rPr>
          <w:rFonts w:ascii="Arial"/>
          <w:sz w:val="21"/>
        </w:rPr>
      </w:pPr>
    </w:p>
    <w:p w14:paraId="61886E42">
      <w:pPr>
        <w:spacing w:line="246" w:lineRule="auto"/>
        <w:rPr>
          <w:rFonts w:ascii="Arial"/>
          <w:sz w:val="21"/>
        </w:rPr>
      </w:pPr>
    </w:p>
    <w:p w14:paraId="7874B29D">
      <w:pPr>
        <w:spacing w:line="246" w:lineRule="auto"/>
        <w:rPr>
          <w:rFonts w:ascii="Arial"/>
          <w:sz w:val="21"/>
        </w:rPr>
      </w:pPr>
    </w:p>
    <w:p w14:paraId="625CA593">
      <w:pPr>
        <w:spacing w:line="246" w:lineRule="auto"/>
        <w:rPr>
          <w:rFonts w:ascii="Arial"/>
          <w:sz w:val="21"/>
        </w:rPr>
      </w:pPr>
    </w:p>
    <w:p w14:paraId="039FC472">
      <w:pPr>
        <w:spacing w:line="246" w:lineRule="auto"/>
        <w:rPr>
          <w:rFonts w:ascii="Arial"/>
          <w:sz w:val="21"/>
        </w:rPr>
      </w:pPr>
    </w:p>
    <w:p w14:paraId="7E59C32D">
      <w:pPr>
        <w:spacing w:line="246" w:lineRule="auto"/>
        <w:rPr>
          <w:rFonts w:ascii="Arial"/>
          <w:sz w:val="21"/>
        </w:rPr>
      </w:pPr>
    </w:p>
    <w:p w14:paraId="17B9649E">
      <w:pPr>
        <w:spacing w:line="246" w:lineRule="auto"/>
        <w:rPr>
          <w:rFonts w:ascii="Arial"/>
          <w:sz w:val="21"/>
        </w:rPr>
      </w:pPr>
    </w:p>
    <w:p w14:paraId="22CFFB14">
      <w:pPr>
        <w:spacing w:line="246" w:lineRule="auto"/>
        <w:rPr>
          <w:rFonts w:ascii="Arial"/>
          <w:sz w:val="21"/>
        </w:rPr>
      </w:pPr>
    </w:p>
    <w:p w14:paraId="17DFEAB4">
      <w:pPr>
        <w:spacing w:line="246" w:lineRule="auto"/>
        <w:rPr>
          <w:rFonts w:ascii="Arial"/>
          <w:sz w:val="21"/>
        </w:rPr>
      </w:pPr>
    </w:p>
    <w:p w14:paraId="0741C36D">
      <w:pPr>
        <w:spacing w:line="246" w:lineRule="auto"/>
        <w:rPr>
          <w:rFonts w:ascii="Arial"/>
          <w:sz w:val="21"/>
        </w:rPr>
      </w:pPr>
    </w:p>
    <w:p w14:paraId="63F50DAA">
      <w:pPr>
        <w:spacing w:line="247" w:lineRule="auto"/>
        <w:rPr>
          <w:rFonts w:ascii="Arial"/>
          <w:sz w:val="21"/>
        </w:rPr>
      </w:pPr>
    </w:p>
    <w:p w14:paraId="265F380E">
      <w:pPr>
        <w:spacing w:line="247" w:lineRule="auto"/>
        <w:rPr>
          <w:rFonts w:ascii="Arial"/>
          <w:sz w:val="21"/>
        </w:rPr>
      </w:pPr>
    </w:p>
    <w:p w14:paraId="767EF862">
      <w:pPr>
        <w:spacing w:line="247" w:lineRule="auto"/>
        <w:rPr>
          <w:rFonts w:ascii="Arial"/>
          <w:sz w:val="21"/>
        </w:rPr>
      </w:pPr>
    </w:p>
    <w:p w14:paraId="3208E5AF">
      <w:pPr>
        <w:spacing w:line="247" w:lineRule="auto"/>
        <w:rPr>
          <w:rFonts w:ascii="Arial"/>
          <w:sz w:val="21"/>
        </w:rPr>
      </w:pPr>
    </w:p>
    <w:p w14:paraId="7814F644">
      <w:pPr>
        <w:spacing w:line="247" w:lineRule="auto"/>
        <w:rPr>
          <w:rFonts w:ascii="Arial"/>
          <w:sz w:val="21"/>
        </w:rPr>
      </w:pPr>
    </w:p>
    <w:p w14:paraId="32AE1635">
      <w:pPr>
        <w:spacing w:line="247" w:lineRule="auto"/>
        <w:rPr>
          <w:rFonts w:ascii="Arial"/>
          <w:sz w:val="21"/>
        </w:rPr>
      </w:pPr>
    </w:p>
    <w:p w14:paraId="276BEA06">
      <w:pPr>
        <w:spacing w:line="247" w:lineRule="auto"/>
        <w:rPr>
          <w:rFonts w:ascii="Arial"/>
          <w:sz w:val="21"/>
        </w:rPr>
      </w:pPr>
    </w:p>
    <w:p w14:paraId="5C3021E7">
      <w:pPr>
        <w:spacing w:line="247" w:lineRule="auto"/>
        <w:rPr>
          <w:rFonts w:ascii="Arial"/>
          <w:sz w:val="21"/>
        </w:rPr>
      </w:pPr>
    </w:p>
    <w:p w14:paraId="723CA0F8">
      <w:pPr>
        <w:spacing w:line="247" w:lineRule="auto"/>
        <w:rPr>
          <w:rFonts w:ascii="Arial"/>
          <w:sz w:val="21"/>
        </w:rPr>
      </w:pPr>
    </w:p>
    <w:p w14:paraId="40336E1C">
      <w:pPr>
        <w:spacing w:line="247" w:lineRule="auto"/>
        <w:rPr>
          <w:rFonts w:ascii="Arial"/>
          <w:sz w:val="21"/>
        </w:rPr>
      </w:pPr>
    </w:p>
    <w:p w14:paraId="5238A8DD">
      <w:pPr>
        <w:spacing w:line="247" w:lineRule="auto"/>
        <w:rPr>
          <w:rFonts w:ascii="Arial"/>
          <w:sz w:val="21"/>
        </w:rPr>
      </w:pPr>
    </w:p>
    <w:p w14:paraId="59A25DBA">
      <w:pPr>
        <w:spacing w:line="247" w:lineRule="auto"/>
        <w:rPr>
          <w:rFonts w:ascii="Arial"/>
          <w:sz w:val="21"/>
        </w:rPr>
      </w:pPr>
    </w:p>
    <w:p w14:paraId="3AD88081">
      <w:pPr>
        <w:spacing w:line="247" w:lineRule="auto"/>
        <w:rPr>
          <w:rFonts w:ascii="Arial"/>
          <w:sz w:val="21"/>
        </w:rPr>
      </w:pPr>
    </w:p>
    <w:p w14:paraId="309A692C">
      <w:pPr>
        <w:spacing w:line="247" w:lineRule="auto"/>
        <w:rPr>
          <w:rFonts w:ascii="Arial"/>
          <w:sz w:val="21"/>
        </w:rPr>
      </w:pPr>
    </w:p>
    <w:p w14:paraId="4D0E97B3">
      <w:pPr>
        <w:spacing w:line="247" w:lineRule="auto"/>
        <w:rPr>
          <w:rFonts w:ascii="Arial"/>
          <w:sz w:val="21"/>
        </w:rPr>
      </w:pPr>
    </w:p>
    <w:p w14:paraId="6E74B2CA">
      <w:pPr>
        <w:spacing w:line="247" w:lineRule="auto"/>
        <w:rPr>
          <w:rFonts w:ascii="Arial"/>
          <w:sz w:val="21"/>
        </w:rPr>
      </w:pPr>
    </w:p>
    <w:p w14:paraId="49790F5A">
      <w:pPr>
        <w:spacing w:line="247" w:lineRule="auto"/>
        <w:rPr>
          <w:rFonts w:ascii="Arial"/>
          <w:sz w:val="21"/>
        </w:rPr>
      </w:pPr>
    </w:p>
    <w:p w14:paraId="0389DD6D">
      <w:pPr>
        <w:spacing w:line="247" w:lineRule="auto"/>
        <w:rPr>
          <w:rFonts w:ascii="Arial"/>
          <w:sz w:val="21"/>
        </w:rPr>
      </w:pPr>
    </w:p>
    <w:p w14:paraId="6207F7A8">
      <w:pPr>
        <w:spacing w:line="247" w:lineRule="auto"/>
        <w:rPr>
          <w:rFonts w:ascii="Arial"/>
          <w:sz w:val="21"/>
        </w:rPr>
      </w:pPr>
    </w:p>
    <w:p w14:paraId="5ED9162D">
      <w:pPr>
        <w:pStyle w:val="2"/>
        <w:spacing w:before="103" w:line="166" w:lineRule="auto"/>
        <w:ind w:left="4506"/>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11"/>
          <w:sz w:val="24"/>
          <w:szCs w:val="24"/>
        </w:rPr>
        <w:t>-</w:t>
      </w:r>
      <w:r>
        <w:rPr>
          <w:spacing w:val="-11"/>
          <w:sz w:val="24"/>
          <w:szCs w:val="24"/>
        </w:rPr>
        <w:t>第</w:t>
      </w:r>
      <w:r>
        <w:rPr>
          <w:rFonts w:ascii="Lucida Sans Unicode" w:hAnsi="Lucida Sans Unicode" w:eastAsia="Lucida Sans Unicode" w:cs="Lucida Sans Unicode"/>
          <w:spacing w:val="-11"/>
          <w:sz w:val="24"/>
          <w:szCs w:val="24"/>
        </w:rPr>
        <w:t>1</w:t>
      </w:r>
      <w:r>
        <w:rPr>
          <w:spacing w:val="-11"/>
          <w:sz w:val="24"/>
          <w:szCs w:val="24"/>
        </w:rPr>
        <w:t>页</w:t>
      </w:r>
      <w:r>
        <w:rPr>
          <w:rFonts w:ascii="Lucida Sans Unicode" w:hAnsi="Lucida Sans Unicode" w:eastAsia="Lucida Sans Unicode" w:cs="Lucida Sans Unicode"/>
          <w:spacing w:val="-11"/>
          <w:sz w:val="24"/>
          <w:szCs w:val="24"/>
        </w:rPr>
        <w:t>-</w:t>
      </w:r>
    </w:p>
    <w:sectPr>
      <w:footerReference r:id="rId5" w:type="default"/>
      <w:pgSz w:w="11900" w:h="16840"/>
      <w:pgMar w:top="1113" w:right="1055" w:bottom="1" w:left="105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Lucida Sans Unicode">
    <w:panose1 w:val="020B0602030504020204"/>
    <w:charset w:val="00"/>
    <w:family w:val="auto"/>
    <w:pitch w:val="default"/>
    <w:sig w:usb0="80001AFF" w:usb1="0000396B" w:usb2="00000000" w:usb3="00000000" w:csb0="200000BF" w:csb1="D7F7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46EA3">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AD97AD1"/>
    <w:rsid w:val="7B322D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6"/>
      <w:szCs w:val="16"/>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533</Words>
  <Characters>557</Characters>
  <TotalTime>0</TotalTime>
  <ScaleCrop>false</ScaleCrop>
  <LinksUpToDate>false</LinksUpToDate>
  <CharactersWithSpaces>573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2026-07-10T10:25:00Z</dcterms:created>
  <dc:creator>openz</dc:creator>
  <cp:lastModifiedBy>婷</cp:lastModifiedBy>
  <dcterms:modified xsi:type="dcterms:W3CDTF">2026-07-14T02:40:09Z</dcterms:modified>
  <dc:title>默认页面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2026-07-14T10:30:49Z</vt:filetime>
  </property>
  <property fmtid="{D5CDD505-2E9C-101B-9397-08002B2CF9AE}" pid="4" name="KSOProductBuildVer">
    <vt:lpwstr>2052-12.1.0.26895</vt:lpwstr>
  </property>
  <property fmtid="{D5CDD505-2E9C-101B-9397-08002B2CF9AE}" pid="5" name="ICV">
    <vt:lpwstr>186A20E312AD4EC59129D7C0EB437730_13</vt:lpwstr>
  </property>
</Properties>
</file>