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E1CD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3735070"/>
            <wp:effectExtent l="0" t="0" r="7620" b="4445"/>
            <wp:docPr id="1" name="图片 1" descr="5cd0383d-7bf6-4c7a-8ebf-fa9fb7137d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cd0383d-7bf6-4c7a-8ebf-fa9fb7137d6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AB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2026-08-28T02:36:17Z</dcterms:created>
  <dc:creator>123</dc:creator>
  <cp:lastModifiedBy>涛声旧</cp:lastModifiedBy>
  <dcterms:modified xsi:type="dcterms:W3CDTF">2026-08-28T02:36:28Z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eyJoZGlkIjoiNTllNGJiYmEzOTg3NmU2MWUxNGZjZWMwNDBmZWVhNjgiLCJ1c2VySWQiOiI2MTQyMTg0MjMifQ==</vt:lpwstr>
  </property>
  <property fmtid="{D5CDD505-2E9C-101B-9397-08002B2CF9AE}" pid="4" name="ICV">
    <vt:lpwstr>52E93AF139B54FC78494CC2529365A44_12</vt:lpwstr>
  </property>
</Properties>
</file>